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8F78" w14:textId="77777777" w:rsidR="00393C49" w:rsidRDefault="00000000">
      <w:pPr>
        <w:spacing w:after="0"/>
        <w:ind w:left="10" w:right="58" w:hanging="10"/>
        <w:jc w:val="center"/>
      </w:pPr>
      <w:r>
        <w:rPr>
          <w:b/>
          <w:sz w:val="28"/>
        </w:rPr>
        <w:t xml:space="preserve">Ideation Phase </w:t>
      </w:r>
    </w:p>
    <w:p w14:paraId="1246BD6C" w14:textId="77777777" w:rsidR="00393C49" w:rsidRDefault="00000000">
      <w:pPr>
        <w:spacing w:after="0"/>
        <w:ind w:left="10" w:right="57" w:hanging="10"/>
        <w:jc w:val="center"/>
      </w:pPr>
      <w:r>
        <w:rPr>
          <w:b/>
          <w:sz w:val="28"/>
        </w:rPr>
        <w:t xml:space="preserve">Define the Problem Statements </w:t>
      </w:r>
    </w:p>
    <w:p w14:paraId="3EDD8F02" w14:textId="77777777" w:rsidR="00393C49" w:rsidRDefault="00000000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93C49" w14:paraId="65C6EF1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1119" w14:textId="77777777" w:rsidR="00393C49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CFF7" w14:textId="77777777" w:rsidR="00393C49" w:rsidRDefault="00000000">
            <w:pPr>
              <w:spacing w:after="0"/>
            </w:pPr>
            <w:r>
              <w:t xml:space="preserve">29 April 2023 </w:t>
            </w:r>
          </w:p>
        </w:tc>
      </w:tr>
      <w:tr w:rsidR="00393C49" w14:paraId="17D0600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9C86" w14:textId="77777777" w:rsidR="00393C49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7FD8" w14:textId="77777777" w:rsidR="00393C49" w:rsidRDefault="00000000">
            <w:pPr>
              <w:spacing w:after="0"/>
            </w:pPr>
            <w:r>
              <w:t xml:space="preserve">NM2023TMID00069 </w:t>
            </w:r>
          </w:p>
        </w:tc>
      </w:tr>
      <w:tr w:rsidR="00393C49" w14:paraId="5A7978EB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CF3A" w14:textId="77777777" w:rsidR="00393C49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AA004" w14:textId="77777777" w:rsidR="00393C49" w:rsidRDefault="00000000">
            <w:pPr>
              <w:spacing w:after="0"/>
            </w:pPr>
            <w:r>
              <w:t xml:space="preserve">COVID-19 Detection from Lung X-rays with Deep Learnings </w:t>
            </w:r>
          </w:p>
        </w:tc>
      </w:tr>
      <w:tr w:rsidR="00393C49" w14:paraId="77826CB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372" w14:textId="77777777" w:rsidR="00393C49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F83F" w14:textId="77777777" w:rsidR="00393C49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6190A581" w14:textId="77777777" w:rsidR="00393C49" w:rsidRDefault="00000000">
      <w:pPr>
        <w:spacing w:after="236"/>
      </w:pPr>
      <w:r>
        <w:rPr>
          <w:b/>
          <w:sz w:val="24"/>
        </w:rPr>
        <w:t xml:space="preserve"> </w:t>
      </w:r>
    </w:p>
    <w:p w14:paraId="052A3297" w14:textId="77777777" w:rsidR="00393C49" w:rsidRDefault="00000000">
      <w:pPr>
        <w:spacing w:after="124"/>
      </w:pPr>
      <w:r>
        <w:rPr>
          <w:b/>
          <w:sz w:val="32"/>
        </w:rPr>
        <w:t xml:space="preserve">Problem </w:t>
      </w:r>
      <w:proofErr w:type="gramStart"/>
      <w:r>
        <w:rPr>
          <w:b/>
          <w:sz w:val="32"/>
        </w:rPr>
        <w:t>Statement :</w:t>
      </w:r>
      <w:proofErr w:type="gramEnd"/>
      <w:r>
        <w:rPr>
          <w:b/>
          <w:sz w:val="32"/>
        </w:rPr>
        <w:t xml:space="preserve"> </w:t>
      </w:r>
    </w:p>
    <w:p w14:paraId="3EE36D79" w14:textId="77777777" w:rsidR="00393C49" w:rsidRDefault="00000000">
      <w:pPr>
        <w:spacing w:after="114" w:line="258" w:lineRule="auto"/>
        <w:ind w:right="58"/>
        <w:jc w:val="both"/>
      </w:pPr>
      <w:r>
        <w:rPr>
          <w:sz w:val="28"/>
        </w:rPr>
        <w:t xml:space="preserve"> </w:t>
      </w:r>
      <w:r>
        <w:rPr>
          <w:color w:val="111111"/>
          <w:sz w:val="28"/>
        </w:rPr>
        <w:t>There are several problems that researchers have encountered when using deep learning models for COVID-19 prediction</w:t>
      </w:r>
      <w:r>
        <w:rPr>
          <w:sz w:val="28"/>
        </w:rPr>
        <w:t>.</w:t>
      </w:r>
      <w:hyperlink r:id="rId4">
        <w:r>
          <w:rPr>
            <w:sz w:val="28"/>
          </w:rPr>
          <w:t xml:space="preserve"> </w:t>
        </w:r>
      </w:hyperlink>
      <w:hyperlink r:id="rId5">
        <w:r>
          <w:rPr>
            <w:sz w:val="28"/>
          </w:rPr>
          <w:t xml:space="preserve">One of the main </w:t>
        </w:r>
      </w:hyperlink>
      <w:hyperlink r:id="rId6">
        <w:r>
          <w:rPr>
            <w:sz w:val="28"/>
          </w:rPr>
          <w:t>challenges is the lack of large</w:t>
        </w:r>
      </w:hyperlink>
      <w:hyperlink r:id="rId7">
        <w:r>
          <w:rPr>
            <w:sz w:val="28"/>
          </w:rPr>
          <w:t>-</w:t>
        </w:r>
      </w:hyperlink>
      <w:hyperlink r:id="rId8">
        <w:r>
          <w:rPr>
            <w:sz w:val="28"/>
          </w:rPr>
          <w:t>scale datasets</w:t>
        </w:r>
      </w:hyperlink>
      <w:hyperlink r:id="rId9">
        <w:r>
          <w:rPr>
            <w:sz w:val="28"/>
          </w:rPr>
          <w:t>.</w:t>
        </w:r>
      </w:hyperlink>
      <w:hyperlink r:id="rId10">
        <w:r>
          <w:rPr>
            <w:sz w:val="28"/>
          </w:rPr>
          <w:t xml:space="preserve"> </w:t>
        </w:r>
      </w:hyperlink>
      <w:hyperlink r:id="rId11">
        <w:r>
          <w:rPr>
            <w:sz w:val="28"/>
          </w:rPr>
          <w:t>Another challenge</w:t>
        </w:r>
      </w:hyperlink>
      <w:hyperlink r:id="rId12">
        <w:r>
          <w:rPr>
            <w:sz w:val="28"/>
          </w:rPr>
          <w:t xml:space="preserve"> </w:t>
        </w:r>
      </w:hyperlink>
      <w:hyperlink r:id="rId13">
        <w:r>
          <w:rPr>
            <w:sz w:val="28"/>
          </w:rPr>
          <w:t xml:space="preserve">is the lack of </w:t>
        </w:r>
      </w:hyperlink>
      <w:hyperlink r:id="rId14">
        <w:r>
          <w:rPr>
            <w:sz w:val="28"/>
          </w:rPr>
          <w:t>interpretability of deep learning models</w:t>
        </w:r>
      </w:hyperlink>
      <w:hyperlink r:id="rId15">
        <w:r>
          <w:rPr>
            <w:sz w:val="28"/>
          </w:rPr>
          <w:t>.</w:t>
        </w:r>
      </w:hyperlink>
      <w:hyperlink r:id="rId16">
        <w:r>
          <w:rPr>
            <w:sz w:val="28"/>
          </w:rPr>
          <w:t xml:space="preserve"> </w:t>
        </w:r>
      </w:hyperlink>
      <w:hyperlink r:id="rId17">
        <w:r>
          <w:rPr>
            <w:sz w:val="28"/>
          </w:rPr>
          <w:t xml:space="preserve">Additionally, the performance of deep </w:t>
        </w:r>
      </w:hyperlink>
      <w:hyperlink r:id="rId18">
        <w:r>
          <w:rPr>
            <w:sz w:val="28"/>
          </w:rPr>
          <w:t>learning models can be affected by the quality of the data</w:t>
        </w:r>
      </w:hyperlink>
      <w:hyperlink r:id="rId19">
        <w:r>
          <w:rPr>
            <w:color w:val="111111"/>
            <w:sz w:val="28"/>
          </w:rPr>
          <w:t>.</w:t>
        </w:r>
      </w:hyperlink>
      <w:r>
        <w:rPr>
          <w:color w:val="111111"/>
          <w:sz w:val="28"/>
        </w:rPr>
        <w:t xml:space="preserve"> Despite these challenges, deep learning models have shown promising results in predicting COVID-19 outcomes</w:t>
      </w:r>
      <w:r>
        <w:rPr>
          <w:color w:val="111111"/>
          <w:sz w:val="21"/>
        </w:rPr>
        <w:t xml:space="preserve">. </w:t>
      </w:r>
    </w:p>
    <w:p w14:paraId="35EB91A6" w14:textId="77777777" w:rsidR="00393C49" w:rsidRDefault="00000000">
      <w:pPr>
        <w:spacing w:after="156"/>
      </w:pPr>
      <w:r>
        <w:rPr>
          <w:sz w:val="24"/>
        </w:rPr>
        <w:t xml:space="preserve"> </w:t>
      </w:r>
    </w:p>
    <w:p w14:paraId="293F6D37" w14:textId="77777777" w:rsidR="00393C49" w:rsidRDefault="00000000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4D9DA4" w14:textId="77777777" w:rsidR="00393C4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Problem Statements for Covid -19 Process: </w:t>
      </w:r>
    </w:p>
    <w:p w14:paraId="19A55B12" w14:textId="77777777" w:rsidR="00393C49" w:rsidRDefault="00000000">
      <w:pPr>
        <w:spacing w:after="94"/>
        <w:jc w:val="right"/>
      </w:pPr>
      <w:r>
        <w:rPr>
          <w:noProof/>
        </w:rPr>
        <w:drawing>
          <wp:inline distT="0" distB="0" distL="0" distR="0" wp14:anchorId="1EA19477" wp14:editId="37C95493">
            <wp:extent cx="5731510" cy="381889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7A387BF" w14:textId="77777777" w:rsidR="00393C49" w:rsidRDefault="00000000">
      <w:pPr>
        <w:spacing w:after="161"/>
      </w:pPr>
      <w:r>
        <w:rPr>
          <w:sz w:val="24"/>
        </w:rPr>
        <w:t xml:space="preserve"> </w:t>
      </w:r>
    </w:p>
    <w:p w14:paraId="579B974B" w14:textId="77777777" w:rsidR="00393C49" w:rsidRDefault="00000000">
      <w:pPr>
        <w:spacing w:after="0"/>
      </w:pPr>
      <w:r>
        <w:rPr>
          <w:sz w:val="24"/>
        </w:rPr>
        <w:t xml:space="preserve"> </w:t>
      </w:r>
    </w:p>
    <w:p w14:paraId="070805DF" w14:textId="77777777" w:rsidR="00393C49" w:rsidRDefault="00000000">
      <w:pPr>
        <w:spacing w:after="12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Table for Problem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Statements  Covid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-19 : </w:t>
      </w:r>
    </w:p>
    <w:p w14:paraId="59D5E585" w14:textId="77777777" w:rsidR="00393C49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10041" w:type="dxa"/>
        <w:tblInd w:w="5" w:type="dxa"/>
        <w:tblCellMar>
          <w:top w:w="53" w:type="dxa"/>
          <w:left w:w="108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833"/>
        <w:gridCol w:w="1417"/>
        <w:gridCol w:w="1556"/>
        <w:gridCol w:w="1202"/>
        <w:gridCol w:w="1501"/>
        <w:gridCol w:w="2532"/>
      </w:tblGrid>
      <w:tr w:rsidR="00393C49" w14:paraId="1B1FE0D2" w14:textId="77777777">
        <w:trPr>
          <w:trHeight w:val="1289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31147" w14:textId="77777777" w:rsidR="00393C49" w:rsidRDefault="00000000">
            <w:pPr>
              <w:spacing w:after="0"/>
            </w:pPr>
            <w:r>
              <w:rPr>
                <w:b/>
                <w:sz w:val="24"/>
              </w:rPr>
              <w:t xml:space="preserve">Problem </w:t>
            </w:r>
          </w:p>
          <w:p w14:paraId="254ADB90" w14:textId="77777777" w:rsidR="00393C49" w:rsidRDefault="00000000">
            <w:pPr>
              <w:spacing w:after="0"/>
            </w:pPr>
            <w:r>
              <w:rPr>
                <w:b/>
                <w:sz w:val="24"/>
              </w:rPr>
              <w:t xml:space="preserve">Statement (PS)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E613" w14:textId="77777777" w:rsidR="00393C49" w:rsidRDefault="00000000">
            <w:pPr>
              <w:spacing w:after="0"/>
            </w:pPr>
            <w:r>
              <w:rPr>
                <w:b/>
                <w:sz w:val="24"/>
              </w:rPr>
              <w:t xml:space="preserve">I am 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3AAB" w14:textId="77777777" w:rsidR="00393C49" w:rsidRDefault="00000000">
            <w:pPr>
              <w:spacing w:after="0"/>
            </w:pPr>
            <w:proofErr w:type="gramStart"/>
            <w:r>
              <w:rPr>
                <w:b/>
                <w:sz w:val="24"/>
              </w:rPr>
              <w:t>I’m</w:t>
            </w:r>
            <w:proofErr w:type="gramEnd"/>
            <w:r>
              <w:rPr>
                <w:b/>
                <w:sz w:val="24"/>
              </w:rPr>
              <w:t xml:space="preserve"> trying to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FB52D" w14:textId="77777777" w:rsidR="00393C49" w:rsidRDefault="00000000">
            <w:pPr>
              <w:spacing w:after="0"/>
            </w:pPr>
            <w:r>
              <w:rPr>
                <w:b/>
                <w:sz w:val="24"/>
              </w:rPr>
              <w:t xml:space="preserve">But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26FC" w14:textId="77777777" w:rsidR="00393C49" w:rsidRDefault="00000000">
            <w:pPr>
              <w:spacing w:after="0"/>
            </w:pPr>
            <w:r>
              <w:rPr>
                <w:b/>
                <w:sz w:val="24"/>
              </w:rPr>
              <w:t xml:space="preserve">Because 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6EC3" w14:textId="77777777" w:rsidR="00393C49" w:rsidRDefault="00000000">
            <w:pPr>
              <w:spacing w:after="0"/>
            </w:pPr>
            <w:r>
              <w:rPr>
                <w:b/>
                <w:sz w:val="24"/>
              </w:rPr>
              <w:t xml:space="preserve">Which makes me feel </w:t>
            </w:r>
          </w:p>
        </w:tc>
      </w:tr>
      <w:tr w:rsidR="00393C49" w14:paraId="0499C713" w14:textId="77777777">
        <w:trPr>
          <w:trHeight w:val="1034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091B0" w14:textId="77777777" w:rsidR="00393C49" w:rsidRDefault="00000000">
            <w:pPr>
              <w:spacing w:after="0"/>
            </w:pPr>
            <w:r>
              <w:rPr>
                <w:sz w:val="28"/>
              </w:rPr>
              <w:t xml:space="preserve">PS-1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DCA8" w14:textId="77777777" w:rsidR="00393C49" w:rsidRDefault="00000000">
            <w:pPr>
              <w:spacing w:after="0"/>
            </w:pPr>
            <w:r>
              <w:rPr>
                <w:sz w:val="28"/>
              </w:rPr>
              <w:t xml:space="preserve">Patient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236C" w14:textId="77777777" w:rsidR="00393C49" w:rsidRDefault="00000000">
            <w:pPr>
              <w:spacing w:after="0"/>
            </w:pPr>
            <w:r>
              <w:rPr>
                <w:sz w:val="28"/>
              </w:rPr>
              <w:t xml:space="preserve">test a covid-19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D2F4" w14:textId="77777777" w:rsidR="00393C49" w:rsidRDefault="00000000">
            <w:pPr>
              <w:spacing w:after="0"/>
            </w:pPr>
            <w:r>
              <w:rPr>
                <w:sz w:val="28"/>
              </w:rPr>
              <w:t xml:space="preserve">It takes long time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C9FD" w14:textId="77777777" w:rsidR="00393C49" w:rsidRDefault="00000000">
            <w:pPr>
              <w:spacing w:after="0"/>
            </w:pPr>
            <w:r>
              <w:rPr>
                <w:sz w:val="28"/>
              </w:rPr>
              <w:t xml:space="preserve">to see a result 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9F3E" w14:textId="77777777" w:rsidR="00393C49" w:rsidRDefault="00000000">
            <w:pPr>
              <w:spacing w:after="0"/>
            </w:pPr>
            <w:r>
              <w:rPr>
                <w:sz w:val="28"/>
              </w:rPr>
              <w:t xml:space="preserve">         Fear </w:t>
            </w:r>
          </w:p>
        </w:tc>
      </w:tr>
      <w:tr w:rsidR="00393C49" w14:paraId="6D14990C" w14:textId="77777777">
        <w:trPr>
          <w:trHeight w:val="1378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6C433" w14:textId="77777777" w:rsidR="00393C49" w:rsidRDefault="00000000">
            <w:pPr>
              <w:spacing w:after="0"/>
            </w:pPr>
            <w:r>
              <w:rPr>
                <w:sz w:val="28"/>
              </w:rPr>
              <w:t xml:space="preserve">PS-2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9704" w14:textId="77777777" w:rsidR="00393C49" w:rsidRDefault="00000000">
            <w:pPr>
              <w:spacing w:after="0"/>
            </w:pPr>
            <w:r>
              <w:rPr>
                <w:sz w:val="28"/>
              </w:rPr>
              <w:t xml:space="preserve">Doctor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6107" w14:textId="77777777" w:rsidR="00393C49" w:rsidRDefault="00000000">
            <w:pPr>
              <w:spacing w:after="0"/>
              <w:jc w:val="both"/>
            </w:pPr>
            <w:r>
              <w:rPr>
                <w:sz w:val="28"/>
              </w:rPr>
              <w:t xml:space="preserve">Predict a covid -19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0495" w14:textId="77777777" w:rsidR="00393C49" w:rsidRDefault="00000000">
            <w:pPr>
              <w:spacing w:after="0"/>
            </w:pPr>
            <w:r>
              <w:rPr>
                <w:sz w:val="28"/>
              </w:rPr>
              <w:t xml:space="preserve">It takes long time to analyse 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CD6E" w14:textId="77777777" w:rsidR="00393C49" w:rsidRDefault="00000000">
            <w:pPr>
              <w:spacing w:after="0"/>
            </w:pPr>
            <w:r>
              <w:rPr>
                <w:sz w:val="28"/>
              </w:rPr>
              <w:t xml:space="preserve">To test all test to give result 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ADD5" w14:textId="77777777" w:rsidR="00393C49" w:rsidRDefault="00000000">
            <w:pPr>
              <w:spacing w:after="0"/>
            </w:pPr>
            <w:r>
              <w:rPr>
                <w:sz w:val="28"/>
              </w:rPr>
              <w:t xml:space="preserve">     Frustrated </w:t>
            </w:r>
          </w:p>
        </w:tc>
      </w:tr>
    </w:tbl>
    <w:p w14:paraId="4A4044F0" w14:textId="77777777" w:rsidR="00393C49" w:rsidRDefault="00000000">
      <w:pPr>
        <w:spacing w:after="0"/>
      </w:pPr>
      <w:r>
        <w:rPr>
          <w:sz w:val="24"/>
        </w:rPr>
        <w:t xml:space="preserve"> </w:t>
      </w:r>
    </w:p>
    <w:sectPr w:rsidR="00393C49">
      <w:pgSz w:w="11906" w:h="16838"/>
      <w:pgMar w:top="863" w:right="1381" w:bottom="16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C49"/>
    <w:rsid w:val="00393C49"/>
    <w:rsid w:val="003A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D682"/>
  <w15:docId w15:val="{3E35B899-2EB5-4BA2-AD39-6B21C089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8-022-05532-0" TargetMode="External"/><Relationship Id="rId13" Type="http://schemas.openxmlformats.org/officeDocument/2006/relationships/hyperlink" Target="https://www.nature.com/articles/s41598-022-06218-3" TargetMode="External"/><Relationship Id="rId18" Type="http://schemas.openxmlformats.org/officeDocument/2006/relationships/hyperlink" Target="https://pubmed.ncbi.nlm.nih.gov/32572310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nature.com/articles/s41598-022-05532-0" TargetMode="External"/><Relationship Id="rId12" Type="http://schemas.openxmlformats.org/officeDocument/2006/relationships/hyperlink" Target="https://www.nature.com/articles/s41598-022-06218-3" TargetMode="External"/><Relationship Id="rId17" Type="http://schemas.openxmlformats.org/officeDocument/2006/relationships/hyperlink" Target="https://pubmed.ncbi.nlm.nih.gov/3257231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bmed.ncbi.nlm.nih.gov/32572310/" TargetMode="External"/><Relationship Id="rId20" Type="http://schemas.openxmlformats.org/officeDocument/2006/relationships/image" Target="media/image1.jpg"/><Relationship Id="rId1" Type="http://schemas.openxmlformats.org/officeDocument/2006/relationships/styles" Target="styles.xml"/><Relationship Id="rId6" Type="http://schemas.openxmlformats.org/officeDocument/2006/relationships/hyperlink" Target="https://www.nature.com/articles/s41598-022-05532-0" TargetMode="External"/><Relationship Id="rId11" Type="http://schemas.openxmlformats.org/officeDocument/2006/relationships/hyperlink" Target="https://www.nature.com/articles/s41598-022-06218-3" TargetMode="External"/><Relationship Id="rId5" Type="http://schemas.openxmlformats.org/officeDocument/2006/relationships/hyperlink" Target="https://www.nature.com/articles/s41598-022-05532-0" TargetMode="External"/><Relationship Id="rId15" Type="http://schemas.openxmlformats.org/officeDocument/2006/relationships/hyperlink" Target="https://www.nature.com/articles/s41598-022-06218-3" TargetMode="External"/><Relationship Id="rId10" Type="http://schemas.openxmlformats.org/officeDocument/2006/relationships/hyperlink" Target="https://www.nature.com/articles/s41598-022-06218-3" TargetMode="External"/><Relationship Id="rId19" Type="http://schemas.openxmlformats.org/officeDocument/2006/relationships/hyperlink" Target="https://pubmed.ncbi.nlm.nih.gov/32572310/" TargetMode="External"/><Relationship Id="rId4" Type="http://schemas.openxmlformats.org/officeDocument/2006/relationships/hyperlink" Target="https://www.nature.com/articles/s41598-022-05532-0" TargetMode="External"/><Relationship Id="rId9" Type="http://schemas.openxmlformats.org/officeDocument/2006/relationships/hyperlink" Target="https://www.nature.com/articles/s41598-022-05532-0" TargetMode="External"/><Relationship Id="rId14" Type="http://schemas.openxmlformats.org/officeDocument/2006/relationships/hyperlink" Target="https://www.nature.com/articles/s41598-022-06218-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lokesh sharam</cp:lastModifiedBy>
  <cp:revision>2</cp:revision>
  <dcterms:created xsi:type="dcterms:W3CDTF">2023-05-18T16:49:00Z</dcterms:created>
  <dcterms:modified xsi:type="dcterms:W3CDTF">2023-05-18T16:49:00Z</dcterms:modified>
</cp:coreProperties>
</file>