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1685"/>
        <w:gridCol w:w="2140"/>
        <w:gridCol w:w="1702"/>
        <w:gridCol w:w="3677"/>
      </w:tblGrid>
      <w:tr w:rsidR="00A43ABC" w14:paraId="23A58BF8" w14:textId="77777777" w:rsidTr="00A43ABC">
        <w:trPr>
          <w:trHeight w:val="274"/>
        </w:trPr>
        <w:tc>
          <w:tcPr>
            <w:tcW w:w="1696" w:type="dxa"/>
          </w:tcPr>
          <w:p w14:paraId="268882CE" w14:textId="76EDFD4C" w:rsidR="00A43ABC" w:rsidRPr="00A314E4" w:rsidRDefault="00A43ABC" w:rsidP="00A43ABC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A314E4">
              <w:rPr>
                <w:b/>
                <w:bCs/>
                <w:color w:val="00B050"/>
                <w:sz w:val="24"/>
                <w:szCs w:val="24"/>
              </w:rPr>
              <w:t>FEATURES</w:t>
            </w:r>
          </w:p>
        </w:tc>
        <w:tc>
          <w:tcPr>
            <w:tcW w:w="2410" w:type="dxa"/>
          </w:tcPr>
          <w:p w14:paraId="5E0EEAE2" w14:textId="57B39CB1" w:rsidR="00A43ABC" w:rsidRPr="00A314E4" w:rsidRDefault="00A43ABC" w:rsidP="00A43ABC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A314E4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WINDOW</w:t>
            </w:r>
          </w:p>
        </w:tc>
        <w:tc>
          <w:tcPr>
            <w:tcW w:w="2552" w:type="dxa"/>
          </w:tcPr>
          <w:p w14:paraId="7D55B5F7" w14:textId="78D4EE3F" w:rsidR="00A43ABC" w:rsidRPr="00A314E4" w:rsidRDefault="00A43ABC" w:rsidP="00A43ABC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A314E4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SCREEN</w:t>
            </w:r>
          </w:p>
        </w:tc>
        <w:tc>
          <w:tcPr>
            <w:tcW w:w="2546" w:type="dxa"/>
          </w:tcPr>
          <w:p w14:paraId="5C32CB13" w14:textId="652A4BE4" w:rsidR="00A43ABC" w:rsidRPr="00A314E4" w:rsidRDefault="00A43ABC" w:rsidP="00A43ABC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A314E4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DOCUMENT</w:t>
            </w:r>
          </w:p>
        </w:tc>
      </w:tr>
      <w:tr w:rsidR="00A43ABC" w14:paraId="6601433B" w14:textId="77777777" w:rsidTr="00A43ABC">
        <w:trPr>
          <w:trHeight w:val="1094"/>
        </w:trPr>
        <w:tc>
          <w:tcPr>
            <w:tcW w:w="1696" w:type="dxa"/>
          </w:tcPr>
          <w:p w14:paraId="353963B7" w14:textId="77777777" w:rsidR="00A43ABC" w:rsidRPr="00A314E4" w:rsidRDefault="00A43ABC" w:rsidP="00A314E4">
            <w:pPr>
              <w:jc w:val="center"/>
              <w:rPr>
                <w:b/>
                <w:bCs/>
                <w:color w:val="C00000"/>
              </w:rPr>
            </w:pPr>
          </w:p>
          <w:p w14:paraId="75C3414C" w14:textId="77777777" w:rsidR="00A43ABC" w:rsidRPr="00A314E4" w:rsidRDefault="00A43ABC" w:rsidP="00A314E4">
            <w:pPr>
              <w:jc w:val="center"/>
              <w:rPr>
                <w:b/>
                <w:bCs/>
                <w:color w:val="C00000"/>
              </w:rPr>
            </w:pPr>
          </w:p>
          <w:p w14:paraId="2DB480EF" w14:textId="77777777" w:rsidR="00A43ABC" w:rsidRPr="00A314E4" w:rsidRDefault="00A43ABC" w:rsidP="00A314E4">
            <w:pPr>
              <w:jc w:val="center"/>
              <w:rPr>
                <w:b/>
                <w:bCs/>
                <w:color w:val="C00000"/>
              </w:rPr>
            </w:pPr>
          </w:p>
          <w:p w14:paraId="558E63E0" w14:textId="77777777" w:rsidR="00A43ABC" w:rsidRPr="00A314E4" w:rsidRDefault="00A43ABC" w:rsidP="00A314E4">
            <w:pPr>
              <w:jc w:val="center"/>
              <w:rPr>
                <w:b/>
                <w:bCs/>
                <w:color w:val="C00000"/>
              </w:rPr>
            </w:pPr>
          </w:p>
          <w:p w14:paraId="20F76A6F" w14:textId="257298A4" w:rsidR="00A43ABC" w:rsidRP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  <w:r w:rsidRPr="00A314E4">
              <w:rPr>
                <w:b/>
                <w:bCs/>
                <w:color w:val="C00000"/>
              </w:rPr>
              <w:t>DEFINE</w:t>
            </w:r>
          </w:p>
        </w:tc>
        <w:tc>
          <w:tcPr>
            <w:tcW w:w="2410" w:type="dxa"/>
          </w:tcPr>
          <w:p w14:paraId="4EBAE6C9" w14:textId="31B219EB" w:rsidR="00A43ABC" w:rsidRDefault="00A43ABC">
            <w:r w:rsidRPr="00A43ABC">
              <w:t xml:space="preserve">The window object represents a browser window or tab. It is the global object in JavaScript and has many properties and methods, such as </w:t>
            </w:r>
            <w:proofErr w:type="spellStart"/>
            <w:r w:rsidRPr="00A43ABC">
              <w:t>innerHeight</w:t>
            </w:r>
            <w:proofErr w:type="spellEnd"/>
            <w:r w:rsidRPr="00A43ABC">
              <w:t xml:space="preserve">, </w:t>
            </w:r>
            <w:proofErr w:type="spellStart"/>
            <w:r w:rsidRPr="00A43ABC">
              <w:t>innerWidth</w:t>
            </w:r>
            <w:proofErr w:type="spellEnd"/>
            <w:r w:rsidRPr="00A43ABC">
              <w:t xml:space="preserve">, location, and </w:t>
            </w:r>
            <w:proofErr w:type="gramStart"/>
            <w:r w:rsidRPr="00A43ABC">
              <w:t>open(</w:t>
            </w:r>
            <w:proofErr w:type="gramEnd"/>
            <w:r w:rsidRPr="00A43ABC">
              <w:t>)</w:t>
            </w:r>
          </w:p>
        </w:tc>
        <w:tc>
          <w:tcPr>
            <w:tcW w:w="2552" w:type="dxa"/>
          </w:tcPr>
          <w:p w14:paraId="73348B47" w14:textId="6F1299D4" w:rsidR="00A43ABC" w:rsidRDefault="00A43ABC">
            <w:r w:rsidRPr="00A43ABC">
              <w:t>The screen object represents the physical display of the device. It has properties such as width and height, which represent the width and height of the screen in pixels.</w:t>
            </w:r>
          </w:p>
        </w:tc>
        <w:tc>
          <w:tcPr>
            <w:tcW w:w="2546" w:type="dxa"/>
          </w:tcPr>
          <w:p w14:paraId="41D00FF7" w14:textId="51F04E9C" w:rsidR="00A43ABC" w:rsidRDefault="00A43ABC">
            <w:r w:rsidRPr="00A43ABC">
              <w:t xml:space="preserve">The document object represents the HTML document that is loaded in the window. It has properties such as body, head, and title, and methods such as </w:t>
            </w:r>
            <w:proofErr w:type="spellStart"/>
            <w:proofErr w:type="gramStart"/>
            <w:r w:rsidRPr="00A43ABC">
              <w:t>getElementById</w:t>
            </w:r>
            <w:proofErr w:type="spellEnd"/>
            <w:r w:rsidRPr="00A43ABC">
              <w:t>(</w:t>
            </w:r>
            <w:proofErr w:type="gramEnd"/>
            <w:r w:rsidRPr="00A43ABC">
              <w:t xml:space="preserve">) and </w:t>
            </w:r>
            <w:proofErr w:type="spellStart"/>
            <w:r w:rsidRPr="00A43ABC">
              <w:t>querySelector</w:t>
            </w:r>
            <w:proofErr w:type="spellEnd"/>
            <w:r w:rsidRPr="00A43ABC">
              <w:t>().</w:t>
            </w:r>
          </w:p>
        </w:tc>
      </w:tr>
      <w:tr w:rsidR="00A43ABC" w14:paraId="41E03ED3" w14:textId="77777777" w:rsidTr="00A314E4">
        <w:trPr>
          <w:trHeight w:val="892"/>
        </w:trPr>
        <w:tc>
          <w:tcPr>
            <w:tcW w:w="1696" w:type="dxa"/>
          </w:tcPr>
          <w:p w14:paraId="051C2C38" w14:textId="77777777" w:rsidR="00A43ABC" w:rsidRPr="00A314E4" w:rsidRDefault="00A43ABC" w:rsidP="00A314E4">
            <w:pPr>
              <w:jc w:val="center"/>
              <w:rPr>
                <w:b/>
                <w:bCs/>
                <w:color w:val="C00000"/>
              </w:rPr>
            </w:pPr>
          </w:p>
          <w:p w14:paraId="597D19BB" w14:textId="69C80895" w:rsidR="00A43ABC" w:rsidRP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  <w:r w:rsidRPr="00A314E4">
              <w:rPr>
                <w:b/>
                <w:bCs/>
                <w:color w:val="C00000"/>
              </w:rPr>
              <w:t>SCOPE</w:t>
            </w:r>
          </w:p>
        </w:tc>
        <w:tc>
          <w:tcPr>
            <w:tcW w:w="2410" w:type="dxa"/>
          </w:tcPr>
          <w:p w14:paraId="2F50F8F8" w14:textId="556B56FC" w:rsidR="00A43ABC" w:rsidRDefault="00A43ABC">
            <w:r w:rsidRPr="00A43ABC">
              <w:t>Represents the global browser window.</w:t>
            </w:r>
          </w:p>
        </w:tc>
        <w:tc>
          <w:tcPr>
            <w:tcW w:w="2552" w:type="dxa"/>
          </w:tcPr>
          <w:p w14:paraId="506C1A5C" w14:textId="09BF50C9" w:rsidR="00A43ABC" w:rsidRDefault="00A43ABC">
            <w:r w:rsidRPr="00A43ABC">
              <w:t>Represents the physical screen or monitor.</w:t>
            </w:r>
          </w:p>
        </w:tc>
        <w:tc>
          <w:tcPr>
            <w:tcW w:w="2546" w:type="dxa"/>
          </w:tcPr>
          <w:p w14:paraId="5E3C1436" w14:textId="278E5D69" w:rsidR="00A43ABC" w:rsidRDefault="00A43ABC">
            <w:r w:rsidRPr="00A43ABC">
              <w:t>Represents the HTML document loaded in the window.</w:t>
            </w:r>
          </w:p>
        </w:tc>
      </w:tr>
      <w:tr w:rsidR="00A43ABC" w14:paraId="65A409A0" w14:textId="77777777" w:rsidTr="00A43ABC">
        <w:trPr>
          <w:trHeight w:val="1054"/>
        </w:trPr>
        <w:tc>
          <w:tcPr>
            <w:tcW w:w="1696" w:type="dxa"/>
          </w:tcPr>
          <w:p w14:paraId="23780ABE" w14:textId="77777777" w:rsidR="00A43ABC" w:rsidRPr="00A314E4" w:rsidRDefault="00A43ABC" w:rsidP="00A314E4">
            <w:pPr>
              <w:jc w:val="center"/>
              <w:rPr>
                <w:b/>
                <w:bCs/>
                <w:color w:val="C00000"/>
              </w:rPr>
            </w:pPr>
          </w:p>
          <w:p w14:paraId="52D6EB02" w14:textId="67972EFB" w:rsidR="00A43ABC" w:rsidRP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  <w:r w:rsidRPr="00A314E4">
              <w:rPr>
                <w:b/>
                <w:bCs/>
                <w:color w:val="C00000"/>
              </w:rPr>
              <w:t>ACCESS</w:t>
            </w:r>
          </w:p>
        </w:tc>
        <w:tc>
          <w:tcPr>
            <w:tcW w:w="2410" w:type="dxa"/>
          </w:tcPr>
          <w:p w14:paraId="1A029B13" w14:textId="5CC07B47" w:rsidR="00A43ABC" w:rsidRDefault="00A43ABC">
            <w:r w:rsidRPr="00A43ABC">
              <w:t>Global object accessible throughout the JavaScript code.</w:t>
            </w:r>
          </w:p>
        </w:tc>
        <w:tc>
          <w:tcPr>
            <w:tcW w:w="2552" w:type="dxa"/>
          </w:tcPr>
          <w:p w14:paraId="7103D83A" w14:textId="29F7F576" w:rsidR="00A43ABC" w:rsidRDefault="00A43ABC">
            <w:r w:rsidRPr="00A43ABC">
              <w:t>Global object accessible throughout the JavaScript code.</w:t>
            </w:r>
          </w:p>
        </w:tc>
        <w:tc>
          <w:tcPr>
            <w:tcW w:w="2546" w:type="dxa"/>
          </w:tcPr>
          <w:p w14:paraId="3B8B2F58" w14:textId="7530E0CE" w:rsidR="00A43ABC" w:rsidRDefault="00A43ABC">
            <w:r w:rsidRPr="00A43ABC">
              <w:t>Accessible within the context of the loaded HTML document.</w:t>
            </w:r>
          </w:p>
        </w:tc>
      </w:tr>
      <w:tr w:rsidR="00A43ABC" w14:paraId="38E1BC98" w14:textId="77777777" w:rsidTr="00A43ABC">
        <w:trPr>
          <w:trHeight w:val="1094"/>
        </w:trPr>
        <w:tc>
          <w:tcPr>
            <w:tcW w:w="1696" w:type="dxa"/>
          </w:tcPr>
          <w:p w14:paraId="68EF7B81" w14:textId="77777777" w:rsidR="00A43ABC" w:rsidRPr="00A314E4" w:rsidRDefault="00A43ABC" w:rsidP="00A314E4">
            <w:pPr>
              <w:spacing w:after="0"/>
              <w:jc w:val="center"/>
              <w:rPr>
                <w:b/>
                <w:bCs/>
                <w:color w:val="C00000"/>
              </w:rPr>
            </w:pPr>
          </w:p>
          <w:p w14:paraId="5C700C33" w14:textId="77777777" w:rsid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</w:p>
          <w:p w14:paraId="611223FA" w14:textId="0F12B9D6" w:rsidR="00A43ABC" w:rsidRP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  <w:r w:rsidRPr="00A314E4">
              <w:rPr>
                <w:b/>
                <w:bCs/>
                <w:color w:val="C00000"/>
              </w:rPr>
              <w:t>RESPONSIBILITY</w:t>
            </w:r>
          </w:p>
        </w:tc>
        <w:tc>
          <w:tcPr>
            <w:tcW w:w="2410" w:type="dxa"/>
          </w:tcPr>
          <w:p w14:paraId="0FFB1A65" w14:textId="10E6BFE0" w:rsidR="00A43ABC" w:rsidRDefault="00A43ABC">
            <w:r w:rsidRPr="00A43ABC">
              <w:t>Manages the browser window, including navigation, location, and frame handling.</w:t>
            </w:r>
          </w:p>
        </w:tc>
        <w:tc>
          <w:tcPr>
            <w:tcW w:w="2552" w:type="dxa"/>
          </w:tcPr>
          <w:p w14:paraId="2F304FBC" w14:textId="4B81DA7C" w:rsidR="00A43ABC" w:rsidRDefault="00A43ABC">
            <w:r w:rsidRPr="00A43ABC">
              <w:t>Provides information about the user's screen, such as width, height, and pixel depth.</w:t>
            </w:r>
          </w:p>
        </w:tc>
        <w:tc>
          <w:tcPr>
            <w:tcW w:w="2546" w:type="dxa"/>
          </w:tcPr>
          <w:p w14:paraId="6B6FBE3B" w14:textId="74CE7BAC" w:rsidR="00A43ABC" w:rsidRDefault="00A43ABC" w:rsidP="00A43ABC">
            <w:r>
              <w:t>Manages the HTML document structure, content, and interactions.</w:t>
            </w:r>
          </w:p>
        </w:tc>
      </w:tr>
      <w:tr w:rsidR="00A43ABC" w14:paraId="421C45E8" w14:textId="77777777" w:rsidTr="00A43ABC">
        <w:trPr>
          <w:trHeight w:val="1094"/>
        </w:trPr>
        <w:tc>
          <w:tcPr>
            <w:tcW w:w="1696" w:type="dxa"/>
          </w:tcPr>
          <w:p w14:paraId="3F46A09A" w14:textId="77777777" w:rsid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</w:p>
          <w:p w14:paraId="470CE112" w14:textId="138C0F5C" w:rsidR="00A43ABC" w:rsidRP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  <w:r w:rsidRPr="00A314E4">
              <w:rPr>
                <w:b/>
                <w:bCs/>
                <w:color w:val="C00000"/>
              </w:rPr>
              <w:t>LOCATION</w:t>
            </w:r>
          </w:p>
        </w:tc>
        <w:tc>
          <w:tcPr>
            <w:tcW w:w="2410" w:type="dxa"/>
          </w:tcPr>
          <w:p w14:paraId="54233ED0" w14:textId="3B154D93" w:rsidR="00A43ABC" w:rsidRDefault="00A43ABC">
            <w:r w:rsidRPr="00A43ABC">
              <w:t>Represents the location of the current browser window.</w:t>
            </w:r>
          </w:p>
        </w:tc>
        <w:tc>
          <w:tcPr>
            <w:tcW w:w="2552" w:type="dxa"/>
          </w:tcPr>
          <w:p w14:paraId="672D9225" w14:textId="003B631E" w:rsidR="00A43ABC" w:rsidRDefault="00A43ABC">
            <w:r w:rsidRPr="00A43ABC">
              <w:t>N/A</w:t>
            </w:r>
          </w:p>
        </w:tc>
        <w:tc>
          <w:tcPr>
            <w:tcW w:w="2546" w:type="dxa"/>
          </w:tcPr>
          <w:p w14:paraId="5A4C7473" w14:textId="73502E60" w:rsidR="00A43ABC" w:rsidRDefault="00A43ABC">
            <w:r w:rsidRPr="00A43ABC">
              <w:t>Represents the URL of the current document.</w:t>
            </w:r>
          </w:p>
        </w:tc>
      </w:tr>
      <w:tr w:rsidR="00A43ABC" w14:paraId="74B430EE" w14:textId="77777777" w:rsidTr="00A43ABC">
        <w:trPr>
          <w:trHeight w:val="1094"/>
        </w:trPr>
        <w:tc>
          <w:tcPr>
            <w:tcW w:w="1696" w:type="dxa"/>
          </w:tcPr>
          <w:p w14:paraId="309C1CEF" w14:textId="77777777" w:rsid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</w:p>
          <w:p w14:paraId="04B2A4E8" w14:textId="77777777" w:rsid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</w:p>
          <w:p w14:paraId="51B29EDC" w14:textId="700ED948" w:rsidR="00A43ABC" w:rsidRP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  <w:r w:rsidRPr="00A314E4">
              <w:rPr>
                <w:b/>
                <w:bCs/>
                <w:color w:val="C00000"/>
              </w:rPr>
              <w:t>METHODS</w:t>
            </w:r>
          </w:p>
        </w:tc>
        <w:tc>
          <w:tcPr>
            <w:tcW w:w="2410" w:type="dxa"/>
          </w:tcPr>
          <w:p w14:paraId="4C8545FF" w14:textId="66FB7FEC" w:rsidR="00A43ABC" w:rsidRDefault="00A43ABC">
            <w:r w:rsidRPr="00A43ABC">
              <w:t>Provides methods for manipulating and controlling the browser window.</w:t>
            </w:r>
          </w:p>
        </w:tc>
        <w:tc>
          <w:tcPr>
            <w:tcW w:w="2552" w:type="dxa"/>
          </w:tcPr>
          <w:p w14:paraId="2FDB2CF1" w14:textId="1A596DB0" w:rsidR="00A43ABC" w:rsidRDefault="00A43ABC">
            <w:r w:rsidRPr="00A43ABC">
              <w:t>Limited methods related to screen properties, mainly informational.</w:t>
            </w:r>
          </w:p>
        </w:tc>
        <w:tc>
          <w:tcPr>
            <w:tcW w:w="2546" w:type="dxa"/>
          </w:tcPr>
          <w:p w14:paraId="0657E336" w14:textId="564A88D3" w:rsidR="00A43ABC" w:rsidRDefault="00A43ABC">
            <w:r w:rsidRPr="00A43ABC">
              <w:t>Provides methods for manipulating and interacting with the HTML document.</w:t>
            </w:r>
          </w:p>
        </w:tc>
      </w:tr>
      <w:tr w:rsidR="00A43ABC" w14:paraId="0CE93BDB" w14:textId="77777777" w:rsidTr="00A43ABC">
        <w:trPr>
          <w:trHeight w:val="1094"/>
        </w:trPr>
        <w:tc>
          <w:tcPr>
            <w:tcW w:w="1696" w:type="dxa"/>
          </w:tcPr>
          <w:p w14:paraId="77BC13E3" w14:textId="77777777" w:rsid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</w:p>
          <w:p w14:paraId="7B90FE63" w14:textId="77777777" w:rsid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</w:p>
          <w:p w14:paraId="3FC62202" w14:textId="0553D14C" w:rsidR="00A43ABC" w:rsidRP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  <w:r w:rsidRPr="00A314E4">
              <w:rPr>
                <w:b/>
                <w:bCs/>
                <w:color w:val="C00000"/>
              </w:rPr>
              <w:t>EVENTS</w:t>
            </w:r>
          </w:p>
        </w:tc>
        <w:tc>
          <w:tcPr>
            <w:tcW w:w="2410" w:type="dxa"/>
          </w:tcPr>
          <w:p w14:paraId="2F1370D5" w14:textId="076E389E" w:rsidR="00A43ABC" w:rsidRDefault="00A314E4">
            <w:r>
              <w:t>H</w:t>
            </w:r>
            <w:r w:rsidRPr="00A314E4">
              <w:t>andles events related to the browser window, such as resizing and navigation.</w:t>
            </w:r>
          </w:p>
        </w:tc>
        <w:tc>
          <w:tcPr>
            <w:tcW w:w="2552" w:type="dxa"/>
          </w:tcPr>
          <w:p w14:paraId="17DC6782" w14:textId="4B94490E" w:rsidR="00A43ABC" w:rsidRDefault="00A314E4">
            <w:r w:rsidRPr="00A314E4">
              <w:t>Limited events related to screen changes.</w:t>
            </w:r>
          </w:p>
        </w:tc>
        <w:tc>
          <w:tcPr>
            <w:tcW w:w="2546" w:type="dxa"/>
          </w:tcPr>
          <w:p w14:paraId="7D7BAEAE" w14:textId="42910765" w:rsidR="00A43ABC" w:rsidRDefault="00A314E4">
            <w:r w:rsidRPr="00A314E4">
              <w:t>Handles events within the HTML document, such as user interactions.</w:t>
            </w:r>
            <w:r w:rsidRPr="00A314E4">
              <w:tab/>
            </w:r>
          </w:p>
        </w:tc>
      </w:tr>
      <w:tr w:rsidR="00A43ABC" w14:paraId="26FE56FB" w14:textId="77777777" w:rsidTr="00A43ABC">
        <w:trPr>
          <w:trHeight w:val="1094"/>
        </w:trPr>
        <w:tc>
          <w:tcPr>
            <w:tcW w:w="1696" w:type="dxa"/>
          </w:tcPr>
          <w:p w14:paraId="2837909C" w14:textId="77777777" w:rsid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</w:p>
          <w:p w14:paraId="5CEA6265" w14:textId="77777777" w:rsid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</w:p>
          <w:p w14:paraId="503F24CF" w14:textId="76B3705C" w:rsidR="00A43ABC" w:rsidRP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  <w:r w:rsidRPr="00A314E4">
              <w:rPr>
                <w:b/>
                <w:bCs/>
                <w:color w:val="C00000"/>
              </w:rPr>
              <w:t>DIMENSIONS</w:t>
            </w:r>
          </w:p>
        </w:tc>
        <w:tc>
          <w:tcPr>
            <w:tcW w:w="2410" w:type="dxa"/>
          </w:tcPr>
          <w:p w14:paraId="2173FD75" w14:textId="7380D430" w:rsidR="00A43ABC" w:rsidRDefault="00A314E4">
            <w:r w:rsidRPr="00A314E4">
              <w:t>Represents the dimensions of the browser window.</w:t>
            </w:r>
          </w:p>
        </w:tc>
        <w:tc>
          <w:tcPr>
            <w:tcW w:w="2552" w:type="dxa"/>
          </w:tcPr>
          <w:p w14:paraId="79CF2653" w14:textId="297DFE1D" w:rsidR="00A43ABC" w:rsidRDefault="00A314E4">
            <w:r>
              <w:t>P</w:t>
            </w:r>
            <w:r w:rsidRPr="00A314E4">
              <w:t>rovides information about the physical dimensions of the screen.</w:t>
            </w:r>
            <w:r w:rsidRPr="00A314E4">
              <w:tab/>
            </w:r>
          </w:p>
        </w:tc>
        <w:tc>
          <w:tcPr>
            <w:tcW w:w="2546" w:type="dxa"/>
          </w:tcPr>
          <w:p w14:paraId="1AFE4088" w14:textId="0388F40C" w:rsidR="00A43ABC" w:rsidRDefault="00A314E4">
            <w:r w:rsidRPr="00A314E4">
              <w:t>Dimensions are related to the content size and layout of the HTML document.</w:t>
            </w:r>
          </w:p>
        </w:tc>
      </w:tr>
      <w:tr w:rsidR="00A43ABC" w14:paraId="47F45457" w14:textId="77777777" w:rsidTr="00A314E4">
        <w:trPr>
          <w:trHeight w:val="983"/>
        </w:trPr>
        <w:tc>
          <w:tcPr>
            <w:tcW w:w="1696" w:type="dxa"/>
          </w:tcPr>
          <w:p w14:paraId="3AD7D144" w14:textId="77777777" w:rsid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</w:p>
          <w:p w14:paraId="3BF1D39D" w14:textId="26CDA8F7" w:rsidR="00A43ABC" w:rsidRP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  <w:r w:rsidRPr="00A314E4">
              <w:rPr>
                <w:b/>
                <w:bCs/>
                <w:color w:val="C00000"/>
              </w:rPr>
              <w:t>CHILD OBJECTS</w:t>
            </w:r>
          </w:p>
        </w:tc>
        <w:tc>
          <w:tcPr>
            <w:tcW w:w="2410" w:type="dxa"/>
          </w:tcPr>
          <w:p w14:paraId="474FF6A4" w14:textId="13D0B339" w:rsidR="00A43ABC" w:rsidRDefault="00A314E4">
            <w:r w:rsidRPr="00A314E4">
              <w:t>Contains objects like document, location, and history.</w:t>
            </w:r>
          </w:p>
        </w:tc>
        <w:tc>
          <w:tcPr>
            <w:tcW w:w="2552" w:type="dxa"/>
          </w:tcPr>
          <w:p w14:paraId="61B5CBCA" w14:textId="3D5D3251" w:rsidR="00A43ABC" w:rsidRDefault="00A314E4">
            <w:r w:rsidRPr="00A314E4">
              <w:t>N/A</w:t>
            </w:r>
          </w:p>
        </w:tc>
        <w:tc>
          <w:tcPr>
            <w:tcW w:w="2546" w:type="dxa"/>
          </w:tcPr>
          <w:p w14:paraId="1657F8E6" w14:textId="138F0ADE" w:rsidR="00A43ABC" w:rsidRDefault="00A314E4">
            <w:r w:rsidRPr="00A314E4">
              <w:t>Contains objects like body, head, and forms.</w:t>
            </w:r>
          </w:p>
        </w:tc>
      </w:tr>
      <w:tr w:rsidR="00A43ABC" w14:paraId="757F8DAD" w14:textId="77777777" w:rsidTr="00A314E4">
        <w:trPr>
          <w:trHeight w:val="587"/>
        </w:trPr>
        <w:tc>
          <w:tcPr>
            <w:tcW w:w="1696" w:type="dxa"/>
          </w:tcPr>
          <w:p w14:paraId="4AE0BB18" w14:textId="0CB2268F" w:rsidR="00A43ABC" w:rsidRPr="00A314E4" w:rsidRDefault="00A314E4" w:rsidP="00A314E4">
            <w:pPr>
              <w:jc w:val="center"/>
              <w:rPr>
                <w:b/>
                <w:bCs/>
                <w:color w:val="C00000"/>
              </w:rPr>
            </w:pPr>
            <w:r w:rsidRPr="00A314E4">
              <w:rPr>
                <w:b/>
                <w:bCs/>
                <w:color w:val="C00000"/>
              </w:rPr>
              <w:t>EXAMPLE</w:t>
            </w:r>
          </w:p>
        </w:tc>
        <w:tc>
          <w:tcPr>
            <w:tcW w:w="2410" w:type="dxa"/>
          </w:tcPr>
          <w:p w14:paraId="2A767424" w14:textId="4F020B06" w:rsidR="00A43ABC" w:rsidRDefault="00A314E4">
            <w:proofErr w:type="spellStart"/>
            <w:proofErr w:type="gramStart"/>
            <w:r w:rsidRPr="00A314E4">
              <w:t>window.alert</w:t>
            </w:r>
            <w:proofErr w:type="spellEnd"/>
            <w:proofErr w:type="gramEnd"/>
            <w:r w:rsidRPr="00A314E4">
              <w:t>("Hello, World!")</w:t>
            </w:r>
          </w:p>
        </w:tc>
        <w:tc>
          <w:tcPr>
            <w:tcW w:w="2552" w:type="dxa"/>
          </w:tcPr>
          <w:p w14:paraId="1D525C8D" w14:textId="580BFBB6" w:rsidR="00A43ABC" w:rsidRDefault="00A314E4">
            <w:proofErr w:type="spellStart"/>
            <w:proofErr w:type="gramStart"/>
            <w:r w:rsidRPr="00A314E4">
              <w:t>screen.width</w:t>
            </w:r>
            <w:proofErr w:type="spellEnd"/>
            <w:proofErr w:type="gramEnd"/>
          </w:p>
        </w:tc>
        <w:tc>
          <w:tcPr>
            <w:tcW w:w="2546" w:type="dxa"/>
          </w:tcPr>
          <w:p w14:paraId="7BB54E08" w14:textId="77BEE9EB" w:rsidR="00A43ABC" w:rsidRDefault="00A314E4">
            <w:proofErr w:type="spellStart"/>
            <w:proofErr w:type="gramStart"/>
            <w:r w:rsidRPr="00A314E4">
              <w:t>document.getElementById</w:t>
            </w:r>
            <w:proofErr w:type="spellEnd"/>
            <w:proofErr w:type="gramEnd"/>
            <w:r w:rsidRPr="00A314E4">
              <w:t>("example")</w:t>
            </w:r>
          </w:p>
        </w:tc>
      </w:tr>
    </w:tbl>
    <w:p w14:paraId="3731021B" w14:textId="77777777" w:rsidR="00E670F0" w:rsidRDefault="00E670F0"/>
    <w:p w14:paraId="31B73DF5" w14:textId="77777777" w:rsidR="00A43ABC" w:rsidRDefault="00A43ABC"/>
    <w:p w14:paraId="2ACCCCC6" w14:textId="2000383F" w:rsidR="00A43ABC" w:rsidRDefault="00A43ABC" w:rsidP="00A43ABC">
      <w:pPr>
        <w:jc w:val="center"/>
      </w:pPr>
      <w:proofErr w:type="gramStart"/>
      <w:r>
        <w:t>----  THE</w:t>
      </w:r>
      <w:proofErr w:type="gramEnd"/>
      <w:r>
        <w:t xml:space="preserve"> END ----</w:t>
      </w:r>
    </w:p>
    <w:sectPr w:rsidR="00A43AB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95AC6" w14:textId="77777777" w:rsidR="00CD2751" w:rsidRDefault="00CD2751" w:rsidP="00A43ABC">
      <w:pPr>
        <w:spacing w:after="0" w:line="240" w:lineRule="auto"/>
      </w:pPr>
      <w:r>
        <w:separator/>
      </w:r>
    </w:p>
  </w:endnote>
  <w:endnote w:type="continuationSeparator" w:id="0">
    <w:p w14:paraId="770D957C" w14:textId="77777777" w:rsidR="00CD2751" w:rsidRDefault="00CD2751" w:rsidP="00A4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6023A" w14:textId="77777777" w:rsidR="00CD2751" w:rsidRDefault="00CD2751" w:rsidP="00A43ABC">
      <w:pPr>
        <w:spacing w:after="0" w:line="240" w:lineRule="auto"/>
      </w:pPr>
      <w:r>
        <w:separator/>
      </w:r>
    </w:p>
  </w:footnote>
  <w:footnote w:type="continuationSeparator" w:id="0">
    <w:p w14:paraId="30F0A822" w14:textId="77777777" w:rsidR="00CD2751" w:rsidRDefault="00CD2751" w:rsidP="00A43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D279" w14:textId="74B667EE" w:rsidR="00A43ABC" w:rsidRDefault="00A43ABC" w:rsidP="00A43ABC">
    <w:pPr>
      <w:pStyle w:val="Header"/>
    </w:pPr>
    <w:r w:rsidRPr="00C06996">
      <w:rPr>
        <w:b/>
        <w:bCs/>
      </w:rPr>
      <w:t>NAME</w:t>
    </w:r>
    <w:r>
      <w:t>: Logeshwaran S</w:t>
    </w:r>
    <w:r>
      <w:ptab w:relativeTo="margin" w:alignment="center" w:leader="none"/>
    </w:r>
    <w:r w:rsidRPr="00574DC2">
      <w:t xml:space="preserve"> </w:t>
    </w:r>
    <w:r w:rsidRPr="00C06996">
      <w:rPr>
        <w:b/>
        <w:bCs/>
      </w:rPr>
      <w:t>TASK</w:t>
    </w:r>
    <w:r>
      <w:t>: Day-0</w:t>
    </w:r>
    <w:r>
      <w:t>5</w:t>
    </w:r>
    <w:r w:rsidRPr="00C06996">
      <w:rPr>
        <w:b/>
        <w:bCs/>
      </w:rPr>
      <w:ptab w:relativeTo="margin" w:alignment="right" w:leader="none"/>
    </w:r>
    <w:r w:rsidRPr="00C06996">
      <w:rPr>
        <w:b/>
        <w:bCs/>
      </w:rPr>
      <w:t>DATE</w:t>
    </w:r>
    <w:r>
      <w:t>: 0</w:t>
    </w:r>
    <w:r>
      <w:t>5</w:t>
    </w:r>
    <w:r>
      <w:t>.</w:t>
    </w:r>
    <w:r>
      <w:t>01</w:t>
    </w:r>
    <w:r>
      <w:t>.202</w:t>
    </w:r>
    <w:r>
      <w:t>4</w:t>
    </w:r>
  </w:p>
  <w:p w14:paraId="7D48122E" w14:textId="575105A8" w:rsidR="00A43ABC" w:rsidRPr="00A43ABC" w:rsidRDefault="00A43ABC" w:rsidP="00A43A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BC"/>
    <w:rsid w:val="00561001"/>
    <w:rsid w:val="005C7DDA"/>
    <w:rsid w:val="00953BDA"/>
    <w:rsid w:val="00A314E4"/>
    <w:rsid w:val="00A43ABC"/>
    <w:rsid w:val="00CD2751"/>
    <w:rsid w:val="00D80575"/>
    <w:rsid w:val="00DF0E55"/>
    <w:rsid w:val="00E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E9E2"/>
  <w15:chartTrackingRefBased/>
  <w15:docId w15:val="{C87314BD-7677-4F25-9F51-FE845551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ABC"/>
    <w:pPr>
      <w:spacing w:line="256" w:lineRule="auto"/>
    </w:pPr>
    <w:rPr>
      <w:rFonts w:ascii="Calibri" w:eastAsia="Calibri" w:hAnsi="Calibri" w:cs="Latha"/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ABC"/>
  </w:style>
  <w:style w:type="paragraph" w:styleId="Footer">
    <w:name w:val="footer"/>
    <w:basedOn w:val="Normal"/>
    <w:link w:val="FooterChar"/>
    <w:uiPriority w:val="99"/>
    <w:unhideWhenUsed/>
    <w:rsid w:val="00A43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ABC"/>
  </w:style>
  <w:style w:type="table" w:styleId="TableGrid">
    <w:name w:val="Table Grid"/>
    <w:basedOn w:val="TableNormal"/>
    <w:uiPriority w:val="39"/>
    <w:rsid w:val="00A43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1</cp:revision>
  <dcterms:created xsi:type="dcterms:W3CDTF">2024-01-05T10:21:00Z</dcterms:created>
  <dcterms:modified xsi:type="dcterms:W3CDTF">2024-01-05T10:39:00Z</dcterms:modified>
</cp:coreProperties>
</file>