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1"/>
        </w:rPr>
        <w:t>ДОКУМЕНТ №25</w:t>
      </w:r>
    </w:p>
    <w:p>
      <w:pPr>
        <w:pStyle w:val="Title"/>
        <w:jc w:val="center"/>
      </w:pPr>
      <w:r>
        <w:t>IoT Contract</w:t>
      </w:r>
    </w:p>
    <w:p>
      <w:pPr>
        <w:jc w:val="center"/>
      </w:pPr>
      <w:r>
        <w:rPr>
          <w:i/>
          <w:sz w:val="19"/>
        </w:rPr>
        <w:t>Device/Edge/Telemetry Contract для Codex: sensors, RetrofitNode, gateways, MQTT, Modbus, LoRaWAN, OPC UA, RS-485, 4-20mA, PNP/NPN, pulse, GPS, scales, buffering, commands, security и business evidence</w:t>
      </w:r>
    </w:p>
    <w:tbl>
      <w:tblPr>
        <w:tblStyle w:val="TableGrid"/>
        <w:tblW w:type="auto" w:w="0"/>
        <w:tblLook w:firstColumn="1" w:firstRow="1" w:lastColumn="0" w:lastRow="0" w:noHBand="0" w:noVBand="1" w:val="04A0"/>
      </w:tblPr>
      <w:tblGrid>
        <w:gridCol w:w="14536"/>
      </w:tblGrid>
      <w:tr>
        <w:trPr>
          <w:cantSplit/>
        </w:trPr>
        <w:tc>
          <w:tcPr>
            <w:tcW w:type="dxa" w:w="14536"/>
            <w:shd w:fill="E2F0D9"/>
            <w:tcMar>
              <w:top w:w="80" w:type="dxa"/>
              <w:start w:w="100" w:type="dxa"/>
              <w:bottom w:w="80" w:type="dxa"/>
              <w:end w:w="100" w:type="dxa"/>
            </w:tcMar>
          </w:tcPr>
          <w:p>
            <w:r>
              <w:rPr>
                <w:b/>
                <w:color w:val="17365D"/>
              </w:rPr>
              <w:t>IoT принцип</w:t>
              <w:br/>
            </w:r>
            <w:r>
              <w:t>Железо является заменяемым источником наблюдений, а не фундаментом приложения. Телефон, импорт, API, сторонний трекер, собственный RetrofitNode и PLC-adapter должны приходить к одному canonical measurement/evidence contract. Это позволяет начать полностью software-first и подключать датчики позже без переписывания бизнес-модулей.</w:t>
            </w:r>
          </w:p>
        </w:tc>
      </w:tr>
    </w:tbl>
    <w:p>
      <w:pPr>
        <w:pStyle w:val="SmallNote"/>
      </w:pPr>
    </w:p>
    <w:p>
      <w:pPr>
        <w:jc w:val="center"/>
      </w:pPr>
      <w:r>
        <w:rPr>
          <w:sz w:val="16"/>
        </w:rPr>
        <w:t>Версия 1.0 • 250 IoT requirements • 70 acceptance tests • 26 сентября 2026 г.</w:t>
      </w:r>
    </w:p>
    <w:p>
      <w:r>
        <w:br w:type="page"/>
      </w:r>
    </w:p>
    <w:p>
      <w:pPr>
        <w:pStyle w:val="Heading1"/>
      </w:pPr>
      <w:r>
        <w:t>1. Scope и нормативная рамка</w:t>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4535"/>
            <w:shd w:fill="244062"/>
          </w:tcPr>
          <w:p>
            <w:pPr>
              <w:jc w:val="center"/>
            </w:pPr>
            <w:r>
              <w:rPr>
                <w:b/>
                <w:color w:val="FFFFFF"/>
                <w:sz w:val="12"/>
              </w:rPr>
              <w:t>Reference</w:t>
            </w:r>
          </w:p>
        </w:tc>
        <w:tc>
          <w:tcPr>
            <w:tcW w:type="dxa" w:w="11339"/>
            <w:shd w:fill="244062"/>
          </w:tcPr>
          <w:p>
            <w:pPr>
              <w:jc w:val="center"/>
            </w:pPr>
            <w:r>
              <w:rPr>
                <w:b/>
                <w:color w:val="FFFFFF"/>
                <w:sz w:val="12"/>
              </w:rPr>
              <w:t>Use in project</w:t>
            </w:r>
          </w:p>
        </w:tc>
      </w:tr>
      <w:tr>
        <w:trPr>
          <w:cantSplit/>
        </w:trPr>
        <w:tc>
          <w:tcPr>
            <w:tcW w:type="dxa" w:w="4535"/>
            <w:vAlign w:val="top"/>
            <w:tcMar>
              <w:top w:w="32" w:type="dxa"/>
              <w:start w:w="38" w:type="dxa"/>
              <w:bottom w:w="32" w:type="dxa"/>
              <w:end w:w="38" w:type="dxa"/>
            </w:tcMar>
          </w:tcPr>
          <w:p>
            <w:pPr>
              <w:spacing w:after="0"/>
            </w:pPr>
            <w:r>
              <w:rPr>
                <w:sz w:val="13"/>
              </w:rPr>
              <w:t>ГОСТ Р 70924-2023</w:t>
            </w:r>
          </w:p>
        </w:tc>
        <w:tc>
          <w:tcPr>
            <w:tcW w:type="dxa" w:w="11339"/>
            <w:vAlign w:val="top"/>
            <w:tcMar>
              <w:top w:w="32" w:type="dxa"/>
              <w:start w:w="38" w:type="dxa"/>
              <w:bottom w:w="32" w:type="dxa"/>
              <w:end w:w="38" w:type="dxa"/>
            </w:tcMar>
          </w:tcPr>
          <w:p>
            <w:pPr>
              <w:spacing w:after="0"/>
            </w:pPr>
            <w:r>
              <w:rPr>
                <w:sz w:val="13"/>
              </w:rPr>
              <w:t>Действующая российская типовая архитектура IoT; терминология/архитектурные представления.</w:t>
            </w:r>
          </w:p>
        </w:tc>
      </w:tr>
      <w:tr>
        <w:trPr>
          <w:cantSplit/>
        </w:trPr>
        <w:tc>
          <w:tcPr>
            <w:tcW w:type="dxa" w:w="4535"/>
            <w:vAlign w:val="top"/>
            <w:tcMar>
              <w:top w:w="32" w:type="dxa"/>
              <w:start w:w="38" w:type="dxa"/>
              <w:bottom w:w="32" w:type="dxa"/>
              <w:end w:w="38" w:type="dxa"/>
            </w:tcMar>
            <w:shd w:fill="F8FAFC"/>
          </w:tcPr>
          <w:p>
            <w:pPr>
              <w:spacing w:after="0"/>
            </w:pPr>
            <w:r>
              <w:rPr>
                <w:sz w:val="13"/>
              </w:rPr>
              <w:t>ГОСТ Р 71777-2024</w:t>
            </w:r>
          </w:p>
        </w:tc>
        <w:tc>
          <w:tcPr>
            <w:tcW w:type="dxa" w:w="11339"/>
            <w:vAlign w:val="top"/>
            <w:tcMar>
              <w:top w:w="32" w:type="dxa"/>
              <w:start w:w="38" w:type="dxa"/>
              <w:bottom w:w="32" w:type="dxa"/>
              <w:end w:w="38" w:type="dxa"/>
            </w:tcMar>
            <w:shd w:fill="F8FAFC"/>
          </w:tcPr>
          <w:p>
            <w:pPr>
              <w:spacing w:after="0"/>
            </w:pPr>
            <w:r>
              <w:rPr>
                <w:sz w:val="13"/>
              </w:rPr>
              <w:t>Действующие российские термины и определения IoT.</w:t>
            </w:r>
          </w:p>
        </w:tc>
      </w:tr>
      <w:tr>
        <w:trPr>
          <w:cantSplit/>
        </w:trPr>
        <w:tc>
          <w:tcPr>
            <w:tcW w:type="dxa" w:w="4535"/>
            <w:vAlign w:val="top"/>
            <w:tcMar>
              <w:top w:w="32" w:type="dxa"/>
              <w:start w:w="38" w:type="dxa"/>
              <w:bottom w:w="32" w:type="dxa"/>
              <w:end w:w="38" w:type="dxa"/>
            </w:tcMar>
          </w:tcPr>
          <w:p>
            <w:pPr>
              <w:spacing w:after="0"/>
            </w:pPr>
            <w:r>
              <w:rPr>
                <w:sz w:val="13"/>
              </w:rPr>
              <w:t>ГОСТ Р 71840-2024</w:t>
            </w:r>
          </w:p>
        </w:tc>
        <w:tc>
          <w:tcPr>
            <w:tcW w:type="dxa" w:w="11339"/>
            <w:vAlign w:val="top"/>
            <w:tcMar>
              <w:top w:w="32" w:type="dxa"/>
              <w:start w:w="38" w:type="dxa"/>
              <w:bottom w:w="32" w:type="dxa"/>
              <w:end w:w="38" w:type="dxa"/>
            </w:tcMar>
          </w:tcPr>
          <w:p>
            <w:pPr>
              <w:spacing w:after="0"/>
            </w:pPr>
            <w:r>
              <w:rPr>
                <w:sz w:val="13"/>
              </w:rPr>
              <w:t>Действующие общие требования к платформе обмена данными для IoT services.</w:t>
            </w:r>
          </w:p>
        </w:tc>
      </w:tr>
      <w:tr>
        <w:trPr>
          <w:cantSplit/>
        </w:trPr>
        <w:tc>
          <w:tcPr>
            <w:tcW w:type="dxa" w:w="4535"/>
            <w:vAlign w:val="top"/>
            <w:tcMar>
              <w:top w:w="32" w:type="dxa"/>
              <w:start w:w="38" w:type="dxa"/>
              <w:bottom w:w="32" w:type="dxa"/>
              <w:end w:w="38" w:type="dxa"/>
            </w:tcMar>
            <w:shd w:fill="F8FAFC"/>
          </w:tcPr>
          <w:p>
            <w:pPr>
              <w:spacing w:after="0"/>
            </w:pPr>
            <w:r>
              <w:rPr>
                <w:sz w:val="13"/>
              </w:rPr>
              <w:t>ISO/IEC 30141:2024</w:t>
            </w:r>
          </w:p>
        </w:tc>
        <w:tc>
          <w:tcPr>
            <w:tcW w:type="dxa" w:w="11339"/>
            <w:vAlign w:val="top"/>
            <w:tcMar>
              <w:top w:w="32" w:type="dxa"/>
              <w:start w:w="38" w:type="dxa"/>
              <w:bottom w:w="32" w:type="dxa"/>
              <w:end w:w="38" w:type="dxa"/>
            </w:tcMar>
            <w:shd w:fill="F8FAFC"/>
          </w:tcPr>
          <w:p>
            <w:pPr>
              <w:spacing w:after="0"/>
            </w:pPr>
            <w:r>
              <w:rPr>
                <w:sz w:val="13"/>
              </w:rPr>
              <w:t>Актуальная международная IoT reference architecture; российский ГОСТ 70924 основан на предыдущем ISO/IEC 30141:2018.</w:t>
            </w:r>
          </w:p>
        </w:tc>
      </w:tr>
      <w:tr>
        <w:trPr>
          <w:cantSplit/>
        </w:trPr>
        <w:tc>
          <w:tcPr>
            <w:tcW w:type="dxa" w:w="4535"/>
            <w:vAlign w:val="top"/>
            <w:tcMar>
              <w:top w:w="32" w:type="dxa"/>
              <w:start w:w="38" w:type="dxa"/>
              <w:bottom w:w="32" w:type="dxa"/>
              <w:end w:w="38" w:type="dxa"/>
            </w:tcMar>
          </w:tcPr>
          <w:p>
            <w:pPr>
              <w:spacing w:after="0"/>
            </w:pPr>
            <w:r>
              <w:rPr>
                <w:sz w:val="13"/>
              </w:rPr>
              <w:t>MQTT 5.0 OASIS Standard</w:t>
            </w:r>
          </w:p>
        </w:tc>
        <w:tc>
          <w:tcPr>
            <w:tcW w:type="dxa" w:w="11339"/>
            <w:vAlign w:val="top"/>
            <w:tcMar>
              <w:top w:w="32" w:type="dxa"/>
              <w:start w:w="38" w:type="dxa"/>
              <w:bottom w:w="32" w:type="dxa"/>
              <w:end w:w="38" w:type="dxa"/>
            </w:tcMar>
          </w:tcPr>
          <w:p>
            <w:pPr>
              <w:spacing w:after="0"/>
            </w:pPr>
            <w:r>
              <w:rPr>
                <w:sz w:val="13"/>
              </w:rPr>
              <w:t>IP publish/subscribe transport profile.</w:t>
            </w:r>
          </w:p>
        </w:tc>
      </w:tr>
      <w:tr>
        <w:trPr>
          <w:cantSplit/>
        </w:trPr>
        <w:tc>
          <w:tcPr>
            <w:tcW w:type="dxa" w:w="4535"/>
            <w:vAlign w:val="top"/>
            <w:tcMar>
              <w:top w:w="32" w:type="dxa"/>
              <w:start w:w="38" w:type="dxa"/>
              <w:bottom w:w="32" w:type="dxa"/>
              <w:end w:w="38" w:type="dxa"/>
            </w:tcMar>
            <w:shd w:fill="F8FAFC"/>
          </w:tcPr>
          <w:p>
            <w:pPr>
              <w:spacing w:after="0"/>
            </w:pPr>
            <w:r>
              <w:rPr>
                <w:sz w:val="13"/>
              </w:rPr>
              <w:t>Modbus Application Protocol V1.1b3 + Serial Line Guide V1.02</w:t>
            </w:r>
          </w:p>
        </w:tc>
        <w:tc>
          <w:tcPr>
            <w:tcW w:type="dxa" w:w="11339"/>
            <w:vAlign w:val="top"/>
            <w:tcMar>
              <w:top w:w="32" w:type="dxa"/>
              <w:start w:w="38" w:type="dxa"/>
              <w:bottom w:w="32" w:type="dxa"/>
              <w:end w:w="38" w:type="dxa"/>
            </w:tcMar>
            <w:shd w:fill="F8FAFC"/>
          </w:tcPr>
          <w:p>
            <w:pPr>
              <w:spacing w:after="0"/>
            </w:pPr>
            <w:r>
              <w:rPr>
                <w:sz w:val="13"/>
              </w:rPr>
              <w:t>Register/device adapters.</w:t>
            </w:r>
          </w:p>
        </w:tc>
      </w:tr>
      <w:tr>
        <w:trPr>
          <w:cantSplit/>
        </w:trPr>
        <w:tc>
          <w:tcPr>
            <w:tcW w:type="dxa" w:w="4535"/>
            <w:vAlign w:val="top"/>
            <w:tcMar>
              <w:top w:w="32" w:type="dxa"/>
              <w:start w:w="38" w:type="dxa"/>
              <w:bottom w:w="32" w:type="dxa"/>
              <w:end w:w="38" w:type="dxa"/>
            </w:tcMar>
          </w:tcPr>
          <w:p>
            <w:pPr>
              <w:spacing w:after="0"/>
            </w:pPr>
            <w:r>
              <w:rPr>
                <w:sz w:val="13"/>
              </w:rPr>
              <w:t>LoRaWAN 1.0.4 / 1.1</w:t>
            </w:r>
          </w:p>
        </w:tc>
        <w:tc>
          <w:tcPr>
            <w:tcW w:type="dxa" w:w="11339"/>
            <w:vAlign w:val="top"/>
            <w:tcMar>
              <w:top w:w="32" w:type="dxa"/>
              <w:start w:w="38" w:type="dxa"/>
              <w:bottom w:w="32" w:type="dxa"/>
              <w:end w:w="38" w:type="dxa"/>
            </w:tcMar>
          </w:tcPr>
          <w:p>
            <w:pPr>
              <w:spacing w:after="0"/>
            </w:pPr>
            <w:r>
              <w:rPr>
                <w:sz w:val="13"/>
              </w:rPr>
              <w:t>Optional LPWAN field transport profiles.</w:t>
            </w:r>
          </w:p>
        </w:tc>
      </w:tr>
      <w:tr>
        <w:trPr>
          <w:cantSplit/>
        </w:trPr>
        <w:tc>
          <w:tcPr>
            <w:tcW w:type="dxa" w:w="4535"/>
            <w:vAlign w:val="top"/>
            <w:tcMar>
              <w:top w:w="32" w:type="dxa"/>
              <w:start w:w="38" w:type="dxa"/>
              <w:bottom w:w="32" w:type="dxa"/>
              <w:end w:w="38" w:type="dxa"/>
            </w:tcMar>
            <w:shd w:fill="F8FAFC"/>
          </w:tcPr>
          <w:p>
            <w:pPr>
              <w:spacing w:after="0"/>
            </w:pPr>
            <w:r>
              <w:rPr>
                <w:sz w:val="13"/>
              </w:rPr>
              <w:t>OPC UA 1.05.x</w:t>
            </w:r>
          </w:p>
        </w:tc>
        <w:tc>
          <w:tcPr>
            <w:tcW w:type="dxa" w:w="11339"/>
            <w:vAlign w:val="top"/>
            <w:tcMar>
              <w:top w:w="32" w:type="dxa"/>
              <w:start w:w="38" w:type="dxa"/>
              <w:bottom w:w="32" w:type="dxa"/>
              <w:end w:w="38" w:type="dxa"/>
            </w:tcMar>
            <w:shd w:fill="F8FAFC"/>
          </w:tcPr>
          <w:p>
            <w:pPr>
              <w:spacing w:after="0"/>
            </w:pPr>
            <w:r>
              <w:rPr>
                <w:sz w:val="13"/>
              </w:rPr>
              <w:t>Optional industrial integration/data-access profile.</w:t>
            </w:r>
          </w:p>
        </w:tc>
      </w:tr>
    </w:tbl>
    <w:p>
      <w:pPr>
        <w:pStyle w:val="SmallNote"/>
      </w:pPr>
    </w:p>
    <w:tbl>
      <w:tblPr>
        <w:tblStyle w:val="TableGrid"/>
        <w:tblW w:type="auto" w:w="0"/>
        <w:tblLook w:firstColumn="1" w:firstRow="1" w:lastColumn="0" w:lastRow="0" w:noHBand="0" w:noVBand="1" w:val="04A0"/>
      </w:tblPr>
      <w:tblGrid>
        <w:gridCol w:w="14536"/>
      </w:tblGrid>
      <w:tr>
        <w:trPr>
          <w:cantSplit/>
        </w:trPr>
        <w:tc>
          <w:tcPr>
            <w:tcW w:type="dxa" w:w="14536"/>
            <w:shd w:fill="FFF2CC"/>
            <w:tcMar>
              <w:top w:w="80" w:type="dxa"/>
              <w:start w:w="100" w:type="dxa"/>
              <w:bottom w:w="80" w:type="dxa"/>
              <w:end w:w="100" w:type="dxa"/>
            </w:tcMar>
          </w:tcPr>
          <w:p>
            <w:r>
              <w:rPr>
                <w:b/>
                <w:color w:val="17365D"/>
              </w:rPr>
              <w:t>Важно</w:t>
              <w:br/>
            </w:r>
            <w:r>
              <w:t>ГОСТ/ISO задают архитектурную рамку, но конкретные электрические схемы, Ex-защита, поверка средств измерений, EMC, питание и промышленная безопасность зависят от конкретного устройства и места установки. Этот документ не сертифицирует generic RetrofitNode для опасных зон.</w:t>
            </w:r>
          </w:p>
        </w:tc>
      </w:tr>
    </w:tbl>
    <w:p>
      <w:pPr>
        <w:pStyle w:val="SmallNote"/>
      </w:pPr>
    </w:p>
    <w:p>
      <w:pPr>
        <w:pStyle w:val="Heading1"/>
      </w:pPr>
      <w:r>
        <w:t>2. Reference Architecture</w:t>
      </w:r>
    </w:p>
    <w:p>
      <w:pPr>
        <w:pStyle w:val="CodeBlock"/>
      </w:pPr>
      <w:r>
        <w:t>Sensor / PLC / scale / GPS / weather station</w:t>
        <w:br/>
        <w:t xml:space="preserve">     |</w:t>
        <w:br/>
        <w:t xml:space="preserve"> RS-485 / Modbus / 4-20mA / PNP-NPN / pulse / vendor protocol</w:t>
        <w:br/>
        <w:t xml:space="preserve">     |</w:t>
        <w:br/>
        <w:t xml:space="preserve"> RetrofitNode / Edge Adapter / Gateway</w:t>
        <w:br/>
        <w:t xml:space="preserve">     |</w:t>
        <w:br/>
        <w:t xml:space="preserve"> local normalization + durable buffer</w:t>
        <w:br/>
        <w:t xml:space="preserve">     |</w:t>
        <w:br/>
        <w:t xml:space="preserve"> MQTT 5 / HTTPS batch / OPC UA adapter</w:t>
        <w:br/>
        <w:t xml:space="preserve">     |</w:t>
        <w:br/>
        <w:t xml:space="preserve"> Local Server IoT Ingest</w:t>
        <w:br/>
        <w:t xml:space="preserve">     |</w:t>
        <w:br/>
        <w:t xml:space="preserve"> Raw Measurement -&gt; Normalized Measurement -&gt; Evidence Mapping</w:t>
        <w:br/>
        <w:t xml:space="preserve">     |</w:t>
        <w:br/>
        <w:t xml:space="preserve"> Domain Command / Notification / Analytics</w:t>
        <w:br/>
        <w:t xml:space="preserve">     |</w:t>
        <w:br/>
        <w:t xml:space="preserve"> Edge-to-Cloud replication (optional, asynchronous)</w:t>
        <w:br/>
      </w:r>
    </w:p>
    <w:p>
      <w:pPr>
        <w:pStyle w:val="Heading1"/>
      </w:pPr>
      <w:r>
        <w:t>3. Canonical IoT entities</w:t>
      </w:r>
    </w:p>
    <w:tbl>
      <w:tblPr>
        <w:tblStyle w:val="TableGrid"/>
        <w:tblW w:type="auto" w:w="0"/>
        <w:jc w:val="center"/>
        <w:tblLook w:firstColumn="1" w:firstRow="1" w:lastColumn="0" w:lastRow="0" w:noHBand="0" w:noVBand="1" w:val="04A0"/>
      </w:tblPr>
      <w:tblGrid>
        <w:gridCol w:w="4845"/>
        <w:gridCol w:w="4845"/>
        <w:gridCol w:w="4845"/>
      </w:tblGrid>
      <w:tr>
        <w:trPr>
          <w:tblHeader w:val="true"/>
        </w:trPr>
        <w:tc>
          <w:tcPr>
            <w:tcW w:type="dxa" w:w="3118"/>
            <w:shd w:fill="244062"/>
          </w:tcPr>
          <w:p>
            <w:pPr>
              <w:jc w:val="center"/>
            </w:pPr>
            <w:r>
              <w:rPr>
                <w:b/>
                <w:color w:val="FFFFFF"/>
                <w:sz w:val="12"/>
              </w:rPr>
              <w:t>Entity</w:t>
            </w:r>
          </w:p>
        </w:tc>
        <w:tc>
          <w:tcPr>
            <w:tcW w:type="dxa" w:w="5102"/>
            <w:shd w:fill="244062"/>
          </w:tcPr>
          <w:p>
            <w:pPr>
              <w:jc w:val="center"/>
            </w:pPr>
            <w:r>
              <w:rPr>
                <w:b/>
                <w:color w:val="FFFFFF"/>
                <w:sz w:val="12"/>
              </w:rPr>
              <w:t>Purpose</w:t>
            </w:r>
          </w:p>
        </w:tc>
        <w:tc>
          <w:tcPr>
            <w:tcW w:type="dxa" w:w="7937"/>
            <w:shd w:fill="244062"/>
          </w:tcPr>
          <w:p>
            <w:pPr>
              <w:jc w:val="center"/>
            </w:pPr>
            <w:r>
              <w:rPr>
                <w:b/>
                <w:color w:val="FFFFFF"/>
                <w:sz w:val="12"/>
              </w:rPr>
              <w:t>Key fields</w:t>
            </w:r>
          </w:p>
        </w:tc>
      </w:tr>
      <w:tr>
        <w:trPr>
          <w:cantSplit/>
        </w:trPr>
        <w:tc>
          <w:tcPr>
            <w:tcW w:type="dxa" w:w="3118"/>
            <w:vAlign w:val="top"/>
            <w:tcMar>
              <w:top w:w="32" w:type="dxa"/>
              <w:start w:w="38" w:type="dxa"/>
              <w:bottom w:w="32" w:type="dxa"/>
              <w:end w:w="38" w:type="dxa"/>
            </w:tcMar>
          </w:tcPr>
          <w:p>
            <w:pPr>
              <w:spacing w:after="0"/>
            </w:pPr>
            <w:r>
              <w:rPr>
                <w:sz w:val="12"/>
              </w:rPr>
              <w:t>IoTDevice</w:t>
            </w:r>
          </w:p>
        </w:tc>
        <w:tc>
          <w:tcPr>
            <w:tcW w:type="dxa" w:w="5102"/>
            <w:vAlign w:val="top"/>
            <w:tcMar>
              <w:top w:w="32" w:type="dxa"/>
              <w:start w:w="38" w:type="dxa"/>
              <w:bottom w:w="32" w:type="dxa"/>
              <w:end w:w="38" w:type="dxa"/>
            </w:tcMar>
          </w:tcPr>
          <w:p>
            <w:pPr>
              <w:spacing w:after="0"/>
            </w:pPr>
            <w:r>
              <w:rPr>
                <w:sz w:val="12"/>
              </w:rPr>
              <w:t>Canonical end-device/virtual device.</w:t>
            </w:r>
          </w:p>
        </w:tc>
        <w:tc>
          <w:tcPr>
            <w:tcW w:type="dxa" w:w="7937"/>
            <w:vAlign w:val="top"/>
            <w:tcMar>
              <w:top w:w="32" w:type="dxa"/>
              <w:start w:w="38" w:type="dxa"/>
              <w:bottom w:w="32" w:type="dxa"/>
              <w:end w:w="38" w:type="dxa"/>
            </w:tcMar>
          </w:tcPr>
          <w:p>
            <w:pPr>
              <w:spacing w:after="0"/>
            </w:pPr>
            <w:r>
              <w:rPr>
                <w:sz w:val="12"/>
              </w:rPr>
              <w:t>id, tenantId, deviceType, manufacturer, model, serial?, lifecycle, capabilities, firmwareVersion</w:t>
            </w:r>
          </w:p>
        </w:tc>
      </w:tr>
      <w:tr>
        <w:trPr>
          <w:cantSplit/>
        </w:trPr>
        <w:tc>
          <w:tcPr>
            <w:tcW w:type="dxa" w:w="3118"/>
            <w:vAlign w:val="top"/>
            <w:tcMar>
              <w:top w:w="32" w:type="dxa"/>
              <w:start w:w="38" w:type="dxa"/>
              <w:bottom w:w="32" w:type="dxa"/>
              <w:end w:w="38" w:type="dxa"/>
            </w:tcMar>
            <w:shd w:fill="F8FAFC"/>
          </w:tcPr>
          <w:p>
            <w:pPr>
              <w:spacing w:after="0"/>
            </w:pPr>
            <w:r>
              <w:rPr>
                <w:sz w:val="12"/>
              </w:rPr>
              <w:t>EdgeGateway</w:t>
            </w:r>
          </w:p>
        </w:tc>
        <w:tc>
          <w:tcPr>
            <w:tcW w:type="dxa" w:w="5102"/>
            <w:vAlign w:val="top"/>
            <w:tcMar>
              <w:top w:w="32" w:type="dxa"/>
              <w:start w:w="38" w:type="dxa"/>
              <w:bottom w:w="32" w:type="dxa"/>
              <w:end w:w="38" w:type="dxa"/>
            </w:tcMar>
            <w:shd w:fill="F8FAFC"/>
          </w:tcPr>
          <w:p>
            <w:pPr>
              <w:spacing w:after="0"/>
            </w:pPr>
            <w:r>
              <w:rPr>
                <w:sz w:val="12"/>
              </w:rPr>
              <w:t>Gateway/edge software/hardware.</w:t>
            </w:r>
          </w:p>
        </w:tc>
        <w:tc>
          <w:tcPr>
            <w:tcW w:type="dxa" w:w="7937"/>
            <w:vAlign w:val="top"/>
            <w:tcMar>
              <w:top w:w="32" w:type="dxa"/>
              <w:start w:w="38" w:type="dxa"/>
              <w:bottom w:w="32" w:type="dxa"/>
              <w:end w:w="38" w:type="dxa"/>
            </w:tcMar>
            <w:shd w:fill="F8FAFC"/>
          </w:tcPr>
          <w:p>
            <w:pPr>
              <w:spacing w:after="0"/>
            </w:pPr>
            <w:r>
              <w:rPr>
                <w:sz w:val="12"/>
              </w:rPr>
              <w:t>id, siteId, hostname, version, lastSeenAt, authorityServerId, health</w:t>
            </w:r>
          </w:p>
        </w:tc>
      </w:tr>
      <w:tr>
        <w:trPr>
          <w:cantSplit/>
        </w:trPr>
        <w:tc>
          <w:tcPr>
            <w:tcW w:type="dxa" w:w="3118"/>
            <w:vAlign w:val="top"/>
            <w:tcMar>
              <w:top w:w="32" w:type="dxa"/>
              <w:start w:w="38" w:type="dxa"/>
              <w:bottom w:w="32" w:type="dxa"/>
              <w:end w:w="38" w:type="dxa"/>
            </w:tcMar>
          </w:tcPr>
          <w:p>
            <w:pPr>
              <w:spacing w:after="0"/>
            </w:pPr>
            <w:r>
              <w:rPr>
                <w:sz w:val="12"/>
              </w:rPr>
              <w:t>DeviceInstallation</w:t>
            </w:r>
          </w:p>
        </w:tc>
        <w:tc>
          <w:tcPr>
            <w:tcW w:type="dxa" w:w="5102"/>
            <w:vAlign w:val="top"/>
            <w:tcMar>
              <w:top w:w="32" w:type="dxa"/>
              <w:start w:w="38" w:type="dxa"/>
              <w:bottom w:w="32" w:type="dxa"/>
              <w:end w:w="38" w:type="dxa"/>
            </w:tcMar>
          </w:tcPr>
          <w:p>
            <w:pPr>
              <w:spacing w:after="0"/>
            </w:pPr>
            <w:r>
              <w:rPr>
                <w:sz w:val="12"/>
              </w:rPr>
              <w:t>Effective binding/install context.</w:t>
            </w:r>
          </w:p>
        </w:tc>
        <w:tc>
          <w:tcPr>
            <w:tcW w:type="dxa" w:w="7937"/>
            <w:vAlign w:val="top"/>
            <w:tcMar>
              <w:top w:w="32" w:type="dxa"/>
              <w:start w:w="38" w:type="dxa"/>
              <w:bottom w:w="32" w:type="dxa"/>
              <w:end w:w="38" w:type="dxa"/>
            </w:tcMar>
          </w:tcPr>
          <w:p>
            <w:pPr>
              <w:spacing w:after="0"/>
            </w:pPr>
            <w:r>
              <w:rPr>
                <w:sz w:val="12"/>
              </w:rPr>
              <w:t>deviceId, asset/field/site ref, installedAt, removedAt, position, notes</w:t>
            </w:r>
          </w:p>
        </w:tc>
      </w:tr>
      <w:tr>
        <w:trPr>
          <w:cantSplit/>
        </w:trPr>
        <w:tc>
          <w:tcPr>
            <w:tcW w:type="dxa" w:w="3118"/>
            <w:vAlign w:val="top"/>
            <w:tcMar>
              <w:top w:w="32" w:type="dxa"/>
              <w:start w:w="38" w:type="dxa"/>
              <w:bottom w:w="32" w:type="dxa"/>
              <w:end w:w="38" w:type="dxa"/>
            </w:tcMar>
            <w:shd w:fill="F8FAFC"/>
          </w:tcPr>
          <w:p>
            <w:pPr>
              <w:spacing w:after="0"/>
            </w:pPr>
            <w:r>
              <w:rPr>
                <w:sz w:val="12"/>
              </w:rPr>
              <w:t>DeviceChannel</w:t>
            </w:r>
          </w:p>
        </w:tc>
        <w:tc>
          <w:tcPr>
            <w:tcW w:type="dxa" w:w="5102"/>
            <w:vAlign w:val="top"/>
            <w:tcMar>
              <w:top w:w="32" w:type="dxa"/>
              <w:start w:w="38" w:type="dxa"/>
              <w:bottom w:w="32" w:type="dxa"/>
              <w:end w:w="38" w:type="dxa"/>
            </w:tcMar>
            <w:shd w:fill="F8FAFC"/>
          </w:tcPr>
          <w:p>
            <w:pPr>
              <w:spacing w:after="0"/>
            </w:pPr>
            <w:r>
              <w:rPr>
                <w:sz w:val="12"/>
              </w:rPr>
              <w:t>Physical/logical input/output channel.</w:t>
            </w:r>
          </w:p>
        </w:tc>
        <w:tc>
          <w:tcPr>
            <w:tcW w:type="dxa" w:w="7937"/>
            <w:vAlign w:val="top"/>
            <w:tcMar>
              <w:top w:w="32" w:type="dxa"/>
              <w:start w:w="38" w:type="dxa"/>
              <w:bottom w:w="32" w:type="dxa"/>
              <w:end w:w="38" w:type="dxa"/>
            </w:tcMar>
            <w:shd w:fill="F8FAFC"/>
          </w:tcPr>
          <w:p>
            <w:pPr>
              <w:spacing w:after="0"/>
            </w:pPr>
            <w:r>
              <w:rPr>
                <w:sz w:val="12"/>
              </w:rPr>
              <w:t>deviceId, channelCode, ioType, address, direction, signalDefinitionId</w:t>
            </w:r>
          </w:p>
        </w:tc>
      </w:tr>
      <w:tr>
        <w:trPr>
          <w:cantSplit/>
        </w:trPr>
        <w:tc>
          <w:tcPr>
            <w:tcW w:type="dxa" w:w="3118"/>
            <w:vAlign w:val="top"/>
            <w:tcMar>
              <w:top w:w="32" w:type="dxa"/>
              <w:start w:w="38" w:type="dxa"/>
              <w:bottom w:w="32" w:type="dxa"/>
              <w:end w:w="38" w:type="dxa"/>
            </w:tcMar>
          </w:tcPr>
          <w:p>
            <w:pPr>
              <w:spacing w:after="0"/>
            </w:pPr>
            <w:r>
              <w:rPr>
                <w:sz w:val="12"/>
              </w:rPr>
              <w:t>SignalDefinition</w:t>
            </w:r>
          </w:p>
        </w:tc>
        <w:tc>
          <w:tcPr>
            <w:tcW w:type="dxa" w:w="5102"/>
            <w:vAlign w:val="top"/>
            <w:tcMar>
              <w:top w:w="32" w:type="dxa"/>
              <w:start w:w="38" w:type="dxa"/>
              <w:bottom w:w="32" w:type="dxa"/>
              <w:end w:w="38" w:type="dxa"/>
            </w:tcMar>
          </w:tcPr>
          <w:p>
            <w:pPr>
              <w:spacing w:after="0"/>
            </w:pPr>
            <w:r>
              <w:rPr>
                <w:sz w:val="12"/>
              </w:rPr>
              <w:t>Semantic signal contract.</w:t>
            </w:r>
          </w:p>
        </w:tc>
        <w:tc>
          <w:tcPr>
            <w:tcW w:type="dxa" w:w="7937"/>
            <w:vAlign w:val="top"/>
            <w:tcMar>
              <w:top w:w="32" w:type="dxa"/>
              <w:start w:w="38" w:type="dxa"/>
              <w:bottom w:w="32" w:type="dxa"/>
              <w:end w:w="38" w:type="dxa"/>
            </w:tcMar>
          </w:tcPr>
          <w:p>
            <w:pPr>
              <w:spacing w:after="0"/>
            </w:pPr>
            <w:r>
              <w:rPr>
                <w:sz w:val="12"/>
              </w:rPr>
              <w:t>code, quantityKind, canonicalUnit, measurementType, ranges, aggregationPolicy</w:t>
            </w:r>
          </w:p>
        </w:tc>
      </w:tr>
      <w:tr>
        <w:trPr>
          <w:cantSplit/>
        </w:trPr>
        <w:tc>
          <w:tcPr>
            <w:tcW w:type="dxa" w:w="3118"/>
            <w:vAlign w:val="top"/>
            <w:tcMar>
              <w:top w:w="32" w:type="dxa"/>
              <w:start w:w="38" w:type="dxa"/>
              <w:bottom w:w="32" w:type="dxa"/>
              <w:end w:w="38" w:type="dxa"/>
            </w:tcMar>
            <w:shd w:fill="F8FAFC"/>
          </w:tcPr>
          <w:p>
            <w:pPr>
              <w:spacing w:after="0"/>
            </w:pPr>
            <w:r>
              <w:rPr>
                <w:sz w:val="12"/>
              </w:rPr>
              <w:t>DeviceCapability</w:t>
            </w:r>
          </w:p>
        </w:tc>
        <w:tc>
          <w:tcPr>
            <w:tcW w:type="dxa" w:w="5102"/>
            <w:vAlign w:val="top"/>
            <w:tcMar>
              <w:top w:w="32" w:type="dxa"/>
              <w:start w:w="38" w:type="dxa"/>
              <w:bottom w:w="32" w:type="dxa"/>
              <w:end w:w="38" w:type="dxa"/>
            </w:tcMar>
            <w:shd w:fill="F8FAFC"/>
          </w:tcPr>
          <w:p>
            <w:pPr>
              <w:spacing w:after="0"/>
            </w:pPr>
            <w:r>
              <w:rPr>
                <w:sz w:val="12"/>
              </w:rPr>
              <w:t>Supported protocol/feature/command.</w:t>
            </w:r>
          </w:p>
        </w:tc>
        <w:tc>
          <w:tcPr>
            <w:tcW w:type="dxa" w:w="7937"/>
            <w:vAlign w:val="top"/>
            <w:tcMar>
              <w:top w:w="32" w:type="dxa"/>
              <w:start w:w="38" w:type="dxa"/>
              <w:bottom w:w="32" w:type="dxa"/>
              <w:end w:w="38" w:type="dxa"/>
            </w:tcMar>
            <w:shd w:fill="F8FAFC"/>
          </w:tcPr>
          <w:p>
            <w:pPr>
              <w:spacing w:after="0"/>
            </w:pPr>
            <w:r>
              <w:rPr>
                <w:sz w:val="12"/>
              </w:rPr>
              <w:t>deviceType/deviceId, capabilityCode, parameters</w:t>
            </w:r>
          </w:p>
        </w:tc>
      </w:tr>
      <w:tr>
        <w:trPr>
          <w:cantSplit/>
        </w:trPr>
        <w:tc>
          <w:tcPr>
            <w:tcW w:type="dxa" w:w="3118"/>
            <w:vAlign w:val="top"/>
            <w:tcMar>
              <w:top w:w="32" w:type="dxa"/>
              <w:start w:w="38" w:type="dxa"/>
              <w:bottom w:w="32" w:type="dxa"/>
              <w:end w:w="38" w:type="dxa"/>
            </w:tcMar>
          </w:tcPr>
          <w:p>
            <w:pPr>
              <w:spacing w:after="0"/>
            </w:pPr>
            <w:r>
              <w:rPr>
                <w:sz w:val="12"/>
              </w:rPr>
              <w:t>MeasurementRaw</w:t>
            </w:r>
          </w:p>
        </w:tc>
        <w:tc>
          <w:tcPr>
            <w:tcW w:type="dxa" w:w="5102"/>
            <w:vAlign w:val="top"/>
            <w:tcMar>
              <w:top w:w="32" w:type="dxa"/>
              <w:start w:w="38" w:type="dxa"/>
              <w:bottom w:w="32" w:type="dxa"/>
              <w:end w:w="38" w:type="dxa"/>
            </w:tcMar>
          </w:tcPr>
          <w:p>
            <w:pPr>
              <w:spacing w:after="0"/>
            </w:pPr>
            <w:r>
              <w:rPr>
                <w:sz w:val="12"/>
              </w:rPr>
              <w:t>Immutable raw observation.</w:t>
            </w:r>
          </w:p>
        </w:tc>
        <w:tc>
          <w:tcPr>
            <w:tcW w:type="dxa" w:w="7937"/>
            <w:vAlign w:val="top"/>
            <w:tcMar>
              <w:top w:w="32" w:type="dxa"/>
              <w:start w:w="38" w:type="dxa"/>
              <w:bottom w:w="32" w:type="dxa"/>
              <w:end w:w="38" w:type="dxa"/>
            </w:tcMar>
          </w:tcPr>
          <w:p>
            <w:pPr>
              <w:spacing w:after="0"/>
            </w:pPr>
            <w:r>
              <w:rPr>
                <w:sz w:val="12"/>
              </w:rPr>
              <w:t>messageId, deviceId, channelId, rawValue/rawPayloadRef, timestamps, protocolMeta</w:t>
            </w:r>
          </w:p>
        </w:tc>
      </w:tr>
      <w:tr>
        <w:trPr>
          <w:cantSplit/>
        </w:trPr>
        <w:tc>
          <w:tcPr>
            <w:tcW w:type="dxa" w:w="3118"/>
            <w:vAlign w:val="top"/>
            <w:tcMar>
              <w:top w:w="32" w:type="dxa"/>
              <w:start w:w="38" w:type="dxa"/>
              <w:bottom w:w="32" w:type="dxa"/>
              <w:end w:w="38" w:type="dxa"/>
            </w:tcMar>
            <w:shd w:fill="F8FAFC"/>
          </w:tcPr>
          <w:p>
            <w:pPr>
              <w:spacing w:after="0"/>
            </w:pPr>
            <w:r>
              <w:rPr>
                <w:sz w:val="12"/>
              </w:rPr>
              <w:t>MeasurementNormalized</w:t>
            </w:r>
          </w:p>
        </w:tc>
        <w:tc>
          <w:tcPr>
            <w:tcW w:type="dxa" w:w="5102"/>
            <w:vAlign w:val="top"/>
            <w:tcMar>
              <w:top w:w="32" w:type="dxa"/>
              <w:start w:w="38" w:type="dxa"/>
              <w:bottom w:w="32" w:type="dxa"/>
              <w:end w:w="38" w:type="dxa"/>
            </w:tcMar>
            <w:shd w:fill="F8FAFC"/>
          </w:tcPr>
          <w:p>
            <w:pPr>
              <w:spacing w:after="0"/>
            </w:pPr>
            <w:r>
              <w:rPr>
                <w:sz w:val="12"/>
              </w:rPr>
              <w:t>Scaled/calibrated canonical observation.</w:t>
            </w:r>
          </w:p>
        </w:tc>
        <w:tc>
          <w:tcPr>
            <w:tcW w:type="dxa" w:w="7937"/>
            <w:vAlign w:val="top"/>
            <w:tcMar>
              <w:top w:w="32" w:type="dxa"/>
              <w:start w:w="38" w:type="dxa"/>
              <w:bottom w:w="32" w:type="dxa"/>
              <w:end w:w="38" w:type="dxa"/>
            </w:tcMar>
            <w:shd w:fill="F8FAFC"/>
          </w:tcPr>
          <w:p>
            <w:pPr>
              <w:spacing w:after="0"/>
            </w:pPr>
            <w:r>
              <w:rPr>
                <w:sz w:val="12"/>
              </w:rPr>
              <w:t>rawId, canonicalValue, unit, quality, transformProfileId</w:t>
            </w:r>
          </w:p>
        </w:tc>
      </w:tr>
      <w:tr>
        <w:trPr>
          <w:cantSplit/>
        </w:trPr>
        <w:tc>
          <w:tcPr>
            <w:tcW w:type="dxa" w:w="3118"/>
            <w:vAlign w:val="top"/>
            <w:tcMar>
              <w:top w:w="32" w:type="dxa"/>
              <w:start w:w="38" w:type="dxa"/>
              <w:bottom w:w="32" w:type="dxa"/>
              <w:end w:w="38" w:type="dxa"/>
            </w:tcMar>
          </w:tcPr>
          <w:p>
            <w:pPr>
              <w:spacing w:after="0"/>
            </w:pPr>
            <w:r>
              <w:rPr>
                <w:sz w:val="12"/>
              </w:rPr>
              <w:t>MeasurementBatch</w:t>
            </w:r>
          </w:p>
        </w:tc>
        <w:tc>
          <w:tcPr>
            <w:tcW w:type="dxa" w:w="5102"/>
            <w:vAlign w:val="top"/>
            <w:tcMar>
              <w:top w:w="32" w:type="dxa"/>
              <w:start w:w="38" w:type="dxa"/>
              <w:bottom w:w="32" w:type="dxa"/>
              <w:end w:w="38" w:type="dxa"/>
            </w:tcMar>
          </w:tcPr>
          <w:p>
            <w:pPr>
              <w:spacing w:after="0"/>
            </w:pPr>
            <w:r>
              <w:rPr>
                <w:sz w:val="12"/>
              </w:rPr>
              <w:t>Batch ingest receipt.</w:t>
            </w:r>
          </w:p>
        </w:tc>
        <w:tc>
          <w:tcPr>
            <w:tcW w:type="dxa" w:w="7937"/>
            <w:vAlign w:val="top"/>
            <w:tcMar>
              <w:top w:w="32" w:type="dxa"/>
              <w:start w:w="38" w:type="dxa"/>
              <w:bottom w:w="32" w:type="dxa"/>
              <w:end w:w="38" w:type="dxa"/>
            </w:tcMar>
          </w:tcPr>
          <w:p>
            <w:pPr>
              <w:spacing w:after="0"/>
            </w:pPr>
            <w:r>
              <w:rPr>
                <w:sz w:val="12"/>
              </w:rPr>
              <w:t>batchId, gatewayId, createdAt, receivedAt, counts, status</w:t>
            </w:r>
          </w:p>
        </w:tc>
      </w:tr>
      <w:tr>
        <w:trPr>
          <w:cantSplit/>
        </w:trPr>
        <w:tc>
          <w:tcPr>
            <w:tcW w:type="dxa" w:w="3118"/>
            <w:vAlign w:val="top"/>
            <w:tcMar>
              <w:top w:w="32" w:type="dxa"/>
              <w:start w:w="38" w:type="dxa"/>
              <w:bottom w:w="32" w:type="dxa"/>
              <w:end w:w="38" w:type="dxa"/>
            </w:tcMar>
            <w:shd w:fill="F8FAFC"/>
          </w:tcPr>
          <w:p>
            <w:pPr>
              <w:spacing w:after="0"/>
            </w:pPr>
            <w:r>
              <w:rPr>
                <w:sz w:val="12"/>
              </w:rPr>
              <w:t>TelemetryMappingProfile</w:t>
            </w:r>
          </w:p>
        </w:tc>
        <w:tc>
          <w:tcPr>
            <w:tcW w:type="dxa" w:w="5102"/>
            <w:vAlign w:val="top"/>
            <w:tcMar>
              <w:top w:w="32" w:type="dxa"/>
              <w:start w:w="38" w:type="dxa"/>
              <w:bottom w:w="32" w:type="dxa"/>
              <w:end w:w="38" w:type="dxa"/>
            </w:tcMar>
            <w:shd w:fill="F8FAFC"/>
          </w:tcPr>
          <w:p>
            <w:pPr>
              <w:spacing w:after="0"/>
            </w:pPr>
            <w:r>
              <w:rPr>
                <w:sz w:val="12"/>
              </w:rPr>
              <w:t>Decoder/register/channel mapping.</w:t>
            </w:r>
          </w:p>
        </w:tc>
        <w:tc>
          <w:tcPr>
            <w:tcW w:type="dxa" w:w="7937"/>
            <w:vAlign w:val="top"/>
            <w:tcMar>
              <w:top w:w="32" w:type="dxa"/>
              <w:start w:w="38" w:type="dxa"/>
              <w:bottom w:w="32" w:type="dxa"/>
              <w:end w:w="38" w:type="dxa"/>
            </w:tcMar>
            <w:shd w:fill="F8FAFC"/>
          </w:tcPr>
          <w:p>
            <w:pPr>
              <w:spacing w:after="0"/>
            </w:pPr>
            <w:r>
              <w:rPr>
                <w:sz w:val="12"/>
              </w:rPr>
              <w:t>version, protocol, source addressing, transforms, effective dates</w:t>
            </w:r>
          </w:p>
        </w:tc>
      </w:tr>
      <w:tr>
        <w:trPr>
          <w:cantSplit/>
        </w:trPr>
        <w:tc>
          <w:tcPr>
            <w:tcW w:type="dxa" w:w="3118"/>
            <w:vAlign w:val="top"/>
            <w:tcMar>
              <w:top w:w="32" w:type="dxa"/>
              <w:start w:w="38" w:type="dxa"/>
              <w:bottom w:w="32" w:type="dxa"/>
              <w:end w:w="38" w:type="dxa"/>
            </w:tcMar>
          </w:tcPr>
          <w:p>
            <w:pPr>
              <w:spacing w:after="0"/>
            </w:pPr>
            <w:r>
              <w:rPr>
                <w:sz w:val="12"/>
              </w:rPr>
              <w:t>CalibrationProfile</w:t>
            </w:r>
          </w:p>
        </w:tc>
        <w:tc>
          <w:tcPr>
            <w:tcW w:type="dxa" w:w="5102"/>
            <w:vAlign w:val="top"/>
            <w:tcMar>
              <w:top w:w="32" w:type="dxa"/>
              <w:start w:w="38" w:type="dxa"/>
              <w:bottom w:w="32" w:type="dxa"/>
              <w:end w:w="38" w:type="dxa"/>
            </w:tcMar>
          </w:tcPr>
          <w:p>
            <w:pPr>
              <w:spacing w:after="0"/>
            </w:pPr>
            <w:r>
              <w:rPr>
                <w:sz w:val="12"/>
              </w:rPr>
              <w:t>Calibration/scaling metadata.</w:t>
            </w:r>
          </w:p>
        </w:tc>
        <w:tc>
          <w:tcPr>
            <w:tcW w:type="dxa" w:w="7937"/>
            <w:vAlign w:val="top"/>
            <w:tcMar>
              <w:top w:w="32" w:type="dxa"/>
              <w:start w:w="38" w:type="dxa"/>
              <w:bottom w:w="32" w:type="dxa"/>
              <w:end w:w="38" w:type="dxa"/>
            </w:tcMar>
          </w:tcPr>
          <w:p>
            <w:pPr>
              <w:spacing w:after="0"/>
            </w:pPr>
            <w:r>
              <w:rPr>
                <w:sz w:val="12"/>
              </w:rPr>
              <w:t>channelId, method, coefficients/table, validFrom/to, evidence</w:t>
            </w:r>
          </w:p>
        </w:tc>
      </w:tr>
      <w:tr>
        <w:trPr>
          <w:cantSplit/>
        </w:trPr>
        <w:tc>
          <w:tcPr>
            <w:tcW w:type="dxa" w:w="3118"/>
            <w:vAlign w:val="top"/>
            <w:tcMar>
              <w:top w:w="32" w:type="dxa"/>
              <w:start w:w="38" w:type="dxa"/>
              <w:bottom w:w="32" w:type="dxa"/>
              <w:end w:w="38" w:type="dxa"/>
            </w:tcMar>
            <w:shd w:fill="F8FAFC"/>
          </w:tcPr>
          <w:p>
            <w:pPr>
              <w:spacing w:after="0"/>
            </w:pPr>
            <w:r>
              <w:rPr>
                <w:sz w:val="12"/>
              </w:rPr>
              <w:t>DeviceCredential</w:t>
            </w:r>
          </w:p>
        </w:tc>
        <w:tc>
          <w:tcPr>
            <w:tcW w:type="dxa" w:w="5102"/>
            <w:vAlign w:val="top"/>
            <w:tcMar>
              <w:top w:w="32" w:type="dxa"/>
              <w:start w:w="38" w:type="dxa"/>
              <w:bottom w:w="32" w:type="dxa"/>
              <w:end w:w="38" w:type="dxa"/>
            </w:tcMar>
            <w:shd w:fill="F8FAFC"/>
          </w:tcPr>
          <w:p>
            <w:pPr>
              <w:spacing w:after="0"/>
            </w:pPr>
            <w:r>
              <w:rPr>
                <w:sz w:val="12"/>
              </w:rPr>
              <w:t>Secret reference only.</w:t>
            </w:r>
          </w:p>
        </w:tc>
        <w:tc>
          <w:tcPr>
            <w:tcW w:type="dxa" w:w="7937"/>
            <w:vAlign w:val="top"/>
            <w:tcMar>
              <w:top w:w="32" w:type="dxa"/>
              <w:start w:w="38" w:type="dxa"/>
              <w:bottom w:w="32" w:type="dxa"/>
              <w:end w:w="38" w:type="dxa"/>
            </w:tcMar>
            <w:shd w:fill="F8FAFC"/>
          </w:tcPr>
          <w:p>
            <w:pPr>
              <w:spacing w:after="0"/>
            </w:pPr>
            <w:r>
              <w:rPr>
                <w:sz w:val="12"/>
              </w:rPr>
              <w:t>device/gateway, credentialType, secretRef, status, expiresAt</w:t>
            </w:r>
          </w:p>
        </w:tc>
      </w:tr>
      <w:tr>
        <w:trPr>
          <w:cantSplit/>
        </w:trPr>
        <w:tc>
          <w:tcPr>
            <w:tcW w:type="dxa" w:w="3118"/>
            <w:vAlign w:val="top"/>
            <w:tcMar>
              <w:top w:w="32" w:type="dxa"/>
              <w:start w:w="38" w:type="dxa"/>
              <w:bottom w:w="32" w:type="dxa"/>
              <w:end w:w="38" w:type="dxa"/>
            </w:tcMar>
          </w:tcPr>
          <w:p>
            <w:pPr>
              <w:spacing w:after="0"/>
            </w:pPr>
            <w:r>
              <w:rPr>
                <w:sz w:val="12"/>
              </w:rPr>
              <w:t>MQTTProfile</w:t>
            </w:r>
          </w:p>
        </w:tc>
        <w:tc>
          <w:tcPr>
            <w:tcW w:type="dxa" w:w="5102"/>
            <w:vAlign w:val="top"/>
            <w:tcMar>
              <w:top w:w="32" w:type="dxa"/>
              <w:start w:w="38" w:type="dxa"/>
              <w:bottom w:w="32" w:type="dxa"/>
              <w:end w:w="38" w:type="dxa"/>
            </w:tcMar>
          </w:tcPr>
          <w:p>
            <w:pPr>
              <w:spacing w:after="0"/>
            </w:pPr>
            <w:r>
              <w:rPr>
                <w:sz w:val="12"/>
              </w:rPr>
              <w:t>Broker/topic/QoS/session policy.</w:t>
            </w:r>
          </w:p>
        </w:tc>
        <w:tc>
          <w:tcPr>
            <w:tcW w:type="dxa" w:w="7937"/>
            <w:vAlign w:val="top"/>
            <w:tcMar>
              <w:top w:w="32" w:type="dxa"/>
              <w:start w:w="38" w:type="dxa"/>
              <w:bottom w:w="32" w:type="dxa"/>
              <w:end w:w="38" w:type="dxa"/>
            </w:tcMar>
          </w:tcPr>
          <w:p>
            <w:pPr>
              <w:spacing w:after="0"/>
            </w:pPr>
            <w:r>
              <w:rPr>
                <w:sz w:val="12"/>
              </w:rPr>
              <w:t>brokerRef, topicTemplate, qos, retainPolicy, sessionExpiry</w:t>
            </w:r>
          </w:p>
        </w:tc>
      </w:tr>
      <w:tr>
        <w:trPr>
          <w:cantSplit/>
        </w:trPr>
        <w:tc>
          <w:tcPr>
            <w:tcW w:type="dxa" w:w="3118"/>
            <w:vAlign w:val="top"/>
            <w:tcMar>
              <w:top w:w="32" w:type="dxa"/>
              <w:start w:w="38" w:type="dxa"/>
              <w:bottom w:w="32" w:type="dxa"/>
              <w:end w:w="38" w:type="dxa"/>
            </w:tcMar>
            <w:shd w:fill="F8FAFC"/>
          </w:tcPr>
          <w:p>
            <w:pPr>
              <w:spacing w:after="0"/>
            </w:pPr>
            <w:r>
              <w:rPr>
                <w:sz w:val="12"/>
              </w:rPr>
              <w:t>ModbusMap</w:t>
            </w:r>
          </w:p>
        </w:tc>
        <w:tc>
          <w:tcPr>
            <w:tcW w:type="dxa" w:w="5102"/>
            <w:vAlign w:val="top"/>
            <w:tcMar>
              <w:top w:w="32" w:type="dxa"/>
              <w:start w:w="38" w:type="dxa"/>
              <w:bottom w:w="32" w:type="dxa"/>
              <w:end w:w="38" w:type="dxa"/>
            </w:tcMar>
            <w:shd w:fill="F8FAFC"/>
          </w:tcPr>
          <w:p>
            <w:pPr>
              <w:spacing w:after="0"/>
            </w:pPr>
            <w:r>
              <w:rPr>
                <w:sz w:val="12"/>
              </w:rPr>
              <w:t>Unit/register map.</w:t>
            </w:r>
          </w:p>
        </w:tc>
        <w:tc>
          <w:tcPr>
            <w:tcW w:type="dxa" w:w="7937"/>
            <w:vAlign w:val="top"/>
            <w:tcMar>
              <w:top w:w="32" w:type="dxa"/>
              <w:start w:w="38" w:type="dxa"/>
              <w:bottom w:w="32" w:type="dxa"/>
              <w:end w:w="38" w:type="dxa"/>
            </w:tcMar>
            <w:shd w:fill="F8FAFC"/>
          </w:tcPr>
          <w:p>
            <w:pPr>
              <w:spacing w:after="0"/>
            </w:pPr>
            <w:r>
              <w:rPr>
                <w:sz w:val="12"/>
              </w:rPr>
              <w:t>transport, unitId, function, address, dataType, byteOrder, pollMs</w:t>
            </w:r>
          </w:p>
        </w:tc>
      </w:tr>
      <w:tr>
        <w:trPr>
          <w:cantSplit/>
        </w:trPr>
        <w:tc>
          <w:tcPr>
            <w:tcW w:type="dxa" w:w="3118"/>
            <w:vAlign w:val="top"/>
            <w:tcMar>
              <w:top w:w="32" w:type="dxa"/>
              <w:start w:w="38" w:type="dxa"/>
              <w:bottom w:w="32" w:type="dxa"/>
              <w:end w:w="38" w:type="dxa"/>
            </w:tcMar>
          </w:tcPr>
          <w:p>
            <w:pPr>
              <w:spacing w:after="0"/>
            </w:pPr>
            <w:r>
              <w:rPr>
                <w:sz w:val="12"/>
              </w:rPr>
              <w:t>LoRaWANProfile</w:t>
            </w:r>
          </w:p>
        </w:tc>
        <w:tc>
          <w:tcPr>
            <w:tcW w:type="dxa" w:w="5102"/>
            <w:vAlign w:val="top"/>
            <w:tcMar>
              <w:top w:w="32" w:type="dxa"/>
              <w:start w:w="38" w:type="dxa"/>
              <w:bottom w:w="32" w:type="dxa"/>
              <w:end w:w="38" w:type="dxa"/>
            </w:tcMar>
          </w:tcPr>
          <w:p>
            <w:pPr>
              <w:spacing w:after="0"/>
            </w:pPr>
            <w:r>
              <w:rPr>
                <w:sz w:val="12"/>
              </w:rPr>
              <w:t>Network/application integration.</w:t>
            </w:r>
          </w:p>
        </w:tc>
        <w:tc>
          <w:tcPr>
            <w:tcW w:type="dxa" w:w="7937"/>
            <w:vAlign w:val="top"/>
            <w:tcMar>
              <w:top w:w="32" w:type="dxa"/>
              <w:start w:w="38" w:type="dxa"/>
              <w:bottom w:w="32" w:type="dxa"/>
              <w:end w:w="38" w:type="dxa"/>
            </w:tcMar>
          </w:tcPr>
          <w:p>
            <w:pPr>
              <w:spacing w:after="0"/>
            </w:pPr>
            <w:r>
              <w:rPr>
                <w:sz w:val="12"/>
              </w:rPr>
              <w:t>networkServer, devEUIRef, joinEUIRef, fPort/decoder, regionProfile</w:t>
            </w:r>
          </w:p>
        </w:tc>
      </w:tr>
      <w:tr>
        <w:trPr>
          <w:cantSplit/>
        </w:trPr>
        <w:tc>
          <w:tcPr>
            <w:tcW w:type="dxa" w:w="3118"/>
            <w:vAlign w:val="top"/>
            <w:tcMar>
              <w:top w:w="32" w:type="dxa"/>
              <w:start w:w="38" w:type="dxa"/>
              <w:bottom w:w="32" w:type="dxa"/>
              <w:end w:w="38" w:type="dxa"/>
            </w:tcMar>
            <w:shd w:fill="F8FAFC"/>
          </w:tcPr>
          <w:p>
            <w:pPr>
              <w:spacing w:after="0"/>
            </w:pPr>
            <w:r>
              <w:rPr>
                <w:sz w:val="12"/>
              </w:rPr>
              <w:t>OPCUAMap</w:t>
            </w:r>
          </w:p>
        </w:tc>
        <w:tc>
          <w:tcPr>
            <w:tcW w:type="dxa" w:w="5102"/>
            <w:vAlign w:val="top"/>
            <w:tcMar>
              <w:top w:w="32" w:type="dxa"/>
              <w:start w:w="38" w:type="dxa"/>
              <w:bottom w:w="32" w:type="dxa"/>
              <w:end w:w="38" w:type="dxa"/>
            </w:tcMar>
            <w:shd w:fill="F8FAFC"/>
          </w:tcPr>
          <w:p>
            <w:pPr>
              <w:spacing w:after="0"/>
            </w:pPr>
            <w:r>
              <w:rPr>
                <w:sz w:val="12"/>
              </w:rPr>
              <w:t>OPC node mapping.</w:t>
            </w:r>
          </w:p>
        </w:tc>
        <w:tc>
          <w:tcPr>
            <w:tcW w:type="dxa" w:w="7937"/>
            <w:vAlign w:val="top"/>
            <w:tcMar>
              <w:top w:w="32" w:type="dxa"/>
              <w:start w:w="38" w:type="dxa"/>
              <w:bottom w:w="32" w:type="dxa"/>
              <w:end w:w="38" w:type="dxa"/>
            </w:tcMar>
            <w:shd w:fill="F8FAFC"/>
          </w:tcPr>
          <w:p>
            <w:pPr>
              <w:spacing w:after="0"/>
            </w:pPr>
            <w:r>
              <w:rPr>
                <w:sz w:val="12"/>
              </w:rPr>
              <w:t>serverRef, nodeId, attribute, sampling/subscription, securityProfile</w:t>
            </w:r>
          </w:p>
        </w:tc>
      </w:tr>
      <w:tr>
        <w:trPr>
          <w:cantSplit/>
        </w:trPr>
        <w:tc>
          <w:tcPr>
            <w:tcW w:type="dxa" w:w="3118"/>
            <w:vAlign w:val="top"/>
            <w:tcMar>
              <w:top w:w="32" w:type="dxa"/>
              <w:start w:w="38" w:type="dxa"/>
              <w:bottom w:w="32" w:type="dxa"/>
              <w:end w:w="38" w:type="dxa"/>
            </w:tcMar>
          </w:tcPr>
          <w:p>
            <w:pPr>
              <w:spacing w:after="0"/>
            </w:pPr>
            <w:r>
              <w:rPr>
                <w:sz w:val="12"/>
              </w:rPr>
              <w:t>DeviceCommand</w:t>
            </w:r>
          </w:p>
        </w:tc>
        <w:tc>
          <w:tcPr>
            <w:tcW w:type="dxa" w:w="5102"/>
            <w:vAlign w:val="top"/>
            <w:tcMar>
              <w:top w:w="32" w:type="dxa"/>
              <w:start w:w="38" w:type="dxa"/>
              <w:bottom w:w="32" w:type="dxa"/>
              <w:end w:w="38" w:type="dxa"/>
            </w:tcMar>
          </w:tcPr>
          <w:p>
            <w:pPr>
              <w:spacing w:after="0"/>
            </w:pPr>
            <w:r>
              <w:rPr>
                <w:sz w:val="12"/>
              </w:rPr>
              <w:t>Requested actuator/config action.</w:t>
            </w:r>
          </w:p>
        </w:tc>
        <w:tc>
          <w:tcPr>
            <w:tcW w:type="dxa" w:w="7937"/>
            <w:vAlign w:val="top"/>
            <w:tcMar>
              <w:top w:w="32" w:type="dxa"/>
              <w:start w:w="38" w:type="dxa"/>
              <w:bottom w:w="32" w:type="dxa"/>
              <w:end w:w="38" w:type="dxa"/>
            </w:tcMar>
          </w:tcPr>
          <w:p>
            <w:pPr>
              <w:spacing w:after="0"/>
            </w:pPr>
            <w:r>
              <w:rPr>
                <w:sz w:val="12"/>
              </w:rPr>
              <w:t>id, target, type, params, requestedBy, expiresAt, state, idempotencyClass</w:t>
            </w:r>
          </w:p>
        </w:tc>
      </w:tr>
      <w:tr>
        <w:trPr>
          <w:cantSplit/>
        </w:trPr>
        <w:tc>
          <w:tcPr>
            <w:tcW w:type="dxa" w:w="3118"/>
            <w:vAlign w:val="top"/>
            <w:tcMar>
              <w:top w:w="32" w:type="dxa"/>
              <w:start w:w="38" w:type="dxa"/>
              <w:bottom w:w="32" w:type="dxa"/>
              <w:end w:w="38" w:type="dxa"/>
            </w:tcMar>
            <w:shd w:fill="F8FAFC"/>
          </w:tcPr>
          <w:p>
            <w:pPr>
              <w:spacing w:after="0"/>
            </w:pPr>
            <w:r>
              <w:rPr>
                <w:sz w:val="12"/>
              </w:rPr>
              <w:t>DeviceCommandResult</w:t>
            </w:r>
          </w:p>
        </w:tc>
        <w:tc>
          <w:tcPr>
            <w:tcW w:type="dxa" w:w="5102"/>
            <w:vAlign w:val="top"/>
            <w:tcMar>
              <w:top w:w="32" w:type="dxa"/>
              <w:start w:w="38" w:type="dxa"/>
              <w:bottom w:w="32" w:type="dxa"/>
              <w:end w:w="38" w:type="dxa"/>
            </w:tcMar>
            <w:shd w:fill="F8FAFC"/>
          </w:tcPr>
          <w:p>
            <w:pPr>
              <w:spacing w:after="0"/>
            </w:pPr>
            <w:r>
              <w:rPr>
                <w:sz w:val="12"/>
              </w:rPr>
              <w:t>Delivery/execution result.</w:t>
            </w:r>
          </w:p>
        </w:tc>
        <w:tc>
          <w:tcPr>
            <w:tcW w:type="dxa" w:w="7937"/>
            <w:vAlign w:val="top"/>
            <w:tcMar>
              <w:top w:w="32" w:type="dxa"/>
              <w:start w:w="38" w:type="dxa"/>
              <w:bottom w:w="32" w:type="dxa"/>
              <w:end w:w="38" w:type="dxa"/>
            </w:tcMar>
            <w:shd w:fill="F8FAFC"/>
          </w:tcPr>
          <w:p>
            <w:pPr>
              <w:spacing w:after="0"/>
            </w:pPr>
            <w:r>
              <w:rPr>
                <w:sz w:val="12"/>
              </w:rPr>
              <w:t>commandId, state, timestamps, resultCode, payloadRef</w:t>
            </w:r>
          </w:p>
        </w:tc>
      </w:tr>
      <w:tr>
        <w:trPr>
          <w:cantSplit/>
        </w:trPr>
        <w:tc>
          <w:tcPr>
            <w:tcW w:type="dxa" w:w="3118"/>
            <w:vAlign w:val="top"/>
            <w:tcMar>
              <w:top w:w="32" w:type="dxa"/>
              <w:start w:w="38" w:type="dxa"/>
              <w:bottom w:w="32" w:type="dxa"/>
              <w:end w:w="38" w:type="dxa"/>
            </w:tcMar>
          </w:tcPr>
          <w:p>
            <w:pPr>
              <w:spacing w:after="0"/>
            </w:pPr>
            <w:r>
              <w:rPr>
                <w:sz w:val="12"/>
              </w:rPr>
              <w:t>EdgeBufferStatus</w:t>
            </w:r>
          </w:p>
        </w:tc>
        <w:tc>
          <w:tcPr>
            <w:tcW w:type="dxa" w:w="5102"/>
            <w:vAlign w:val="top"/>
            <w:tcMar>
              <w:top w:w="32" w:type="dxa"/>
              <w:start w:w="38" w:type="dxa"/>
              <w:bottom w:w="32" w:type="dxa"/>
              <w:end w:w="38" w:type="dxa"/>
            </w:tcMar>
          </w:tcPr>
          <w:p>
            <w:pPr>
              <w:spacing w:after="0"/>
            </w:pPr>
            <w:r>
              <w:rPr>
                <w:sz w:val="12"/>
              </w:rPr>
              <w:t>Store-forward state.</w:t>
            </w:r>
          </w:p>
        </w:tc>
        <w:tc>
          <w:tcPr>
            <w:tcW w:type="dxa" w:w="7937"/>
            <w:vAlign w:val="top"/>
            <w:tcMar>
              <w:top w:w="32" w:type="dxa"/>
              <w:start w:w="38" w:type="dxa"/>
              <w:bottom w:w="32" w:type="dxa"/>
              <w:end w:w="38" w:type="dxa"/>
            </w:tcMar>
          </w:tcPr>
          <w:p>
            <w:pPr>
              <w:spacing w:after="0"/>
            </w:pPr>
            <w:r>
              <w:rPr>
                <w:sz w:val="12"/>
              </w:rPr>
              <w:t>gatewayId, pendingCount, bytes, oldestAge, drops, lastAckCursor</w:t>
            </w:r>
          </w:p>
        </w:tc>
      </w:tr>
      <w:tr>
        <w:trPr>
          <w:cantSplit/>
        </w:trPr>
        <w:tc>
          <w:tcPr>
            <w:tcW w:type="dxa" w:w="3118"/>
            <w:vAlign w:val="top"/>
            <w:tcMar>
              <w:top w:w="32" w:type="dxa"/>
              <w:start w:w="38" w:type="dxa"/>
              <w:bottom w:w="32" w:type="dxa"/>
              <w:end w:w="38" w:type="dxa"/>
            </w:tcMar>
            <w:shd w:fill="F8FAFC"/>
          </w:tcPr>
          <w:p>
            <w:pPr>
              <w:spacing w:after="0"/>
            </w:pPr>
            <w:r>
              <w:rPr>
                <w:sz w:val="12"/>
              </w:rPr>
              <w:t>DeviceHealthSnapshot</w:t>
            </w:r>
          </w:p>
        </w:tc>
        <w:tc>
          <w:tcPr>
            <w:tcW w:type="dxa" w:w="5102"/>
            <w:vAlign w:val="top"/>
            <w:tcMar>
              <w:top w:w="32" w:type="dxa"/>
              <w:start w:w="38" w:type="dxa"/>
              <w:bottom w:w="32" w:type="dxa"/>
              <w:end w:w="38" w:type="dxa"/>
            </w:tcMar>
            <w:shd w:fill="F8FAFC"/>
          </w:tcPr>
          <w:p>
            <w:pPr>
              <w:spacing w:after="0"/>
            </w:pPr>
            <w:r>
              <w:rPr>
                <w:sz w:val="12"/>
              </w:rPr>
              <w:t>Health projection.</w:t>
            </w:r>
          </w:p>
        </w:tc>
        <w:tc>
          <w:tcPr>
            <w:tcW w:type="dxa" w:w="7937"/>
            <w:vAlign w:val="top"/>
            <w:tcMar>
              <w:top w:w="32" w:type="dxa"/>
              <w:start w:w="38" w:type="dxa"/>
              <w:bottom w:w="32" w:type="dxa"/>
              <w:end w:w="38" w:type="dxa"/>
            </w:tcMar>
            <w:shd w:fill="F8FAFC"/>
          </w:tcPr>
          <w:p>
            <w:pPr>
              <w:spacing w:after="0"/>
            </w:pPr>
            <w:r>
              <w:rPr>
                <w:sz w:val="12"/>
              </w:rPr>
              <w:t>deviceId, lastSeen, connectivity, battery, link, error counters, calibration status</w:t>
            </w:r>
          </w:p>
        </w:tc>
      </w:tr>
      <w:tr>
        <w:trPr>
          <w:cantSplit/>
        </w:trPr>
        <w:tc>
          <w:tcPr>
            <w:tcW w:type="dxa" w:w="3118"/>
            <w:vAlign w:val="top"/>
            <w:tcMar>
              <w:top w:w="32" w:type="dxa"/>
              <w:start w:w="38" w:type="dxa"/>
              <w:bottom w:w="32" w:type="dxa"/>
              <w:end w:w="38" w:type="dxa"/>
            </w:tcMar>
          </w:tcPr>
          <w:p>
            <w:pPr>
              <w:spacing w:after="0"/>
            </w:pPr>
            <w:r>
              <w:rPr>
                <w:sz w:val="12"/>
              </w:rPr>
              <w:t>FirmwareArtifact</w:t>
            </w:r>
          </w:p>
        </w:tc>
        <w:tc>
          <w:tcPr>
            <w:tcW w:type="dxa" w:w="5102"/>
            <w:vAlign w:val="top"/>
            <w:tcMar>
              <w:top w:w="32" w:type="dxa"/>
              <w:start w:w="38" w:type="dxa"/>
              <w:bottom w:w="32" w:type="dxa"/>
              <w:end w:w="38" w:type="dxa"/>
            </w:tcMar>
          </w:tcPr>
          <w:p>
            <w:pPr>
              <w:spacing w:after="0"/>
            </w:pPr>
            <w:r>
              <w:rPr>
                <w:sz w:val="12"/>
              </w:rPr>
              <w:t>Approved firmware metadata.</w:t>
            </w:r>
          </w:p>
        </w:tc>
        <w:tc>
          <w:tcPr>
            <w:tcW w:type="dxa" w:w="7937"/>
            <w:vAlign w:val="top"/>
            <w:tcMar>
              <w:top w:w="32" w:type="dxa"/>
              <w:start w:w="38" w:type="dxa"/>
              <w:bottom w:w="32" w:type="dxa"/>
              <w:end w:w="38" w:type="dxa"/>
            </w:tcMar>
          </w:tcPr>
          <w:p>
            <w:pPr>
              <w:spacing w:after="0"/>
            </w:pPr>
            <w:r>
              <w:rPr>
                <w:sz w:val="12"/>
              </w:rPr>
              <w:t>deviceType, version, checksum, signatureRef?, objectRef, status</w:t>
            </w:r>
          </w:p>
        </w:tc>
      </w:tr>
      <w:tr>
        <w:trPr>
          <w:cantSplit/>
        </w:trPr>
        <w:tc>
          <w:tcPr>
            <w:tcW w:type="dxa" w:w="3118"/>
            <w:vAlign w:val="top"/>
            <w:tcMar>
              <w:top w:w="32" w:type="dxa"/>
              <w:start w:w="38" w:type="dxa"/>
              <w:bottom w:w="32" w:type="dxa"/>
              <w:end w:w="38" w:type="dxa"/>
            </w:tcMar>
            <w:shd w:fill="F8FAFC"/>
          </w:tcPr>
          <w:p>
            <w:pPr>
              <w:spacing w:after="0"/>
            </w:pPr>
            <w:r>
              <w:rPr>
                <w:sz w:val="12"/>
              </w:rPr>
              <w:t>FirmwareRollout</w:t>
            </w:r>
          </w:p>
        </w:tc>
        <w:tc>
          <w:tcPr>
            <w:tcW w:type="dxa" w:w="5102"/>
            <w:vAlign w:val="top"/>
            <w:tcMar>
              <w:top w:w="32" w:type="dxa"/>
              <w:start w:w="38" w:type="dxa"/>
              <w:bottom w:w="32" w:type="dxa"/>
              <w:end w:w="38" w:type="dxa"/>
            </w:tcMar>
            <w:shd w:fill="F8FAFC"/>
          </w:tcPr>
          <w:p>
            <w:pPr>
              <w:spacing w:after="0"/>
            </w:pPr>
            <w:r>
              <w:rPr>
                <w:sz w:val="12"/>
              </w:rPr>
              <w:t>Staged rollout.</w:t>
            </w:r>
          </w:p>
        </w:tc>
        <w:tc>
          <w:tcPr>
            <w:tcW w:type="dxa" w:w="7937"/>
            <w:vAlign w:val="top"/>
            <w:tcMar>
              <w:top w:w="32" w:type="dxa"/>
              <w:start w:w="38" w:type="dxa"/>
              <w:bottom w:w="32" w:type="dxa"/>
              <w:end w:w="38" w:type="dxa"/>
            </w:tcMar>
            <w:shd w:fill="F8FAFC"/>
          </w:tcPr>
          <w:p>
            <w:pPr>
              <w:spacing w:after="0"/>
            </w:pPr>
            <w:r>
              <w:rPr>
                <w:sz w:val="12"/>
              </w:rPr>
              <w:t>artifactId, cohort, state, success/failure counts, pause reason</w:t>
            </w:r>
          </w:p>
        </w:tc>
      </w:tr>
      <w:tr>
        <w:trPr>
          <w:cantSplit/>
        </w:trPr>
        <w:tc>
          <w:tcPr>
            <w:tcW w:type="dxa" w:w="3118"/>
            <w:vAlign w:val="top"/>
            <w:tcMar>
              <w:top w:w="32" w:type="dxa"/>
              <w:start w:w="38" w:type="dxa"/>
              <w:bottom w:w="32" w:type="dxa"/>
              <w:end w:w="38" w:type="dxa"/>
            </w:tcMar>
          </w:tcPr>
          <w:p>
            <w:pPr>
              <w:spacing w:after="0"/>
            </w:pPr>
            <w:r>
              <w:rPr>
                <w:sz w:val="12"/>
              </w:rPr>
              <w:t>DeviceConfigDesired</w:t>
            </w:r>
          </w:p>
        </w:tc>
        <w:tc>
          <w:tcPr>
            <w:tcW w:type="dxa" w:w="5102"/>
            <w:vAlign w:val="top"/>
            <w:tcMar>
              <w:top w:w="32" w:type="dxa"/>
              <w:start w:w="38" w:type="dxa"/>
              <w:bottom w:w="32" w:type="dxa"/>
              <w:end w:w="38" w:type="dxa"/>
            </w:tcMar>
          </w:tcPr>
          <w:p>
            <w:pPr>
              <w:spacing w:after="0"/>
            </w:pPr>
            <w:r>
              <w:rPr>
                <w:sz w:val="12"/>
              </w:rPr>
              <w:t>Versioned desired configuration.</w:t>
            </w:r>
          </w:p>
        </w:tc>
        <w:tc>
          <w:tcPr>
            <w:tcW w:type="dxa" w:w="7937"/>
            <w:vAlign w:val="top"/>
            <w:tcMar>
              <w:top w:w="32" w:type="dxa"/>
              <w:start w:w="38" w:type="dxa"/>
              <w:bottom w:w="32" w:type="dxa"/>
              <w:end w:w="38" w:type="dxa"/>
            </w:tcMar>
          </w:tcPr>
          <w:p>
            <w:pPr>
              <w:spacing w:after="0"/>
            </w:pPr>
            <w:r>
              <w:rPr>
                <w:sz w:val="12"/>
              </w:rPr>
              <w:t>target, configVersion, checksum, payloadRef</w:t>
            </w:r>
          </w:p>
        </w:tc>
      </w:tr>
      <w:tr>
        <w:trPr>
          <w:cantSplit/>
        </w:trPr>
        <w:tc>
          <w:tcPr>
            <w:tcW w:type="dxa" w:w="3118"/>
            <w:vAlign w:val="top"/>
            <w:tcMar>
              <w:top w:w="32" w:type="dxa"/>
              <w:start w:w="38" w:type="dxa"/>
              <w:bottom w:w="32" w:type="dxa"/>
              <w:end w:w="38" w:type="dxa"/>
            </w:tcMar>
            <w:shd w:fill="F8FAFC"/>
          </w:tcPr>
          <w:p>
            <w:pPr>
              <w:spacing w:after="0"/>
            </w:pPr>
            <w:r>
              <w:rPr>
                <w:sz w:val="12"/>
              </w:rPr>
              <w:t>DeviceConfigReported</w:t>
            </w:r>
          </w:p>
        </w:tc>
        <w:tc>
          <w:tcPr>
            <w:tcW w:type="dxa" w:w="5102"/>
            <w:vAlign w:val="top"/>
            <w:tcMar>
              <w:top w:w="32" w:type="dxa"/>
              <w:start w:w="38" w:type="dxa"/>
              <w:bottom w:w="32" w:type="dxa"/>
              <w:end w:w="38" w:type="dxa"/>
            </w:tcMar>
            <w:shd w:fill="F8FAFC"/>
          </w:tcPr>
          <w:p>
            <w:pPr>
              <w:spacing w:after="0"/>
            </w:pPr>
            <w:r>
              <w:rPr>
                <w:sz w:val="12"/>
              </w:rPr>
              <w:t>Reported applied config.</w:t>
            </w:r>
          </w:p>
        </w:tc>
        <w:tc>
          <w:tcPr>
            <w:tcW w:type="dxa" w:w="7937"/>
            <w:vAlign w:val="top"/>
            <w:tcMar>
              <w:top w:w="32" w:type="dxa"/>
              <w:start w:w="38" w:type="dxa"/>
              <w:bottom w:w="32" w:type="dxa"/>
              <w:end w:w="38" w:type="dxa"/>
            </w:tcMar>
            <w:shd w:fill="F8FAFC"/>
          </w:tcPr>
          <w:p>
            <w:pPr>
              <w:spacing w:after="0"/>
            </w:pPr>
            <w:r>
              <w:rPr>
                <w:sz w:val="12"/>
              </w:rPr>
              <w:t>target, configVersion, checksum, observedAt, status</w:t>
            </w:r>
          </w:p>
        </w:tc>
      </w:tr>
      <w:tr>
        <w:trPr>
          <w:cantSplit/>
        </w:trPr>
        <w:tc>
          <w:tcPr>
            <w:tcW w:type="dxa" w:w="3118"/>
            <w:vAlign w:val="top"/>
            <w:tcMar>
              <w:top w:w="32" w:type="dxa"/>
              <w:start w:w="38" w:type="dxa"/>
              <w:bottom w:w="32" w:type="dxa"/>
              <w:end w:w="38" w:type="dxa"/>
            </w:tcMar>
          </w:tcPr>
          <w:p>
            <w:pPr>
              <w:spacing w:after="0"/>
            </w:pPr>
            <w:r>
              <w:rPr>
                <w:sz w:val="12"/>
              </w:rPr>
              <w:t>BusinessEvidenceLink</w:t>
            </w:r>
          </w:p>
        </w:tc>
        <w:tc>
          <w:tcPr>
            <w:tcW w:type="dxa" w:w="5102"/>
            <w:vAlign w:val="top"/>
            <w:tcMar>
              <w:top w:w="32" w:type="dxa"/>
              <w:start w:w="38" w:type="dxa"/>
              <w:bottom w:w="32" w:type="dxa"/>
              <w:end w:w="38" w:type="dxa"/>
            </w:tcMar>
          </w:tcPr>
          <w:p>
            <w:pPr>
              <w:spacing w:after="0"/>
            </w:pPr>
            <w:r>
              <w:rPr>
                <w:sz w:val="12"/>
              </w:rPr>
              <w:t>Measurement/event -&gt; domain object.</w:t>
            </w:r>
          </w:p>
        </w:tc>
        <w:tc>
          <w:tcPr>
            <w:tcW w:type="dxa" w:w="7937"/>
            <w:vAlign w:val="top"/>
            <w:tcMar>
              <w:top w:w="32" w:type="dxa"/>
              <w:start w:w="38" w:type="dxa"/>
              <w:bottom w:w="32" w:type="dxa"/>
              <w:end w:w="38" w:type="dxa"/>
            </w:tcMar>
          </w:tcPr>
          <w:p>
            <w:pPr>
              <w:spacing w:after="0"/>
            </w:pPr>
            <w:r>
              <w:rPr>
                <w:sz w:val="12"/>
              </w:rPr>
              <w:t>evidenceRef, domainEntityRef, mappingProfileId, acceptedAt, role</w:t>
            </w:r>
          </w:p>
        </w:tc>
      </w:tr>
    </w:tbl>
    <w:p>
      <w:pPr>
        <w:pStyle w:val="SmallNote"/>
      </w:pPr>
    </w:p>
    <w:p>
      <w:pPr>
        <w:pStyle w:val="Heading1"/>
      </w:pPr>
      <w:r>
        <w:t>4. Measurement Envelope</w:t>
      </w:r>
    </w:p>
    <w:p>
      <w:pPr>
        <w:pStyle w:val="CodeBlock"/>
      </w:pPr>
      <w:r>
        <w:t>measurement:</w:t>
        <w:br/>
        <w:t xml:space="preserve">  schemaVersion: 1</w:t>
        <w:br/>
        <w:t xml:space="preserve">  messageId: uuid</w:t>
        <w:br/>
        <w:t xml:space="preserve">  tenantId: uuid</w:t>
        <w:br/>
        <w:t xml:space="preserve">  deviceId: uuid</w:t>
        <w:br/>
        <w:t xml:space="preserve">  channelId: uuid</w:t>
        <w:br/>
        <w:t xml:space="preserve">  gatewayId: uuid?</w:t>
        <w:br/>
        <w:t xml:space="preserve">  deviceSequence: 84532?</w:t>
        <w:br/>
        <w:t xml:space="preserve">  measurementType: ANALOG | STATE | EVENT | COUNTER | POSITION | WEIGHT</w:t>
        <w:br/>
        <w:t xml:space="preserve">  observedAt: 2026-09-26T10:00:00Z</w:t>
        <w:br/>
        <w:t xml:space="preserve">  gatewayReceivedAt: 2026-09-26T10:00:01Z?</w:t>
        <w:br/>
        <w:t xml:space="preserve">  receivedAt: server assigned</w:t>
        <w:br/>
        <w:t xml:space="preserve">  raw:</w:t>
        <w:br/>
        <w:t xml:space="preserve">    value: 12.483</w:t>
        <w:br/>
        <w:t xml:space="preserve">    unit: mA?</w:t>
        <w:br/>
        <w:t xml:space="preserve">    payloadRef: optional</w:t>
        <w:br/>
        <w:t xml:space="preserve">  normalized:</w:t>
        <w:br/>
        <w:t xml:space="preserve">    value: 4.21</w:t>
        <w:br/>
        <w:t xml:space="preserve">    unit: bar</w:t>
        <w:br/>
        <w:t xml:space="preserve">    transformProfileId: uuid</w:t>
        <w:br/>
        <w:t xml:space="preserve">  quality:</w:t>
        <w:br/>
        <w:t xml:space="preserve">    code: GOOD</w:t>
        <w:br/>
        <w:t xml:space="preserve">    clockQuality: TIME_SYNCED</w:t>
        <w:br/>
        <w:t xml:space="preserve">  protocol:</w:t>
        <w:br/>
        <w:t xml:space="preserve">    type: MODBUS_RTU</w:t>
        <w:br/>
        <w:t xml:space="preserve">    metadata: {...}</w:t>
        <w:br/>
      </w:r>
    </w:p>
    <w:p>
      <w:pPr>
        <w:pStyle w:val="Heading1"/>
      </w:pPr>
      <w:r>
        <w:t>5. Raw -&gt; Normalized -&gt; Business Evidence</w:t>
      </w:r>
    </w:p>
    <w:p>
      <w:pPr>
        <w:pStyle w:val="CodeBlock"/>
      </w:pPr>
      <w:r>
        <w:t>RAW</w:t>
        <w:br/>
        <w:t xml:space="preserve">  immutable register/frame/ADC/GPS/device payload</w:t>
        <w:br/>
        <w:t xml:space="preserve">        |</w:t>
        <w:br/>
        <w:t xml:space="preserve"> decoder / scaling / calibration / unit conversion</w:t>
        <w:br/>
        <w:t xml:space="preserve">        v</w:t>
        <w:br/>
        <w:t>NORMALIZED MEASUREMENT</w:t>
        <w:br/>
        <w:t xml:space="preserve">  canonical unit + quality + transform version</w:t>
        <w:br/>
        <w:t xml:space="preserve">        |</w:t>
        <w:br/>
        <w:t xml:space="preserve"> EvidenceMappingProfile / threshold / state derivation</w:t>
        <w:br/>
        <w:t xml:space="preserve">        v</w:t>
        <w:br/>
        <w:t>BUSINESS EVIDENCE</w:t>
        <w:br/>
        <w:t xml:space="preserve">        |</w:t>
        <w:br/>
        <w:t xml:space="preserve"> explicit domain command/rule/authorized workflow</w:t>
        <w:br/>
        <w:t xml:space="preserve">        v</w:t>
        <w:br/>
        <w:t>BUSINESS FACT</w:t>
        <w:br/>
      </w:r>
    </w:p>
    <w:tbl>
      <w:tblPr>
        <w:tblStyle w:val="TableGrid"/>
        <w:tblW w:type="auto" w:w="0"/>
        <w:tblLook w:firstColumn="1" w:firstRow="1" w:lastColumn="0" w:lastRow="0" w:noHBand="0" w:noVBand="1" w:val="04A0"/>
      </w:tblPr>
      <w:tblGrid>
        <w:gridCol w:w="14536"/>
      </w:tblGrid>
      <w:tr>
        <w:trPr>
          <w:cantSplit/>
        </w:trPr>
        <w:tc>
          <w:tcPr>
            <w:tcW w:type="dxa" w:w="14536"/>
            <w:shd w:fill="FFF2CC"/>
            <w:tcMar>
              <w:top w:w="80" w:type="dxa"/>
              <w:start w:w="100" w:type="dxa"/>
              <w:bottom w:w="80" w:type="dxa"/>
              <w:end w:w="100" w:type="dxa"/>
            </w:tcMar>
          </w:tcPr>
          <w:p>
            <w:r>
              <w:rPr>
                <w:b/>
                <w:color w:val="17365D"/>
              </w:rPr>
              <w:t>Почему так</w:t>
              <w:br/>
            </w:r>
            <w:r>
              <w:t>Если датчик сломан, зашумлён, откалиброван неправильно или поставщик поменял формат, мы можем пересчитать normalized layer и расследовать источник. Если же датчик напрямую изменял склад, простой или выпуск, восстановить правильную историю было бы намного сложнее.</w:t>
            </w:r>
          </w:p>
        </w:tc>
      </w:tr>
    </w:tbl>
    <w:p>
      <w:pPr>
        <w:pStyle w:val="SmallNote"/>
      </w:pPr>
    </w:p>
    <w:p>
      <w:pPr>
        <w:pStyle w:val="Heading1"/>
      </w:pPr>
      <w:r>
        <w:t>6. Physical / electrical input profiles</w:t>
      </w:r>
    </w:p>
    <w:tbl>
      <w:tblPr>
        <w:tblStyle w:val="TableGrid"/>
        <w:tblW w:type="auto" w:w="0"/>
        <w:jc w:val="center"/>
        <w:tblLook w:firstColumn="1" w:firstRow="1" w:lastColumn="0" w:lastRow="0" w:noHBand="0" w:noVBand="1" w:val="04A0"/>
      </w:tblPr>
      <w:tblGrid>
        <w:gridCol w:w="4845"/>
        <w:gridCol w:w="4845"/>
        <w:gridCol w:w="4845"/>
      </w:tblGrid>
      <w:tr>
        <w:trPr>
          <w:tblHeader w:val="true"/>
        </w:trPr>
        <w:tc>
          <w:tcPr>
            <w:tcW w:type="dxa" w:w="2835"/>
            <w:shd w:fill="244062"/>
          </w:tcPr>
          <w:p>
            <w:pPr>
              <w:jc w:val="center"/>
            </w:pPr>
            <w:r>
              <w:rPr>
                <w:b/>
                <w:color w:val="FFFFFF"/>
                <w:sz w:val="12"/>
              </w:rPr>
              <w:t>Interface</w:t>
            </w:r>
          </w:p>
        </w:tc>
        <w:tc>
          <w:tcPr>
            <w:tcW w:type="dxa" w:w="6803"/>
            <w:shd w:fill="244062"/>
          </w:tcPr>
          <w:p>
            <w:pPr>
              <w:jc w:val="center"/>
            </w:pPr>
            <w:r>
              <w:rPr>
                <w:b/>
                <w:color w:val="FFFFFF"/>
                <w:sz w:val="12"/>
              </w:rPr>
              <w:t>Canonical edge behavior</w:t>
            </w:r>
          </w:p>
        </w:tc>
        <w:tc>
          <w:tcPr>
            <w:tcW w:type="dxa" w:w="6236"/>
            <w:shd w:fill="244062"/>
          </w:tcPr>
          <w:p>
            <w:pPr>
              <w:jc w:val="center"/>
            </w:pPr>
            <w:r>
              <w:rPr>
                <w:b/>
                <w:color w:val="FFFFFF"/>
                <w:sz w:val="12"/>
              </w:rPr>
              <w:t>Notes</w:t>
            </w:r>
          </w:p>
        </w:tc>
      </w:tr>
      <w:tr>
        <w:trPr>
          <w:cantSplit/>
        </w:trPr>
        <w:tc>
          <w:tcPr>
            <w:tcW w:type="dxa" w:w="2835"/>
            <w:vAlign w:val="top"/>
            <w:tcMar>
              <w:top w:w="32" w:type="dxa"/>
              <w:start w:w="38" w:type="dxa"/>
              <w:bottom w:w="32" w:type="dxa"/>
              <w:end w:w="38" w:type="dxa"/>
            </w:tcMar>
          </w:tcPr>
          <w:p>
            <w:pPr>
              <w:spacing w:after="0"/>
            </w:pPr>
            <w:r>
              <w:rPr>
                <w:sz w:val="13"/>
              </w:rPr>
              <w:t>RS-485</w:t>
            </w:r>
          </w:p>
        </w:tc>
        <w:tc>
          <w:tcPr>
            <w:tcW w:type="dxa" w:w="6803"/>
            <w:vAlign w:val="top"/>
            <w:tcMar>
              <w:top w:w="32" w:type="dxa"/>
              <w:start w:w="38" w:type="dxa"/>
              <w:bottom w:w="32" w:type="dxa"/>
              <w:end w:w="38" w:type="dxa"/>
            </w:tcMar>
          </w:tcPr>
          <w:p>
            <w:pPr>
              <w:spacing w:after="0"/>
            </w:pPr>
            <w:r>
              <w:rPr>
                <w:sz w:val="13"/>
              </w:rPr>
              <w:t>Transport only; device protocol/profile explicit.</w:t>
            </w:r>
          </w:p>
        </w:tc>
        <w:tc>
          <w:tcPr>
            <w:tcW w:type="dxa" w:w="6236"/>
            <w:vAlign w:val="top"/>
            <w:tcMar>
              <w:top w:w="32" w:type="dxa"/>
              <w:start w:w="38" w:type="dxa"/>
              <w:bottom w:w="32" w:type="dxa"/>
              <w:end w:w="38" w:type="dxa"/>
            </w:tcMar>
          </w:tcPr>
          <w:p>
            <w:pPr>
              <w:spacing w:after="0"/>
            </w:pPr>
            <w:r>
              <w:rPr>
                <w:sz w:val="13"/>
              </w:rPr>
              <w:t>Often Modbus RTU; no native confidentiality/authentication assumption.</w:t>
            </w:r>
          </w:p>
        </w:tc>
      </w:tr>
      <w:tr>
        <w:trPr>
          <w:cantSplit/>
        </w:trPr>
        <w:tc>
          <w:tcPr>
            <w:tcW w:type="dxa" w:w="2835"/>
            <w:vAlign w:val="top"/>
            <w:tcMar>
              <w:top w:w="32" w:type="dxa"/>
              <w:start w:w="38" w:type="dxa"/>
              <w:bottom w:w="32" w:type="dxa"/>
              <w:end w:w="38" w:type="dxa"/>
            </w:tcMar>
            <w:shd w:fill="F8FAFC"/>
          </w:tcPr>
          <w:p>
            <w:pPr>
              <w:spacing w:after="0"/>
            </w:pPr>
            <w:r>
              <w:rPr>
                <w:sz w:val="13"/>
              </w:rPr>
              <w:t>4-20 mA</w:t>
            </w:r>
          </w:p>
        </w:tc>
        <w:tc>
          <w:tcPr>
            <w:tcW w:type="dxa" w:w="6803"/>
            <w:vAlign w:val="top"/>
            <w:tcMar>
              <w:top w:w="32" w:type="dxa"/>
              <w:start w:w="38" w:type="dxa"/>
              <w:bottom w:w="32" w:type="dxa"/>
              <w:end w:w="38" w:type="dxa"/>
            </w:tcMar>
            <w:shd w:fill="F8FAFC"/>
          </w:tcPr>
          <w:p>
            <w:pPr>
              <w:spacing w:after="0"/>
            </w:pPr>
            <w:r>
              <w:rPr>
                <w:sz w:val="13"/>
              </w:rPr>
              <w:t>Measure raw current -&gt; line diagnostics -&gt; engineering conversion.</w:t>
            </w:r>
          </w:p>
        </w:tc>
        <w:tc>
          <w:tcPr>
            <w:tcW w:type="dxa" w:w="6236"/>
            <w:vAlign w:val="top"/>
            <w:tcMar>
              <w:top w:w="32" w:type="dxa"/>
              <w:start w:w="38" w:type="dxa"/>
              <w:bottom w:w="32" w:type="dxa"/>
              <w:end w:w="38" w:type="dxa"/>
            </w:tcMar>
            <w:shd w:fill="F8FAFC"/>
          </w:tcPr>
          <w:p>
            <w:pPr>
              <w:spacing w:after="0"/>
            </w:pPr>
            <w:r>
              <w:rPr>
                <w:sz w:val="13"/>
              </w:rPr>
              <w:t>Pressure/level/flow/temp transmitters.</w:t>
            </w:r>
          </w:p>
        </w:tc>
      </w:tr>
      <w:tr>
        <w:trPr>
          <w:cantSplit/>
        </w:trPr>
        <w:tc>
          <w:tcPr>
            <w:tcW w:type="dxa" w:w="2835"/>
            <w:vAlign w:val="top"/>
            <w:tcMar>
              <w:top w:w="32" w:type="dxa"/>
              <w:start w:w="38" w:type="dxa"/>
              <w:bottom w:w="32" w:type="dxa"/>
              <w:end w:w="38" w:type="dxa"/>
            </w:tcMar>
          </w:tcPr>
          <w:p>
            <w:pPr>
              <w:spacing w:after="0"/>
            </w:pPr>
            <w:r>
              <w:rPr>
                <w:sz w:val="13"/>
              </w:rPr>
              <w:t>0-10 V</w:t>
            </w:r>
          </w:p>
        </w:tc>
        <w:tc>
          <w:tcPr>
            <w:tcW w:type="dxa" w:w="6803"/>
            <w:vAlign w:val="top"/>
            <w:tcMar>
              <w:top w:w="32" w:type="dxa"/>
              <w:start w:w="38" w:type="dxa"/>
              <w:bottom w:w="32" w:type="dxa"/>
              <w:end w:w="38" w:type="dxa"/>
            </w:tcMar>
          </w:tcPr>
          <w:p>
            <w:pPr>
              <w:spacing w:after="0"/>
            </w:pPr>
            <w:r>
              <w:rPr>
                <w:sz w:val="13"/>
              </w:rPr>
              <w:t>Optional analog profile.</w:t>
            </w:r>
          </w:p>
        </w:tc>
        <w:tc>
          <w:tcPr>
            <w:tcW w:type="dxa" w:w="6236"/>
            <w:vAlign w:val="top"/>
            <w:tcMar>
              <w:top w:w="32" w:type="dxa"/>
              <w:start w:w="38" w:type="dxa"/>
              <w:bottom w:w="32" w:type="dxa"/>
              <w:end w:w="38" w:type="dxa"/>
            </w:tcMar>
          </w:tcPr>
          <w:p>
            <w:pPr>
              <w:spacing w:after="0"/>
            </w:pPr>
            <w:r>
              <w:rPr>
                <w:sz w:val="13"/>
              </w:rPr>
              <w:t>Only when hardware capability explicitly supports it.</w:t>
            </w:r>
          </w:p>
        </w:tc>
      </w:tr>
      <w:tr>
        <w:trPr>
          <w:cantSplit/>
        </w:trPr>
        <w:tc>
          <w:tcPr>
            <w:tcW w:type="dxa" w:w="2835"/>
            <w:vAlign w:val="top"/>
            <w:tcMar>
              <w:top w:w="32" w:type="dxa"/>
              <w:start w:w="38" w:type="dxa"/>
              <w:bottom w:w="32" w:type="dxa"/>
              <w:end w:w="38" w:type="dxa"/>
            </w:tcMar>
            <w:shd w:fill="F8FAFC"/>
          </w:tcPr>
          <w:p>
            <w:pPr>
              <w:spacing w:after="0"/>
            </w:pPr>
            <w:r>
              <w:rPr>
                <w:sz w:val="13"/>
              </w:rPr>
              <w:t>PNP/NPN 24V</w:t>
            </w:r>
          </w:p>
        </w:tc>
        <w:tc>
          <w:tcPr>
            <w:tcW w:type="dxa" w:w="6803"/>
            <w:vAlign w:val="top"/>
            <w:tcMar>
              <w:top w:w="32" w:type="dxa"/>
              <w:start w:w="38" w:type="dxa"/>
              <w:bottom w:w="32" w:type="dxa"/>
              <w:end w:w="38" w:type="dxa"/>
            </w:tcMar>
            <w:shd w:fill="F8FAFC"/>
          </w:tcPr>
          <w:p>
            <w:pPr>
              <w:spacing w:after="0"/>
            </w:pPr>
            <w:r>
              <w:rPr>
                <w:sz w:val="13"/>
              </w:rPr>
              <w:t>Typed digital input with wiring profile.</w:t>
            </w:r>
          </w:p>
        </w:tc>
        <w:tc>
          <w:tcPr>
            <w:tcW w:type="dxa" w:w="6236"/>
            <w:vAlign w:val="top"/>
            <w:tcMar>
              <w:top w:w="32" w:type="dxa"/>
              <w:start w:w="38" w:type="dxa"/>
              <w:bottom w:w="32" w:type="dxa"/>
              <w:end w:w="38" w:type="dxa"/>
            </w:tcMar>
            <w:shd w:fill="F8FAFC"/>
          </w:tcPr>
          <w:p>
            <w:pPr>
              <w:spacing w:after="0"/>
            </w:pPr>
            <w:r>
              <w:rPr>
                <w:sz w:val="13"/>
              </w:rPr>
              <w:t>Machine RUN/STOP, limit switch, presence.</w:t>
            </w:r>
          </w:p>
        </w:tc>
      </w:tr>
      <w:tr>
        <w:trPr>
          <w:cantSplit/>
        </w:trPr>
        <w:tc>
          <w:tcPr>
            <w:tcW w:type="dxa" w:w="2835"/>
            <w:vAlign w:val="top"/>
            <w:tcMar>
              <w:top w:w="32" w:type="dxa"/>
              <w:start w:w="38" w:type="dxa"/>
              <w:bottom w:w="32" w:type="dxa"/>
              <w:end w:w="38" w:type="dxa"/>
            </w:tcMar>
          </w:tcPr>
          <w:p>
            <w:pPr>
              <w:spacing w:after="0"/>
            </w:pPr>
            <w:r>
              <w:rPr>
                <w:sz w:val="13"/>
              </w:rPr>
              <w:t>Dry contact</w:t>
            </w:r>
          </w:p>
        </w:tc>
        <w:tc>
          <w:tcPr>
            <w:tcW w:type="dxa" w:w="6803"/>
            <w:vAlign w:val="top"/>
            <w:tcMar>
              <w:top w:w="32" w:type="dxa"/>
              <w:start w:w="38" w:type="dxa"/>
              <w:bottom w:w="32" w:type="dxa"/>
              <w:end w:w="38" w:type="dxa"/>
            </w:tcMar>
          </w:tcPr>
          <w:p>
            <w:pPr>
              <w:spacing w:after="0"/>
            </w:pPr>
            <w:r>
              <w:rPr>
                <w:sz w:val="13"/>
              </w:rPr>
              <w:t>NO/NC + debounce.</w:t>
            </w:r>
          </w:p>
        </w:tc>
        <w:tc>
          <w:tcPr>
            <w:tcW w:type="dxa" w:w="6236"/>
            <w:vAlign w:val="top"/>
            <w:tcMar>
              <w:top w:w="32" w:type="dxa"/>
              <w:start w:w="38" w:type="dxa"/>
              <w:bottom w:w="32" w:type="dxa"/>
              <w:end w:w="38" w:type="dxa"/>
            </w:tcMar>
          </w:tcPr>
          <w:p>
            <w:pPr>
              <w:spacing w:after="0"/>
            </w:pPr>
            <w:r>
              <w:rPr>
                <w:sz w:val="13"/>
              </w:rPr>
              <w:t>Simple switches/relays.</w:t>
            </w:r>
          </w:p>
        </w:tc>
      </w:tr>
      <w:tr>
        <w:trPr>
          <w:cantSplit/>
        </w:trPr>
        <w:tc>
          <w:tcPr>
            <w:tcW w:type="dxa" w:w="2835"/>
            <w:vAlign w:val="top"/>
            <w:tcMar>
              <w:top w:w="32" w:type="dxa"/>
              <w:start w:w="38" w:type="dxa"/>
              <w:bottom w:w="32" w:type="dxa"/>
              <w:end w:w="38" w:type="dxa"/>
            </w:tcMar>
            <w:shd w:fill="F8FAFC"/>
          </w:tcPr>
          <w:p>
            <w:pPr>
              <w:spacing w:after="0"/>
            </w:pPr>
            <w:r>
              <w:rPr>
                <w:sz w:val="13"/>
              </w:rPr>
              <w:t>Pulse</w:t>
            </w:r>
          </w:p>
        </w:tc>
        <w:tc>
          <w:tcPr>
            <w:tcW w:type="dxa" w:w="6803"/>
            <w:vAlign w:val="top"/>
            <w:tcMar>
              <w:top w:w="32" w:type="dxa"/>
              <w:start w:w="38" w:type="dxa"/>
              <w:bottom w:w="32" w:type="dxa"/>
              <w:end w:w="38" w:type="dxa"/>
            </w:tcMar>
            <w:shd w:fill="F8FAFC"/>
          </w:tcPr>
          <w:p>
            <w:pPr>
              <w:spacing w:after="0"/>
            </w:pPr>
            <w:r>
              <w:rPr>
                <w:sz w:val="13"/>
              </w:rPr>
              <w:t>Counter/edge/debounce/factor/rollover.</w:t>
            </w:r>
          </w:p>
        </w:tc>
        <w:tc>
          <w:tcPr>
            <w:tcW w:type="dxa" w:w="6236"/>
            <w:vAlign w:val="top"/>
            <w:tcMar>
              <w:top w:w="32" w:type="dxa"/>
              <w:start w:w="38" w:type="dxa"/>
              <w:bottom w:w="32" w:type="dxa"/>
              <w:end w:w="38" w:type="dxa"/>
            </w:tcMar>
            <w:shd w:fill="F8FAFC"/>
          </w:tcPr>
          <w:p>
            <w:pPr>
              <w:spacing w:after="0"/>
            </w:pPr>
            <w:r>
              <w:rPr>
                <w:sz w:val="13"/>
              </w:rPr>
              <w:t>Flow meters, RPM, production count.</w:t>
            </w:r>
          </w:p>
        </w:tc>
      </w:tr>
      <w:tr>
        <w:trPr>
          <w:cantSplit/>
        </w:trPr>
        <w:tc>
          <w:tcPr>
            <w:tcW w:type="dxa" w:w="2835"/>
            <w:vAlign w:val="top"/>
            <w:tcMar>
              <w:top w:w="32" w:type="dxa"/>
              <w:start w:w="38" w:type="dxa"/>
              <w:bottom w:w="32" w:type="dxa"/>
              <w:end w:w="38" w:type="dxa"/>
            </w:tcMar>
          </w:tcPr>
          <w:p>
            <w:pPr>
              <w:spacing w:after="0"/>
            </w:pPr>
            <w:r>
              <w:rPr>
                <w:sz w:val="13"/>
              </w:rPr>
              <w:t>Ethernet/TCP</w:t>
            </w:r>
          </w:p>
        </w:tc>
        <w:tc>
          <w:tcPr>
            <w:tcW w:type="dxa" w:w="6803"/>
            <w:vAlign w:val="top"/>
            <w:tcMar>
              <w:top w:w="32" w:type="dxa"/>
              <w:start w:w="38" w:type="dxa"/>
              <w:bottom w:w="32" w:type="dxa"/>
              <w:end w:w="38" w:type="dxa"/>
            </w:tcMar>
          </w:tcPr>
          <w:p>
            <w:pPr>
              <w:spacing w:after="0"/>
            </w:pPr>
            <w:r>
              <w:rPr>
                <w:sz w:val="13"/>
              </w:rPr>
              <w:t>Modbus TCP/vendor HTTPS/MQTT/OPC UA.</w:t>
            </w:r>
          </w:p>
        </w:tc>
        <w:tc>
          <w:tcPr>
            <w:tcW w:type="dxa" w:w="6236"/>
            <w:vAlign w:val="top"/>
            <w:tcMar>
              <w:top w:w="32" w:type="dxa"/>
              <w:start w:w="38" w:type="dxa"/>
              <w:bottom w:w="32" w:type="dxa"/>
              <w:end w:w="38" w:type="dxa"/>
            </w:tcMar>
          </w:tcPr>
          <w:p>
            <w:pPr>
              <w:spacing w:after="0"/>
            </w:pPr>
            <w:r>
              <w:rPr>
                <w:sz w:val="13"/>
              </w:rPr>
              <w:t>Factory baseline preferred over radio where feasible.</w:t>
            </w:r>
          </w:p>
        </w:tc>
      </w:tr>
      <w:tr>
        <w:trPr>
          <w:cantSplit/>
        </w:trPr>
        <w:tc>
          <w:tcPr>
            <w:tcW w:type="dxa" w:w="2835"/>
            <w:vAlign w:val="top"/>
            <w:tcMar>
              <w:top w:w="32" w:type="dxa"/>
              <w:start w:w="38" w:type="dxa"/>
              <w:bottom w:w="32" w:type="dxa"/>
              <w:end w:w="38" w:type="dxa"/>
            </w:tcMar>
            <w:shd w:fill="F8FAFC"/>
          </w:tcPr>
          <w:p>
            <w:pPr>
              <w:spacing w:after="0"/>
            </w:pPr>
            <w:r>
              <w:rPr>
                <w:sz w:val="13"/>
              </w:rPr>
              <w:t>LoRa/LoRaWAN</w:t>
            </w:r>
          </w:p>
        </w:tc>
        <w:tc>
          <w:tcPr>
            <w:tcW w:type="dxa" w:w="6803"/>
            <w:vAlign w:val="top"/>
            <w:tcMar>
              <w:top w:w="32" w:type="dxa"/>
              <w:start w:w="38" w:type="dxa"/>
              <w:bottom w:w="32" w:type="dxa"/>
              <w:end w:w="38" w:type="dxa"/>
            </w:tcMar>
            <w:shd w:fill="F8FAFC"/>
          </w:tcPr>
          <w:p>
            <w:pPr>
              <w:spacing w:after="0"/>
            </w:pPr>
            <w:r>
              <w:rPr>
                <w:sz w:val="13"/>
              </w:rPr>
              <w:t>Low-bandwidth field transport.</w:t>
            </w:r>
          </w:p>
        </w:tc>
        <w:tc>
          <w:tcPr>
            <w:tcW w:type="dxa" w:w="6236"/>
            <w:vAlign w:val="top"/>
            <w:tcMar>
              <w:top w:w="32" w:type="dxa"/>
              <w:start w:w="38" w:type="dxa"/>
              <w:bottom w:w="32" w:type="dxa"/>
              <w:end w:w="38" w:type="dxa"/>
            </w:tcMar>
            <w:shd w:fill="F8FAFC"/>
          </w:tcPr>
          <w:p>
            <w:pPr>
              <w:spacing w:after="0"/>
            </w:pPr>
            <w:r>
              <w:rPr>
                <w:sz w:val="13"/>
              </w:rPr>
              <w:t>Battery/remote sensors; constrained downlink.</w:t>
            </w:r>
          </w:p>
        </w:tc>
      </w:tr>
      <w:tr>
        <w:trPr>
          <w:cantSplit/>
        </w:trPr>
        <w:tc>
          <w:tcPr>
            <w:tcW w:type="dxa" w:w="2835"/>
            <w:vAlign w:val="top"/>
            <w:tcMar>
              <w:top w:w="32" w:type="dxa"/>
              <w:start w:w="38" w:type="dxa"/>
              <w:bottom w:w="32" w:type="dxa"/>
              <w:end w:w="38" w:type="dxa"/>
            </w:tcMar>
          </w:tcPr>
          <w:p>
            <w:pPr>
              <w:spacing w:after="0"/>
            </w:pPr>
            <w:r>
              <w:rPr>
                <w:sz w:val="13"/>
              </w:rPr>
              <w:t>BLE/Wi-Fi</w:t>
            </w:r>
          </w:p>
        </w:tc>
        <w:tc>
          <w:tcPr>
            <w:tcW w:type="dxa" w:w="6803"/>
            <w:vAlign w:val="top"/>
            <w:tcMar>
              <w:top w:w="32" w:type="dxa"/>
              <w:start w:w="38" w:type="dxa"/>
              <w:bottom w:w="32" w:type="dxa"/>
              <w:end w:w="38" w:type="dxa"/>
            </w:tcMar>
          </w:tcPr>
          <w:p>
            <w:pPr>
              <w:spacing w:after="0"/>
            </w:pPr>
            <w:r>
              <w:rPr>
                <w:sz w:val="13"/>
              </w:rPr>
              <w:t>Near-device commissioning/local bridge optional.</w:t>
            </w:r>
          </w:p>
        </w:tc>
        <w:tc>
          <w:tcPr>
            <w:tcW w:type="dxa" w:w="6236"/>
            <w:vAlign w:val="top"/>
            <w:tcMar>
              <w:top w:w="32" w:type="dxa"/>
              <w:start w:w="38" w:type="dxa"/>
              <w:bottom w:w="32" w:type="dxa"/>
              <w:end w:w="38" w:type="dxa"/>
            </w:tcMar>
          </w:tcPr>
          <w:p>
            <w:pPr>
              <w:spacing w:after="0"/>
            </w:pPr>
            <w:r>
              <w:rPr>
                <w:sz w:val="13"/>
              </w:rPr>
              <w:t>Phone/gateway-assisted workflows.</w:t>
            </w:r>
          </w:p>
        </w:tc>
      </w:tr>
    </w:tbl>
    <w:p>
      <w:pPr>
        <w:pStyle w:val="SmallNote"/>
      </w:pPr>
    </w:p>
    <w:p>
      <w:pPr>
        <w:pStyle w:val="Heading1"/>
      </w:pPr>
      <w:r>
        <w:t>7. MQTT Contract</w:t>
      </w:r>
    </w:p>
    <w:p>
      <w:pPr>
        <w:pStyle w:val="CodeBlock"/>
      </w:pPr>
      <w:r>
        <w:t>Topics (example, versioned):</w:t>
        <w:br/>
        <w:t>agro/v1/{tenantId}/{siteId}/devices/{deviceId}/measurements</w:t>
        <w:br/>
        <w:t>agro/v1/{tenantId}/{siteId}/devices/{deviceId}/state</w:t>
        <w:br/>
        <w:t>agro/v1/{tenantId}/{siteId}/devices/{deviceId}/commands</w:t>
        <w:br/>
        <w:t>agro/v1/{tenantId}/{siteId}/devices/{deviceId}/command-results</w:t>
        <w:br/>
        <w:t>agro/v1/{tenantId}/{siteId}/gateways/{gatewayId}/health</w:t>
        <w:br/>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3402"/>
            <w:shd w:fill="244062"/>
          </w:tcPr>
          <w:p>
            <w:pPr>
              <w:jc w:val="center"/>
            </w:pPr>
            <w:r>
              <w:rPr>
                <w:b/>
                <w:color w:val="FFFFFF"/>
                <w:sz w:val="12"/>
              </w:rPr>
              <w:t>Policy</w:t>
            </w:r>
          </w:p>
        </w:tc>
        <w:tc>
          <w:tcPr>
            <w:tcW w:type="dxa" w:w="11339"/>
            <w:shd w:fill="244062"/>
          </w:tcPr>
          <w:p>
            <w:pPr>
              <w:jc w:val="center"/>
            </w:pPr>
            <w:r>
              <w:rPr>
                <w:b/>
                <w:color w:val="FFFFFF"/>
                <w:sz w:val="12"/>
              </w:rPr>
              <w:t>Decision</w:t>
            </w:r>
          </w:p>
        </w:tc>
      </w:tr>
      <w:tr>
        <w:trPr>
          <w:cantSplit/>
        </w:trPr>
        <w:tc>
          <w:tcPr>
            <w:tcW w:type="dxa" w:w="3402"/>
            <w:vAlign w:val="top"/>
            <w:tcMar>
              <w:top w:w="32" w:type="dxa"/>
              <w:start w:w="38" w:type="dxa"/>
              <w:bottom w:w="32" w:type="dxa"/>
              <w:end w:w="38" w:type="dxa"/>
            </w:tcMar>
          </w:tcPr>
          <w:p>
            <w:pPr>
              <w:spacing w:after="0"/>
            </w:pPr>
            <w:r>
              <w:rPr>
                <w:sz w:val="14"/>
              </w:rPr>
              <w:t>Version</w:t>
            </w:r>
          </w:p>
        </w:tc>
        <w:tc>
          <w:tcPr>
            <w:tcW w:type="dxa" w:w="11339"/>
            <w:vAlign w:val="top"/>
            <w:tcMar>
              <w:top w:w="32" w:type="dxa"/>
              <w:start w:w="38" w:type="dxa"/>
              <w:bottom w:w="32" w:type="dxa"/>
              <w:end w:w="38" w:type="dxa"/>
            </w:tcMar>
          </w:tcPr>
          <w:p>
            <w:pPr>
              <w:spacing w:after="0"/>
            </w:pPr>
            <w:r>
              <w:rPr>
                <w:sz w:val="14"/>
              </w:rPr>
              <w:t>MQTT 5.0 preferred; transport adapter can support 3.1.1 if required.</w:t>
            </w:r>
          </w:p>
        </w:tc>
      </w:tr>
      <w:tr>
        <w:trPr>
          <w:cantSplit/>
        </w:trPr>
        <w:tc>
          <w:tcPr>
            <w:tcW w:type="dxa" w:w="3402"/>
            <w:vAlign w:val="top"/>
            <w:tcMar>
              <w:top w:w="32" w:type="dxa"/>
              <w:start w:w="38" w:type="dxa"/>
              <w:bottom w:w="32" w:type="dxa"/>
              <w:end w:w="38" w:type="dxa"/>
            </w:tcMar>
            <w:shd w:fill="F8FAFC"/>
          </w:tcPr>
          <w:p>
            <w:pPr>
              <w:spacing w:after="0"/>
            </w:pPr>
            <w:r>
              <w:rPr>
                <w:sz w:val="14"/>
              </w:rPr>
              <w:t>Telemetry QoS</w:t>
            </w:r>
          </w:p>
        </w:tc>
        <w:tc>
          <w:tcPr>
            <w:tcW w:type="dxa" w:w="11339"/>
            <w:vAlign w:val="top"/>
            <w:tcMar>
              <w:top w:w="32" w:type="dxa"/>
              <w:start w:w="38" w:type="dxa"/>
              <w:bottom w:w="32" w:type="dxa"/>
              <w:end w:w="38" w:type="dxa"/>
            </w:tcMar>
            <w:shd w:fill="F8FAFC"/>
          </w:tcPr>
          <w:p>
            <w:pPr>
              <w:spacing w:after="0"/>
            </w:pPr>
            <w:r>
              <w:rPr>
                <w:sz w:val="14"/>
              </w:rPr>
              <w:t>QoS 1 default; QoS 0 only for explicitly lossy high-rate data.</w:t>
            </w:r>
          </w:p>
        </w:tc>
      </w:tr>
      <w:tr>
        <w:trPr>
          <w:cantSplit/>
        </w:trPr>
        <w:tc>
          <w:tcPr>
            <w:tcW w:type="dxa" w:w="3402"/>
            <w:vAlign w:val="top"/>
            <w:tcMar>
              <w:top w:w="32" w:type="dxa"/>
              <w:start w:w="38" w:type="dxa"/>
              <w:bottom w:w="32" w:type="dxa"/>
              <w:end w:w="38" w:type="dxa"/>
            </w:tcMar>
          </w:tcPr>
          <w:p>
            <w:pPr>
              <w:spacing w:after="0"/>
            </w:pPr>
            <w:r>
              <w:rPr>
                <w:sz w:val="14"/>
              </w:rPr>
              <w:t>Exactly once</w:t>
            </w:r>
          </w:p>
        </w:tc>
        <w:tc>
          <w:tcPr>
            <w:tcW w:type="dxa" w:w="11339"/>
            <w:vAlign w:val="top"/>
            <w:tcMar>
              <w:top w:w="32" w:type="dxa"/>
              <w:start w:w="38" w:type="dxa"/>
              <w:bottom w:w="32" w:type="dxa"/>
              <w:end w:w="38" w:type="dxa"/>
            </w:tcMar>
          </w:tcPr>
          <w:p>
            <w:pPr>
              <w:spacing w:after="0"/>
            </w:pPr>
            <w:r>
              <w:rPr>
                <w:sz w:val="14"/>
              </w:rPr>
              <w:t>Never rely on MQTT QoS alone for business exactly-once; messageId/idempotency always used.</w:t>
            </w:r>
          </w:p>
        </w:tc>
      </w:tr>
      <w:tr>
        <w:trPr>
          <w:cantSplit/>
        </w:trPr>
        <w:tc>
          <w:tcPr>
            <w:tcW w:type="dxa" w:w="3402"/>
            <w:vAlign w:val="top"/>
            <w:tcMar>
              <w:top w:w="32" w:type="dxa"/>
              <w:start w:w="38" w:type="dxa"/>
              <w:bottom w:w="32" w:type="dxa"/>
              <w:end w:w="38" w:type="dxa"/>
            </w:tcMar>
            <w:shd w:fill="F8FAFC"/>
          </w:tcPr>
          <w:p>
            <w:pPr>
              <w:spacing w:after="0"/>
            </w:pPr>
            <w:r>
              <w:rPr>
                <w:sz w:val="14"/>
              </w:rPr>
              <w:t>Retain</w:t>
            </w:r>
          </w:p>
        </w:tc>
        <w:tc>
          <w:tcPr>
            <w:tcW w:type="dxa" w:w="11339"/>
            <w:vAlign w:val="top"/>
            <w:tcMar>
              <w:top w:w="32" w:type="dxa"/>
              <w:start w:w="38" w:type="dxa"/>
              <w:bottom w:w="32" w:type="dxa"/>
              <w:end w:w="38" w:type="dxa"/>
            </w:tcMar>
            <w:shd w:fill="F8FAFC"/>
          </w:tcPr>
          <w:p>
            <w:pPr>
              <w:spacing w:after="0"/>
            </w:pPr>
            <w:r>
              <w:rPr>
                <w:sz w:val="14"/>
              </w:rPr>
              <w:t>Off for telemetry; allowed for explicit current state/config topics.</w:t>
            </w:r>
          </w:p>
        </w:tc>
      </w:tr>
      <w:tr>
        <w:trPr>
          <w:cantSplit/>
        </w:trPr>
        <w:tc>
          <w:tcPr>
            <w:tcW w:type="dxa" w:w="3402"/>
            <w:vAlign w:val="top"/>
            <w:tcMar>
              <w:top w:w="32" w:type="dxa"/>
              <w:start w:w="38" w:type="dxa"/>
              <w:bottom w:w="32" w:type="dxa"/>
              <w:end w:w="38" w:type="dxa"/>
            </w:tcMar>
          </w:tcPr>
          <w:p>
            <w:pPr>
              <w:spacing w:after="0"/>
            </w:pPr>
            <w:r>
              <w:rPr>
                <w:sz w:val="14"/>
              </w:rPr>
              <w:t>Security</w:t>
            </w:r>
          </w:p>
        </w:tc>
        <w:tc>
          <w:tcPr>
            <w:tcW w:type="dxa" w:w="11339"/>
            <w:vAlign w:val="top"/>
            <w:tcMar>
              <w:top w:w="32" w:type="dxa"/>
              <w:start w:w="38" w:type="dxa"/>
              <w:bottom w:w="32" w:type="dxa"/>
              <w:end w:w="38" w:type="dxa"/>
            </w:tcMar>
          </w:tcPr>
          <w:p>
            <w:pPr>
              <w:spacing w:after="0"/>
            </w:pPr>
            <w:r>
              <w:rPr>
                <w:sz w:val="14"/>
              </w:rPr>
              <w:t>TLS + per-device/gateway auth + topic ACL.</w:t>
            </w:r>
          </w:p>
        </w:tc>
      </w:tr>
      <w:tr>
        <w:trPr>
          <w:cantSplit/>
        </w:trPr>
        <w:tc>
          <w:tcPr>
            <w:tcW w:type="dxa" w:w="3402"/>
            <w:vAlign w:val="top"/>
            <w:tcMar>
              <w:top w:w="32" w:type="dxa"/>
              <w:start w:w="38" w:type="dxa"/>
              <w:bottom w:w="32" w:type="dxa"/>
              <w:end w:w="38" w:type="dxa"/>
            </w:tcMar>
            <w:shd w:fill="F8FAFC"/>
          </w:tcPr>
          <w:p>
            <w:pPr>
              <w:spacing w:after="0"/>
            </w:pPr>
            <w:r>
              <w:rPr>
                <w:sz w:val="14"/>
              </w:rPr>
              <w:t>Payload</w:t>
            </w:r>
          </w:p>
        </w:tc>
        <w:tc>
          <w:tcPr>
            <w:tcW w:type="dxa" w:w="11339"/>
            <w:vAlign w:val="top"/>
            <w:tcMar>
              <w:top w:w="32" w:type="dxa"/>
              <w:start w:w="38" w:type="dxa"/>
              <w:bottom w:w="32" w:type="dxa"/>
              <w:end w:w="38" w:type="dxa"/>
            </w:tcMar>
            <w:shd w:fill="F8FAFC"/>
          </w:tcPr>
          <w:p>
            <w:pPr>
              <w:spacing w:after="0"/>
            </w:pPr>
            <w:r>
              <w:rPr>
                <w:sz w:val="14"/>
              </w:rPr>
              <w:t>Canonical schema version independent from transport protocol.</w:t>
            </w:r>
          </w:p>
        </w:tc>
      </w:tr>
      <w:tr>
        <w:trPr>
          <w:cantSplit/>
        </w:trPr>
        <w:tc>
          <w:tcPr>
            <w:tcW w:type="dxa" w:w="3402"/>
            <w:vAlign w:val="top"/>
            <w:tcMar>
              <w:top w:w="32" w:type="dxa"/>
              <w:start w:w="38" w:type="dxa"/>
              <w:bottom w:w="32" w:type="dxa"/>
              <w:end w:w="38" w:type="dxa"/>
            </w:tcMar>
          </w:tcPr>
          <w:p>
            <w:pPr>
              <w:spacing w:after="0"/>
            </w:pPr>
            <w:r>
              <w:rPr>
                <w:sz w:val="14"/>
              </w:rPr>
              <w:t>LWT</w:t>
            </w:r>
          </w:p>
        </w:tc>
        <w:tc>
          <w:tcPr>
            <w:tcW w:type="dxa" w:w="11339"/>
            <w:vAlign w:val="top"/>
            <w:tcMar>
              <w:top w:w="32" w:type="dxa"/>
              <w:start w:w="38" w:type="dxa"/>
              <w:bottom w:w="32" w:type="dxa"/>
              <w:end w:w="38" w:type="dxa"/>
            </w:tcMar>
          </w:tcPr>
          <w:p>
            <w:pPr>
              <w:spacing w:after="0"/>
            </w:pPr>
            <w:r>
              <w:rPr>
                <w:sz w:val="14"/>
              </w:rPr>
              <w:t>Health hint only; device availability derived from broader heartbeat/data profile.</w:t>
            </w:r>
          </w:p>
        </w:tc>
      </w:tr>
    </w:tbl>
    <w:p>
      <w:pPr>
        <w:pStyle w:val="SmallNote"/>
      </w:pPr>
    </w:p>
    <w:p>
      <w:r>
        <w:t>MQTT 5.0 is an OASIS Standard and defines a lightweight publish/subscribe protocol for M2M/IoT; it includes QoS modes, but our business idempotency remains application-level.</w:t>
      </w:r>
    </w:p>
    <w:p>
      <w:pPr>
        <w:pStyle w:val="Heading1"/>
      </w:pPr>
      <w:r>
        <w:t>8. HTTPS batch ingest</w:t>
      </w:r>
    </w:p>
    <w:p>
      <w:pPr>
        <w:pStyle w:val="CodeBlock"/>
      </w:pPr>
      <w:r>
        <w:t>POST /v1/iot/measurements:batch</w:t>
        <w:br/>
        <w:t>Idempotency-Key: &lt;batch-id&gt;</w:t>
        <w:br/>
        <w:br/>
        <w:t>{</w:t>
        <w:br/>
        <w:t xml:space="preserve">  "schemaVersion": 1,</w:t>
        <w:br/>
        <w:t xml:space="preserve">  "gatewayId": "...",</w:t>
        <w:br/>
        <w:t xml:space="preserve">  "items": [ ... measurement envelopes ... ]</w:t>
        <w:br/>
        <w:t>}</w:t>
        <w:br/>
        <w:br/>
        <w:t>202/200:</w:t>
        <w:br/>
        <w:t>{</w:t>
        <w:br/>
        <w:t xml:space="preserve">  "accepted": 98,</w:t>
        <w:br/>
        <w:t xml:space="preserve">  "duplicates": 1,</w:t>
        <w:br/>
        <w:t xml:space="preserve">  "rejected": 1,</w:t>
        <w:br/>
        <w:t xml:space="preserve">  "results": [...]</w:t>
        <w:br/>
        <w:t>}</w:t>
        <w:br/>
      </w:r>
    </w:p>
    <w:p>
      <w:pPr>
        <w:pStyle w:val="Heading1"/>
      </w:pPr>
      <w:r>
        <w:t>9. Modbus Contract</w:t>
      </w:r>
    </w:p>
    <w:p>
      <w:pPr>
        <w:pStyle w:val="CodeBlock"/>
      </w:pPr>
      <w:r>
        <w:t>modbus_map:</w:t>
        <w:br/>
        <w:t xml:space="preserve">  version: 3</w:t>
        <w:br/>
        <w:t xml:space="preserve">  transport: RTU</w:t>
        <w:br/>
        <w:t xml:space="preserve">  endpoint:</w:t>
        <w:br/>
        <w:t xml:space="preserve">    serialPort: /dev/ttyUSB0</w:t>
        <w:br/>
        <w:t xml:space="preserve">    baud: 9600</w:t>
        <w:br/>
        <w:t xml:space="preserve">    parity: EVEN</w:t>
        <w:br/>
        <w:t xml:space="preserve">    stopBits: 1</w:t>
        <w:br/>
        <w:t xml:space="preserve">  unitId: 7</w:t>
        <w:br/>
        <w:t xml:space="preserve">  signals:</w:t>
        <w:br/>
        <w:t xml:space="preserve">    - channel: pressure</w:t>
        <w:br/>
        <w:t xml:space="preserve">      function: HOLDING_REGISTER</w:t>
        <w:br/>
        <w:t xml:space="preserve">      address: 40010</w:t>
        <w:br/>
        <w:t xml:space="preserve">      count: 2</w:t>
        <w:br/>
        <w:t xml:space="preserve">      dataType: FLOAT32</w:t>
        <w:br/>
        <w:t xml:space="preserve">      byteOrder: BIG</w:t>
        <w:br/>
        <w:t xml:space="preserve">      wordOrder: SWAP</w:t>
        <w:br/>
        <w:t xml:space="preserve">      pollMs: 1000</w:t>
        <w:br/>
        <w:t xml:space="preserve">      transformProfile: pressure_v2</w:t>
        <w:br/>
      </w:r>
    </w:p>
    <w:p>
      <w:r>
        <w:t>Modbus Organization still publishes Application Protocol V1.1b3 as the Modbus application protocol specification, while its site explicitly marks the old 1996 serial specification as legacy and directs new serial implementations to the Serial Line Protocol and Implementation Guide V1.02.</w:t>
      </w:r>
    </w:p>
    <w:p>
      <w:pPr>
        <w:pStyle w:val="Heading1"/>
      </w:pPr>
      <w:r>
        <w:t>10. LoRaWAN profile</w:t>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2835"/>
            <w:shd w:fill="244062"/>
          </w:tcPr>
          <w:p>
            <w:pPr>
              <w:jc w:val="center"/>
            </w:pPr>
            <w:r>
              <w:rPr>
                <w:b/>
                <w:color w:val="FFFFFF"/>
                <w:sz w:val="12"/>
              </w:rPr>
              <w:t>Aspect</w:t>
            </w:r>
          </w:p>
        </w:tc>
        <w:tc>
          <w:tcPr>
            <w:tcW w:type="dxa" w:w="11906"/>
            <w:shd w:fill="244062"/>
          </w:tcPr>
          <w:p>
            <w:pPr>
              <w:jc w:val="center"/>
            </w:pPr>
            <w:r>
              <w:rPr>
                <w:b/>
                <w:color w:val="FFFFFF"/>
                <w:sz w:val="12"/>
              </w:rPr>
              <w:t>Contract</w:t>
            </w:r>
          </w:p>
        </w:tc>
      </w:tr>
      <w:tr>
        <w:trPr>
          <w:cantSplit/>
        </w:trPr>
        <w:tc>
          <w:tcPr>
            <w:tcW w:type="dxa" w:w="2835"/>
            <w:vAlign w:val="top"/>
            <w:tcMar>
              <w:top w:w="32" w:type="dxa"/>
              <w:start w:w="38" w:type="dxa"/>
              <w:bottom w:w="32" w:type="dxa"/>
              <w:end w:w="38" w:type="dxa"/>
            </w:tcMar>
          </w:tcPr>
          <w:p>
            <w:pPr>
              <w:spacing w:after="0"/>
            </w:pPr>
            <w:r>
              <w:rPr>
                <w:sz w:val="14"/>
              </w:rPr>
              <w:t>Versions</w:t>
            </w:r>
          </w:p>
        </w:tc>
        <w:tc>
          <w:tcPr>
            <w:tcW w:type="dxa" w:w="11906"/>
            <w:vAlign w:val="top"/>
            <w:tcMar>
              <w:top w:w="32" w:type="dxa"/>
              <w:start w:w="38" w:type="dxa"/>
              <w:bottom w:w="32" w:type="dxa"/>
              <w:end w:w="38" w:type="dxa"/>
            </w:tcMar>
          </w:tcPr>
          <w:p>
            <w:pPr>
              <w:spacing w:after="0"/>
            </w:pPr>
            <w:r>
              <w:rPr>
                <w:sz w:val="14"/>
              </w:rPr>
              <w:t>Network-server profiles can support LoRaWAN 1.0.4 and 1.1; key/counter behavior never mixed.</w:t>
            </w:r>
          </w:p>
        </w:tc>
      </w:tr>
      <w:tr>
        <w:trPr>
          <w:cantSplit/>
        </w:trPr>
        <w:tc>
          <w:tcPr>
            <w:tcW w:type="dxa" w:w="2835"/>
            <w:vAlign w:val="top"/>
            <w:tcMar>
              <w:top w:w="32" w:type="dxa"/>
              <w:start w:w="38" w:type="dxa"/>
              <w:bottom w:w="32" w:type="dxa"/>
              <w:end w:w="38" w:type="dxa"/>
            </w:tcMar>
            <w:shd w:fill="F8FAFC"/>
          </w:tcPr>
          <w:p>
            <w:pPr>
              <w:spacing w:after="0"/>
            </w:pPr>
            <w:r>
              <w:rPr>
                <w:sz w:val="14"/>
              </w:rPr>
              <w:t>Identifiers</w:t>
            </w:r>
          </w:p>
        </w:tc>
        <w:tc>
          <w:tcPr>
            <w:tcW w:type="dxa" w:w="11906"/>
            <w:vAlign w:val="top"/>
            <w:tcMar>
              <w:top w:w="32" w:type="dxa"/>
              <w:start w:w="38" w:type="dxa"/>
              <w:bottom w:w="32" w:type="dxa"/>
              <w:end w:w="38" w:type="dxa"/>
            </w:tcMar>
            <w:shd w:fill="F8FAFC"/>
          </w:tcPr>
          <w:p>
            <w:pPr>
              <w:spacing w:after="0"/>
            </w:pPr>
            <w:r>
              <w:rPr>
                <w:sz w:val="14"/>
              </w:rPr>
              <w:t>DevEUI/JoinEUI stored as external protocol IDs.</w:t>
            </w:r>
          </w:p>
        </w:tc>
      </w:tr>
      <w:tr>
        <w:trPr>
          <w:cantSplit/>
        </w:trPr>
        <w:tc>
          <w:tcPr>
            <w:tcW w:type="dxa" w:w="2835"/>
            <w:vAlign w:val="top"/>
            <w:tcMar>
              <w:top w:w="32" w:type="dxa"/>
              <w:start w:w="38" w:type="dxa"/>
              <w:bottom w:w="32" w:type="dxa"/>
              <w:end w:w="38" w:type="dxa"/>
            </w:tcMar>
          </w:tcPr>
          <w:p>
            <w:pPr>
              <w:spacing w:after="0"/>
            </w:pPr>
            <w:r>
              <w:rPr>
                <w:sz w:val="14"/>
              </w:rPr>
              <w:t>Region</w:t>
            </w:r>
          </w:p>
        </w:tc>
        <w:tc>
          <w:tcPr>
            <w:tcW w:type="dxa" w:w="11906"/>
            <w:vAlign w:val="top"/>
            <w:tcMar>
              <w:top w:w="32" w:type="dxa"/>
              <w:start w:w="38" w:type="dxa"/>
              <w:bottom w:w="32" w:type="dxa"/>
              <w:end w:w="38" w:type="dxa"/>
            </w:tcMar>
          </w:tcPr>
          <w:p>
            <w:pPr>
              <w:spacing w:after="0"/>
            </w:pPr>
            <w:r>
              <w:rPr>
                <w:sz w:val="14"/>
              </w:rPr>
              <w:t>Regional parameters configured by approved network-server/operator profile; RU deployment does not hard-code arbitrary frequencies in business app.</w:t>
            </w:r>
          </w:p>
        </w:tc>
      </w:tr>
      <w:tr>
        <w:trPr>
          <w:cantSplit/>
        </w:trPr>
        <w:tc>
          <w:tcPr>
            <w:tcW w:type="dxa" w:w="2835"/>
            <w:vAlign w:val="top"/>
            <w:tcMar>
              <w:top w:w="32" w:type="dxa"/>
              <w:start w:w="38" w:type="dxa"/>
              <w:bottom w:w="32" w:type="dxa"/>
              <w:end w:w="38" w:type="dxa"/>
            </w:tcMar>
            <w:shd w:fill="F8FAFC"/>
          </w:tcPr>
          <w:p>
            <w:pPr>
              <w:spacing w:after="0"/>
            </w:pPr>
            <w:r>
              <w:rPr>
                <w:sz w:val="14"/>
              </w:rPr>
              <w:t>Payload</w:t>
            </w:r>
          </w:p>
        </w:tc>
        <w:tc>
          <w:tcPr>
            <w:tcW w:type="dxa" w:w="11906"/>
            <w:vAlign w:val="top"/>
            <w:tcMar>
              <w:top w:w="32" w:type="dxa"/>
              <w:start w:w="38" w:type="dxa"/>
              <w:bottom w:w="32" w:type="dxa"/>
              <w:end w:w="38" w:type="dxa"/>
            </w:tcMar>
            <w:shd w:fill="F8FAFC"/>
          </w:tcPr>
          <w:p>
            <w:pPr>
              <w:spacing w:after="0"/>
            </w:pPr>
            <w:r>
              <w:rPr>
                <w:sz w:val="14"/>
              </w:rPr>
              <w:t>FPort/codec decoder versioned.</w:t>
            </w:r>
          </w:p>
        </w:tc>
      </w:tr>
      <w:tr>
        <w:trPr>
          <w:cantSplit/>
        </w:trPr>
        <w:tc>
          <w:tcPr>
            <w:tcW w:type="dxa" w:w="2835"/>
            <w:vAlign w:val="top"/>
            <w:tcMar>
              <w:top w:w="32" w:type="dxa"/>
              <w:start w:w="38" w:type="dxa"/>
              <w:bottom w:w="32" w:type="dxa"/>
              <w:end w:w="38" w:type="dxa"/>
            </w:tcMar>
          </w:tcPr>
          <w:p>
            <w:pPr>
              <w:spacing w:after="0"/>
            </w:pPr>
            <w:r>
              <w:rPr>
                <w:sz w:val="14"/>
              </w:rPr>
              <w:t>Keys</w:t>
            </w:r>
          </w:p>
        </w:tc>
        <w:tc>
          <w:tcPr>
            <w:tcW w:type="dxa" w:w="11906"/>
            <w:vAlign w:val="top"/>
            <w:tcMar>
              <w:top w:w="32" w:type="dxa"/>
              <w:start w:w="38" w:type="dxa"/>
              <w:bottom w:w="32" w:type="dxa"/>
              <w:end w:w="38" w:type="dxa"/>
            </w:tcMar>
          </w:tcPr>
          <w:p>
            <w:pPr>
              <w:spacing w:after="0"/>
            </w:pPr>
            <w:r>
              <w:rPr>
                <w:sz w:val="14"/>
              </w:rPr>
              <w:t>Root/session keys remain secret/network-server concern.</w:t>
            </w:r>
          </w:p>
        </w:tc>
      </w:tr>
      <w:tr>
        <w:trPr>
          <w:cantSplit/>
        </w:trPr>
        <w:tc>
          <w:tcPr>
            <w:tcW w:type="dxa" w:w="2835"/>
            <w:vAlign w:val="top"/>
            <w:tcMar>
              <w:top w:w="32" w:type="dxa"/>
              <w:start w:w="38" w:type="dxa"/>
              <w:bottom w:w="32" w:type="dxa"/>
              <w:end w:w="38" w:type="dxa"/>
            </w:tcMar>
            <w:shd w:fill="F8FAFC"/>
          </w:tcPr>
          <w:p>
            <w:pPr>
              <w:spacing w:after="0"/>
            </w:pPr>
            <w:r>
              <w:rPr>
                <w:sz w:val="14"/>
              </w:rPr>
              <w:t>Uplink</w:t>
            </w:r>
          </w:p>
        </w:tc>
        <w:tc>
          <w:tcPr>
            <w:tcW w:type="dxa" w:w="11906"/>
            <w:vAlign w:val="top"/>
            <w:tcMar>
              <w:top w:w="32" w:type="dxa"/>
              <w:start w:w="38" w:type="dxa"/>
              <w:bottom w:w="32" w:type="dxa"/>
              <w:end w:w="38" w:type="dxa"/>
            </w:tcMar>
            <w:shd w:fill="F8FAFC"/>
          </w:tcPr>
          <w:p>
            <w:pPr>
              <w:spacing w:after="0"/>
            </w:pPr>
            <w:r>
              <w:rPr>
                <w:sz w:val="14"/>
              </w:rPr>
              <w:t>Decoded into canonical MeasurementEnvelope.</w:t>
            </w:r>
          </w:p>
        </w:tc>
      </w:tr>
      <w:tr>
        <w:trPr>
          <w:cantSplit/>
        </w:trPr>
        <w:tc>
          <w:tcPr>
            <w:tcW w:type="dxa" w:w="2835"/>
            <w:vAlign w:val="top"/>
            <w:tcMar>
              <w:top w:w="32" w:type="dxa"/>
              <w:start w:w="38" w:type="dxa"/>
              <w:bottom w:w="32" w:type="dxa"/>
              <w:end w:w="38" w:type="dxa"/>
            </w:tcMar>
          </w:tcPr>
          <w:p>
            <w:pPr>
              <w:spacing w:after="0"/>
            </w:pPr>
            <w:r>
              <w:rPr>
                <w:sz w:val="14"/>
              </w:rPr>
              <w:t>Downlink</w:t>
            </w:r>
          </w:p>
        </w:tc>
        <w:tc>
          <w:tcPr>
            <w:tcW w:type="dxa" w:w="11906"/>
            <w:vAlign w:val="top"/>
            <w:tcMar>
              <w:top w:w="32" w:type="dxa"/>
              <w:start w:w="38" w:type="dxa"/>
              <w:bottom w:w="32" w:type="dxa"/>
              <w:end w:w="38" w:type="dxa"/>
            </w:tcMar>
          </w:tcPr>
          <w:p>
            <w:pPr>
              <w:spacing w:after="0"/>
            </w:pPr>
            <w:r>
              <w:rPr>
                <w:sz w:val="14"/>
              </w:rPr>
              <w:t>Rate/duty-cycle/battery constraints respected; not a general low-latency actuator channel.</w:t>
            </w:r>
          </w:p>
        </w:tc>
      </w:tr>
    </w:tbl>
    <w:p>
      <w:pPr>
        <w:pStyle w:val="SmallNote"/>
      </w:pPr>
    </w:p>
    <w:p>
      <w:r>
        <w:t>LoRa Alliance publishes the LoRaWAN 1.0.4 package and LoRaWAN 1.1 specification; 1.0.4 reference implementation information includes RU864 among validated regions. Our contract stays network-server/provider neutral.</w:t>
      </w:r>
    </w:p>
    <w:p>
      <w:pPr>
        <w:pStyle w:val="Heading1"/>
      </w:pPr>
      <w:r>
        <w:t>11. OPC UA industrial profile</w:t>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2835"/>
            <w:shd w:fill="244062"/>
          </w:tcPr>
          <w:p>
            <w:pPr>
              <w:jc w:val="center"/>
            </w:pPr>
            <w:r>
              <w:rPr>
                <w:b/>
                <w:color w:val="FFFFFF"/>
                <w:sz w:val="12"/>
              </w:rPr>
              <w:t>Aspect</w:t>
            </w:r>
          </w:p>
        </w:tc>
        <w:tc>
          <w:tcPr>
            <w:tcW w:type="dxa" w:w="11906"/>
            <w:shd w:fill="244062"/>
          </w:tcPr>
          <w:p>
            <w:pPr>
              <w:jc w:val="center"/>
            </w:pPr>
            <w:r>
              <w:rPr>
                <w:b/>
                <w:color w:val="FFFFFF"/>
                <w:sz w:val="12"/>
              </w:rPr>
              <w:t>Rule</w:t>
            </w:r>
          </w:p>
        </w:tc>
      </w:tr>
      <w:tr>
        <w:trPr>
          <w:cantSplit/>
        </w:trPr>
        <w:tc>
          <w:tcPr>
            <w:tcW w:type="dxa" w:w="2835"/>
            <w:vAlign w:val="top"/>
            <w:tcMar>
              <w:top w:w="32" w:type="dxa"/>
              <w:start w:w="38" w:type="dxa"/>
              <w:bottom w:w="32" w:type="dxa"/>
              <w:end w:w="38" w:type="dxa"/>
            </w:tcMar>
          </w:tcPr>
          <w:p>
            <w:pPr>
              <w:spacing w:after="0"/>
            </w:pPr>
            <w:r>
              <w:rPr>
                <w:sz w:val="14"/>
              </w:rPr>
              <w:t>Version</w:t>
            </w:r>
          </w:p>
        </w:tc>
        <w:tc>
          <w:tcPr>
            <w:tcW w:type="dxa" w:w="11906"/>
            <w:vAlign w:val="top"/>
            <w:tcMar>
              <w:top w:w="32" w:type="dxa"/>
              <w:start w:w="38" w:type="dxa"/>
              <w:bottom w:w="32" w:type="dxa"/>
              <w:end w:w="38" w:type="dxa"/>
            </w:tcMar>
          </w:tcPr>
          <w:p>
            <w:pPr>
              <w:spacing w:after="0"/>
            </w:pPr>
            <w:r>
              <w:rPr>
                <w:sz w:val="14"/>
              </w:rPr>
              <w:t>Pin tested OPC UA 1.05.x feature set/profile.</w:t>
            </w:r>
          </w:p>
        </w:tc>
      </w:tr>
      <w:tr>
        <w:trPr>
          <w:cantSplit/>
        </w:trPr>
        <w:tc>
          <w:tcPr>
            <w:tcW w:type="dxa" w:w="2835"/>
            <w:vAlign w:val="top"/>
            <w:tcMar>
              <w:top w:w="32" w:type="dxa"/>
              <w:start w:w="38" w:type="dxa"/>
              <w:bottom w:w="32" w:type="dxa"/>
              <w:end w:w="38" w:type="dxa"/>
            </w:tcMar>
            <w:shd w:fill="F8FAFC"/>
          </w:tcPr>
          <w:p>
            <w:pPr>
              <w:spacing w:after="0"/>
            </w:pPr>
            <w:r>
              <w:rPr>
                <w:sz w:val="14"/>
              </w:rPr>
              <w:t>Mapping</w:t>
            </w:r>
          </w:p>
        </w:tc>
        <w:tc>
          <w:tcPr>
            <w:tcW w:type="dxa" w:w="11906"/>
            <w:vAlign w:val="top"/>
            <w:tcMar>
              <w:top w:w="32" w:type="dxa"/>
              <w:start w:w="38" w:type="dxa"/>
              <w:bottom w:w="32" w:type="dxa"/>
              <w:end w:w="38" w:type="dxa"/>
            </w:tcMar>
            <w:shd w:fill="F8FAFC"/>
          </w:tcPr>
          <w:p>
            <w:pPr>
              <w:spacing w:after="0"/>
            </w:pPr>
            <w:r>
              <w:rPr>
                <w:sz w:val="14"/>
              </w:rPr>
              <w:t>NodeId/attribute -&gt; SignalDefinition via versioned OPCUAMap.</w:t>
            </w:r>
          </w:p>
        </w:tc>
      </w:tr>
      <w:tr>
        <w:trPr>
          <w:cantSplit/>
        </w:trPr>
        <w:tc>
          <w:tcPr>
            <w:tcW w:type="dxa" w:w="2835"/>
            <w:vAlign w:val="top"/>
            <w:tcMar>
              <w:top w:w="32" w:type="dxa"/>
              <w:start w:w="38" w:type="dxa"/>
              <w:bottom w:w="32" w:type="dxa"/>
              <w:end w:w="38" w:type="dxa"/>
            </w:tcMar>
          </w:tcPr>
          <w:p>
            <w:pPr>
              <w:spacing w:after="0"/>
            </w:pPr>
            <w:r>
              <w:rPr>
                <w:sz w:val="14"/>
              </w:rPr>
              <w:t>Data</w:t>
            </w:r>
          </w:p>
        </w:tc>
        <w:tc>
          <w:tcPr>
            <w:tcW w:type="dxa" w:w="11906"/>
            <w:vAlign w:val="top"/>
            <w:tcMar>
              <w:top w:w="32" w:type="dxa"/>
              <w:start w:w="38" w:type="dxa"/>
              <w:bottom w:w="32" w:type="dxa"/>
              <w:end w:w="38" w:type="dxa"/>
            </w:tcMar>
          </w:tcPr>
          <w:p>
            <w:pPr>
              <w:spacing w:after="0"/>
            </w:pPr>
            <w:r>
              <w:rPr>
                <w:sz w:val="14"/>
              </w:rPr>
              <w:t>SourceTimestamp/ServerTimestamp and StatusCode retained.</w:t>
            </w:r>
          </w:p>
        </w:tc>
      </w:tr>
      <w:tr>
        <w:trPr>
          <w:cantSplit/>
        </w:trPr>
        <w:tc>
          <w:tcPr>
            <w:tcW w:type="dxa" w:w="2835"/>
            <w:vAlign w:val="top"/>
            <w:tcMar>
              <w:top w:w="32" w:type="dxa"/>
              <w:start w:w="38" w:type="dxa"/>
              <w:bottom w:w="32" w:type="dxa"/>
              <w:end w:w="38" w:type="dxa"/>
            </w:tcMar>
            <w:shd w:fill="F8FAFC"/>
          </w:tcPr>
          <w:p>
            <w:pPr>
              <w:spacing w:after="0"/>
            </w:pPr>
            <w:r>
              <w:rPr>
                <w:sz w:val="14"/>
              </w:rPr>
              <w:t>Quality</w:t>
            </w:r>
          </w:p>
        </w:tc>
        <w:tc>
          <w:tcPr>
            <w:tcW w:type="dxa" w:w="11906"/>
            <w:vAlign w:val="top"/>
            <w:tcMar>
              <w:top w:w="32" w:type="dxa"/>
              <w:start w:w="38" w:type="dxa"/>
              <w:bottom w:w="32" w:type="dxa"/>
              <w:end w:w="38" w:type="dxa"/>
            </w:tcMar>
            <w:shd w:fill="F8FAFC"/>
          </w:tcPr>
          <w:p>
            <w:pPr>
              <w:spacing w:after="0"/>
            </w:pPr>
            <w:r>
              <w:rPr>
                <w:sz w:val="14"/>
              </w:rPr>
              <w:t>Bad/Uncertain status propagates to canonical quality.</w:t>
            </w:r>
          </w:p>
        </w:tc>
      </w:tr>
      <w:tr>
        <w:trPr>
          <w:cantSplit/>
        </w:trPr>
        <w:tc>
          <w:tcPr>
            <w:tcW w:type="dxa" w:w="2835"/>
            <w:vAlign w:val="top"/>
            <w:tcMar>
              <w:top w:w="32" w:type="dxa"/>
              <w:start w:w="38" w:type="dxa"/>
              <w:bottom w:w="32" w:type="dxa"/>
              <w:end w:w="38" w:type="dxa"/>
            </w:tcMar>
          </w:tcPr>
          <w:p>
            <w:pPr>
              <w:spacing w:after="0"/>
            </w:pPr>
            <w:r>
              <w:rPr>
                <w:sz w:val="14"/>
              </w:rPr>
              <w:t>Security</w:t>
            </w:r>
          </w:p>
        </w:tc>
        <w:tc>
          <w:tcPr>
            <w:tcW w:type="dxa" w:w="11906"/>
            <w:vAlign w:val="top"/>
            <w:tcMar>
              <w:top w:w="32" w:type="dxa"/>
              <w:start w:w="38" w:type="dxa"/>
              <w:bottom w:w="32" w:type="dxa"/>
              <w:end w:w="38" w:type="dxa"/>
            </w:tcMar>
          </w:tcPr>
          <w:p>
            <w:pPr>
              <w:spacing w:after="0"/>
            </w:pPr>
            <w:r>
              <w:rPr>
                <w:sz w:val="14"/>
              </w:rPr>
              <w:t>Certificates/trust/security policies explicitly configured.</w:t>
            </w:r>
          </w:p>
        </w:tc>
      </w:tr>
      <w:tr>
        <w:trPr>
          <w:cantSplit/>
        </w:trPr>
        <w:tc>
          <w:tcPr>
            <w:tcW w:type="dxa" w:w="2835"/>
            <w:vAlign w:val="top"/>
            <w:tcMar>
              <w:top w:w="32" w:type="dxa"/>
              <w:start w:w="38" w:type="dxa"/>
              <w:bottom w:w="32" w:type="dxa"/>
              <w:end w:w="38" w:type="dxa"/>
            </w:tcMar>
            <w:shd w:fill="F8FAFC"/>
          </w:tcPr>
          <w:p>
            <w:pPr>
              <w:spacing w:after="0"/>
            </w:pPr>
            <w:r>
              <w:rPr>
                <w:sz w:val="14"/>
              </w:rPr>
              <w:t>Writes/methods</w:t>
            </w:r>
          </w:p>
        </w:tc>
        <w:tc>
          <w:tcPr>
            <w:tcW w:type="dxa" w:w="11906"/>
            <w:vAlign w:val="top"/>
            <w:tcMar>
              <w:top w:w="32" w:type="dxa"/>
              <w:start w:w="38" w:type="dxa"/>
              <w:bottom w:w="32" w:type="dxa"/>
              <w:end w:w="38" w:type="dxa"/>
            </w:tcMar>
            <w:shd w:fill="F8FAFC"/>
          </w:tcPr>
          <w:p>
            <w:pPr>
              <w:spacing w:after="0"/>
            </w:pPr>
            <w:r>
              <w:rPr>
                <w:sz w:val="14"/>
              </w:rPr>
              <w:t>Disabled by default; DeviceCommand profile required.</w:t>
            </w:r>
          </w:p>
        </w:tc>
      </w:tr>
    </w:tbl>
    <w:p>
      <w:pPr>
        <w:pStyle w:val="SmallNote"/>
      </w:pPr>
    </w:p>
    <w:p>
      <w:r>
        <w:t>OPC Foundation's current online 1.05 series is actively revised; several core parts are at 1.05.07 in 2026. Therefore we pin tested capabilities rather than storing one vague 'OPC UA version' string.</w:t>
      </w:r>
    </w:p>
    <w:p>
      <w:pPr>
        <w:pStyle w:val="Heading1"/>
      </w:pPr>
      <w:r>
        <w:t>12. Scale / GPS / machine-state adapters</w:t>
      </w:r>
    </w:p>
    <w:tbl>
      <w:tblPr>
        <w:tblStyle w:val="TableGrid"/>
        <w:tblW w:type="auto" w:w="0"/>
        <w:jc w:val="center"/>
        <w:tblLook w:firstColumn="1" w:firstRow="1" w:lastColumn="0" w:lastRow="0" w:noHBand="0" w:noVBand="1" w:val="04A0"/>
      </w:tblPr>
      <w:tblGrid>
        <w:gridCol w:w="4845"/>
        <w:gridCol w:w="4845"/>
        <w:gridCol w:w="4845"/>
      </w:tblGrid>
      <w:tr>
        <w:trPr>
          <w:tblHeader w:val="true"/>
        </w:trPr>
        <w:tc>
          <w:tcPr>
            <w:tcW w:type="dxa" w:w="3402"/>
            <w:shd w:fill="244062"/>
          </w:tcPr>
          <w:p>
            <w:pPr>
              <w:jc w:val="center"/>
            </w:pPr>
            <w:r>
              <w:rPr>
                <w:b/>
                <w:color w:val="FFFFFF"/>
                <w:sz w:val="12"/>
              </w:rPr>
              <w:t>Adapter</w:t>
            </w:r>
          </w:p>
        </w:tc>
        <w:tc>
          <w:tcPr>
            <w:tcW w:type="dxa" w:w="5102"/>
            <w:shd w:fill="244062"/>
          </w:tcPr>
          <w:p>
            <w:pPr>
              <w:jc w:val="center"/>
            </w:pPr>
            <w:r>
              <w:rPr>
                <w:b/>
                <w:color w:val="FFFFFF"/>
                <w:sz w:val="12"/>
              </w:rPr>
              <w:t>Evidence produced</w:t>
            </w:r>
          </w:p>
        </w:tc>
        <w:tc>
          <w:tcPr>
            <w:tcW w:type="dxa" w:w="7370"/>
            <w:shd w:fill="244062"/>
          </w:tcPr>
          <w:p>
            <w:pPr>
              <w:jc w:val="center"/>
            </w:pPr>
            <w:r>
              <w:rPr>
                <w:b/>
                <w:color w:val="FFFFFF"/>
                <w:sz w:val="12"/>
              </w:rPr>
              <w:t>Business boundary</w:t>
            </w:r>
          </w:p>
        </w:tc>
      </w:tr>
      <w:tr>
        <w:trPr>
          <w:cantSplit/>
        </w:trPr>
        <w:tc>
          <w:tcPr>
            <w:tcW w:type="dxa" w:w="3402"/>
            <w:vAlign w:val="top"/>
            <w:tcMar>
              <w:top w:w="32" w:type="dxa"/>
              <w:start w:w="38" w:type="dxa"/>
              <w:bottom w:w="32" w:type="dxa"/>
              <w:end w:w="38" w:type="dxa"/>
            </w:tcMar>
          </w:tcPr>
          <w:p>
            <w:pPr>
              <w:spacing w:after="0"/>
            </w:pPr>
            <w:r>
              <w:rPr>
                <w:sz w:val="13"/>
              </w:rPr>
              <w:t>Weight terminal</w:t>
            </w:r>
          </w:p>
        </w:tc>
        <w:tc>
          <w:tcPr>
            <w:tcW w:type="dxa" w:w="5102"/>
            <w:vAlign w:val="top"/>
            <w:tcMar>
              <w:top w:w="32" w:type="dxa"/>
              <w:start w:w="38" w:type="dxa"/>
              <w:bottom w:w="32" w:type="dxa"/>
              <w:end w:w="38" w:type="dxa"/>
            </w:tcMar>
          </w:tcPr>
          <w:p>
            <w:pPr>
              <w:spacing w:after="0"/>
            </w:pPr>
            <w:r>
              <w:rPr>
                <w:sz w:val="13"/>
              </w:rPr>
              <w:t>WeightReading: value/type/stable/device time/raw ref.</w:t>
            </w:r>
          </w:p>
        </w:tc>
        <w:tc>
          <w:tcPr>
            <w:tcW w:type="dxa" w:w="7370"/>
            <w:vAlign w:val="top"/>
            <w:tcMar>
              <w:top w:w="32" w:type="dxa"/>
              <w:start w:w="38" w:type="dxa"/>
              <w:bottom w:w="32" w:type="dxa"/>
              <w:end w:w="38" w:type="dxa"/>
            </w:tcMar>
          </w:tcPr>
          <w:p>
            <w:pPr>
              <w:spacing w:after="0"/>
            </w:pPr>
            <w:r>
              <w:rPr>
                <w:sz w:val="13"/>
              </w:rPr>
              <w:t>Weighing workflow chooses readings and closes weighing.</w:t>
            </w:r>
          </w:p>
        </w:tc>
      </w:tr>
      <w:tr>
        <w:trPr>
          <w:cantSplit/>
        </w:trPr>
        <w:tc>
          <w:tcPr>
            <w:tcW w:type="dxa" w:w="3402"/>
            <w:vAlign w:val="top"/>
            <w:tcMar>
              <w:top w:w="32" w:type="dxa"/>
              <w:start w:w="38" w:type="dxa"/>
              <w:bottom w:w="32" w:type="dxa"/>
              <w:end w:w="38" w:type="dxa"/>
            </w:tcMar>
            <w:shd w:fill="F8FAFC"/>
          </w:tcPr>
          <w:p>
            <w:pPr>
              <w:spacing w:after="0"/>
            </w:pPr>
            <w:r>
              <w:rPr>
                <w:sz w:val="13"/>
              </w:rPr>
              <w:t>GPS tracker</w:t>
            </w:r>
          </w:p>
        </w:tc>
        <w:tc>
          <w:tcPr>
            <w:tcW w:type="dxa" w:w="5102"/>
            <w:vAlign w:val="top"/>
            <w:tcMar>
              <w:top w:w="32" w:type="dxa"/>
              <w:start w:w="38" w:type="dxa"/>
              <w:bottom w:w="32" w:type="dxa"/>
              <w:end w:w="38" w:type="dxa"/>
            </w:tcMar>
            <w:shd w:fill="F8FAFC"/>
          </w:tcPr>
          <w:p>
            <w:pPr>
              <w:spacing w:after="0"/>
            </w:pPr>
            <w:r>
              <w:rPr>
                <w:sz w:val="13"/>
              </w:rPr>
              <w:t>Position/track with accuracy/speed/heading.</w:t>
            </w:r>
          </w:p>
        </w:tc>
        <w:tc>
          <w:tcPr>
            <w:tcW w:type="dxa" w:w="7370"/>
            <w:vAlign w:val="top"/>
            <w:tcMar>
              <w:top w:w="32" w:type="dxa"/>
              <w:start w:w="38" w:type="dxa"/>
              <w:bottom w:w="32" w:type="dxa"/>
              <w:end w:w="38" w:type="dxa"/>
            </w:tcMar>
            <w:shd w:fill="F8FAFC"/>
          </w:tcPr>
          <w:p>
            <w:pPr>
              <w:spacing w:after="0"/>
            </w:pPr>
            <w:r>
              <w:rPr>
                <w:sz w:val="13"/>
              </w:rPr>
              <w:t>Can detect route/geofence/work evidence; cannot alone close task.</w:t>
            </w:r>
          </w:p>
        </w:tc>
      </w:tr>
      <w:tr>
        <w:trPr>
          <w:cantSplit/>
        </w:trPr>
        <w:tc>
          <w:tcPr>
            <w:tcW w:type="dxa" w:w="3402"/>
            <w:vAlign w:val="top"/>
            <w:tcMar>
              <w:top w:w="32" w:type="dxa"/>
              <w:start w:w="38" w:type="dxa"/>
              <w:bottom w:w="32" w:type="dxa"/>
              <w:end w:w="38" w:type="dxa"/>
            </w:tcMar>
          </w:tcPr>
          <w:p>
            <w:pPr>
              <w:spacing w:after="0"/>
            </w:pPr>
            <w:r>
              <w:rPr>
                <w:sz w:val="13"/>
              </w:rPr>
              <w:t>Machine digital state</w:t>
            </w:r>
          </w:p>
        </w:tc>
        <w:tc>
          <w:tcPr>
            <w:tcW w:type="dxa" w:w="5102"/>
            <w:vAlign w:val="top"/>
            <w:tcMar>
              <w:top w:w="32" w:type="dxa"/>
              <w:start w:w="38" w:type="dxa"/>
              <w:bottom w:w="32" w:type="dxa"/>
              <w:end w:w="38" w:type="dxa"/>
            </w:tcMar>
          </w:tcPr>
          <w:p>
            <w:pPr>
              <w:spacing w:after="0"/>
            </w:pPr>
            <w:r>
              <w:rPr>
                <w:sz w:val="13"/>
              </w:rPr>
              <w:t>RUN/STOP/IDLE transition evidence.</w:t>
            </w:r>
          </w:p>
        </w:tc>
        <w:tc>
          <w:tcPr>
            <w:tcW w:type="dxa" w:w="7370"/>
            <w:vAlign w:val="top"/>
            <w:tcMar>
              <w:top w:w="32" w:type="dxa"/>
              <w:start w:w="38" w:type="dxa"/>
              <w:bottom w:w="32" w:type="dxa"/>
              <w:end w:w="38" w:type="dxa"/>
            </w:tcMar>
          </w:tcPr>
          <w:p>
            <w:pPr>
              <w:spacing w:after="0"/>
            </w:pPr>
            <w:r>
              <w:rPr>
                <w:sz w:val="13"/>
              </w:rPr>
              <w:t>Downtime interval may derive; reason remains business workflow.</w:t>
            </w:r>
          </w:p>
        </w:tc>
      </w:tr>
      <w:tr>
        <w:trPr>
          <w:cantSplit/>
        </w:trPr>
        <w:tc>
          <w:tcPr>
            <w:tcW w:type="dxa" w:w="3402"/>
            <w:vAlign w:val="top"/>
            <w:tcMar>
              <w:top w:w="32" w:type="dxa"/>
              <w:start w:w="38" w:type="dxa"/>
              <w:bottom w:w="32" w:type="dxa"/>
              <w:end w:w="38" w:type="dxa"/>
            </w:tcMar>
            <w:shd w:fill="F8FAFC"/>
          </w:tcPr>
          <w:p>
            <w:pPr>
              <w:spacing w:after="0"/>
            </w:pPr>
            <w:r>
              <w:rPr>
                <w:sz w:val="13"/>
              </w:rPr>
              <w:t>Fuel level/flow</w:t>
            </w:r>
          </w:p>
        </w:tc>
        <w:tc>
          <w:tcPr>
            <w:tcW w:type="dxa" w:w="5102"/>
            <w:vAlign w:val="top"/>
            <w:tcMar>
              <w:top w:w="32" w:type="dxa"/>
              <w:start w:w="38" w:type="dxa"/>
              <w:bottom w:w="32" w:type="dxa"/>
              <w:end w:w="38" w:type="dxa"/>
            </w:tcMar>
            <w:shd w:fill="F8FAFC"/>
          </w:tcPr>
          <w:p>
            <w:pPr>
              <w:spacing w:after="0"/>
            </w:pPr>
            <w:r>
              <w:rPr>
                <w:sz w:val="13"/>
              </w:rPr>
              <w:t>Level/volume/rate/pulses.</w:t>
            </w:r>
          </w:p>
        </w:tc>
        <w:tc>
          <w:tcPr>
            <w:tcW w:type="dxa" w:w="7370"/>
            <w:vAlign w:val="top"/>
            <w:tcMar>
              <w:top w:w="32" w:type="dxa"/>
              <w:start w:w="38" w:type="dxa"/>
              <w:bottom w:w="32" w:type="dxa"/>
              <w:end w:w="38" w:type="dxa"/>
            </w:tcMar>
            <w:shd w:fill="F8FAFC"/>
          </w:tcPr>
          <w:p>
            <w:pPr>
              <w:spacing w:after="0"/>
            </w:pPr>
            <w:r>
              <w:rPr>
                <w:sz w:val="13"/>
              </w:rPr>
              <w:t>Can create anomaly/refuel candidate; stock/fuel ledger is separate.</w:t>
            </w:r>
          </w:p>
        </w:tc>
      </w:tr>
      <w:tr>
        <w:trPr>
          <w:cantSplit/>
        </w:trPr>
        <w:tc>
          <w:tcPr>
            <w:tcW w:type="dxa" w:w="3402"/>
            <w:vAlign w:val="top"/>
            <w:tcMar>
              <w:top w:w="32" w:type="dxa"/>
              <w:start w:w="38" w:type="dxa"/>
              <w:bottom w:w="32" w:type="dxa"/>
              <w:end w:w="38" w:type="dxa"/>
            </w:tcMar>
          </w:tcPr>
          <w:p>
            <w:pPr>
              <w:spacing w:after="0"/>
            </w:pPr>
            <w:r>
              <w:rPr>
                <w:sz w:val="13"/>
              </w:rPr>
              <w:t>Production counter</w:t>
            </w:r>
          </w:p>
        </w:tc>
        <w:tc>
          <w:tcPr>
            <w:tcW w:type="dxa" w:w="5102"/>
            <w:vAlign w:val="top"/>
            <w:tcMar>
              <w:top w:w="32" w:type="dxa"/>
              <w:start w:w="38" w:type="dxa"/>
              <w:bottom w:w="32" w:type="dxa"/>
              <w:end w:w="38" w:type="dxa"/>
            </w:tcMar>
          </w:tcPr>
          <w:p>
            <w:pPr>
              <w:spacing w:after="0"/>
            </w:pPr>
            <w:r>
              <w:rPr>
                <w:sz w:val="13"/>
              </w:rPr>
              <w:t>Counter/pulse output evidence.</w:t>
            </w:r>
          </w:p>
        </w:tc>
        <w:tc>
          <w:tcPr>
            <w:tcW w:type="dxa" w:w="7370"/>
            <w:vAlign w:val="top"/>
            <w:tcMar>
              <w:top w:w="32" w:type="dxa"/>
              <w:start w:w="38" w:type="dxa"/>
              <w:bottom w:w="32" w:type="dxa"/>
              <w:end w:w="38" w:type="dxa"/>
            </w:tcMar>
          </w:tcPr>
          <w:p>
            <w:pPr>
              <w:spacing w:after="0"/>
            </w:pPr>
            <w:r>
              <w:rPr>
                <w:sz w:val="13"/>
              </w:rPr>
              <w:t>Can support quantity; production order close/quality not automatic.</w:t>
            </w:r>
          </w:p>
        </w:tc>
      </w:tr>
    </w:tbl>
    <w:p>
      <w:pPr>
        <w:pStyle w:val="SmallNote"/>
      </w:pPr>
    </w:p>
    <w:p>
      <w:pPr>
        <w:pStyle w:val="Heading1"/>
      </w:pPr>
      <w:r>
        <w:t>13. Edge offline buffer</w:t>
      </w:r>
    </w:p>
    <w:p>
      <w:pPr>
        <w:pStyle w:val="CodeBlock"/>
      </w:pPr>
      <w:r>
        <w:t>COLLECT</w:t>
        <w:br/>
        <w:t xml:space="preserve">  -&gt; write durable edge queue</w:t>
        <w:br/>
        <w:t xml:space="preserve">  -&gt; local ACK from edge acquisition</w:t>
        <w:br/>
        <w:t xml:space="preserve">  -&gt; try Local Server</w:t>
        <w:br/>
        <w:t xml:space="preserve">      success -&gt; authoritative ACK cursor -&gt; compact</w:t>
        <w:br/>
        <w:t xml:space="preserve">      unavailable -&gt; retain</w:t>
        <w:br/>
        <w:t xml:space="preserve">  -&gt; retry/backoff/batching</w:t>
        <w:br/>
        <w:t xml:space="preserve">  -&gt; overflow policy by priority</w:t>
        <w:br/>
      </w:r>
    </w:p>
    <w:tbl>
      <w:tblPr>
        <w:tblStyle w:val="TableGrid"/>
        <w:tblW w:type="auto" w:w="0"/>
        <w:jc w:val="center"/>
        <w:tblLook w:firstColumn="1" w:firstRow="1" w:lastColumn="0" w:lastRow="0" w:noHBand="0" w:noVBand="1" w:val="04A0"/>
      </w:tblPr>
      <w:tblGrid>
        <w:gridCol w:w="4845"/>
        <w:gridCol w:w="4845"/>
        <w:gridCol w:w="4845"/>
      </w:tblGrid>
      <w:tr>
        <w:trPr>
          <w:tblHeader w:val="true"/>
        </w:trPr>
        <w:tc>
          <w:tcPr>
            <w:tcW w:type="dxa" w:w="2835"/>
            <w:shd w:fill="244062"/>
          </w:tcPr>
          <w:p>
            <w:pPr>
              <w:jc w:val="center"/>
            </w:pPr>
            <w:r>
              <w:rPr>
                <w:b/>
                <w:color w:val="FFFFFF"/>
                <w:sz w:val="12"/>
              </w:rPr>
              <w:t>Priority</w:t>
            </w:r>
          </w:p>
        </w:tc>
        <w:tc>
          <w:tcPr>
            <w:tcW w:type="dxa" w:w="5669"/>
            <w:shd w:fill="244062"/>
          </w:tcPr>
          <w:p>
            <w:pPr>
              <w:jc w:val="center"/>
            </w:pPr>
            <w:r>
              <w:rPr>
                <w:b/>
                <w:color w:val="FFFFFF"/>
                <w:sz w:val="12"/>
              </w:rPr>
              <w:t>Examples</w:t>
            </w:r>
          </w:p>
        </w:tc>
        <w:tc>
          <w:tcPr>
            <w:tcW w:type="dxa" w:w="7370"/>
            <w:shd w:fill="244062"/>
          </w:tcPr>
          <w:p>
            <w:pPr>
              <w:jc w:val="center"/>
            </w:pPr>
            <w:r>
              <w:rPr>
                <w:b/>
                <w:color w:val="FFFFFF"/>
                <w:sz w:val="12"/>
              </w:rPr>
              <w:t>Overflow preference</w:t>
            </w:r>
          </w:p>
        </w:tc>
      </w:tr>
      <w:tr>
        <w:trPr>
          <w:cantSplit/>
        </w:trPr>
        <w:tc>
          <w:tcPr>
            <w:tcW w:type="dxa" w:w="2835"/>
            <w:vAlign w:val="top"/>
            <w:tcMar>
              <w:top w:w="32" w:type="dxa"/>
              <w:start w:w="38" w:type="dxa"/>
              <w:bottom w:w="32" w:type="dxa"/>
              <w:end w:w="38" w:type="dxa"/>
            </w:tcMar>
          </w:tcPr>
          <w:p>
            <w:pPr>
              <w:spacing w:after="0"/>
            </w:pPr>
            <w:r>
              <w:rPr>
                <w:sz w:val="14"/>
              </w:rPr>
              <w:t>P0 critical</w:t>
            </w:r>
          </w:p>
        </w:tc>
        <w:tc>
          <w:tcPr>
            <w:tcW w:type="dxa" w:w="5669"/>
            <w:vAlign w:val="top"/>
            <w:tcMar>
              <w:top w:w="32" w:type="dxa"/>
              <w:start w:w="38" w:type="dxa"/>
              <w:bottom w:w="32" w:type="dxa"/>
              <w:end w:w="38" w:type="dxa"/>
            </w:tcMar>
          </w:tcPr>
          <w:p>
            <w:pPr>
              <w:spacing w:after="0"/>
            </w:pPr>
            <w:r>
              <w:rPr>
                <w:sz w:val="14"/>
              </w:rPr>
              <w:t>Alarm/state transition/weight event/command result</w:t>
            </w:r>
          </w:p>
        </w:tc>
        <w:tc>
          <w:tcPr>
            <w:tcW w:type="dxa" w:w="7370"/>
            <w:vAlign w:val="top"/>
            <w:tcMar>
              <w:top w:w="32" w:type="dxa"/>
              <w:start w:w="38" w:type="dxa"/>
              <w:bottom w:w="32" w:type="dxa"/>
              <w:end w:w="38" w:type="dxa"/>
            </w:tcMar>
          </w:tcPr>
          <w:p>
            <w:pPr>
              <w:spacing w:after="0"/>
            </w:pPr>
            <w:r>
              <w:rPr>
                <w:sz w:val="14"/>
              </w:rPr>
              <w:t>Preserve; raise storage alarm early.</w:t>
            </w:r>
          </w:p>
        </w:tc>
      </w:tr>
      <w:tr>
        <w:trPr>
          <w:cantSplit/>
        </w:trPr>
        <w:tc>
          <w:tcPr>
            <w:tcW w:type="dxa" w:w="2835"/>
            <w:vAlign w:val="top"/>
            <w:tcMar>
              <w:top w:w="32" w:type="dxa"/>
              <w:start w:w="38" w:type="dxa"/>
              <w:bottom w:w="32" w:type="dxa"/>
              <w:end w:w="38" w:type="dxa"/>
            </w:tcMar>
            <w:shd w:fill="F8FAFC"/>
          </w:tcPr>
          <w:p>
            <w:pPr>
              <w:spacing w:after="0"/>
            </w:pPr>
            <w:r>
              <w:rPr>
                <w:sz w:val="14"/>
              </w:rPr>
              <w:t>P1 operational</w:t>
            </w:r>
          </w:p>
        </w:tc>
        <w:tc>
          <w:tcPr>
            <w:tcW w:type="dxa" w:w="5669"/>
            <w:vAlign w:val="top"/>
            <w:tcMar>
              <w:top w:w="32" w:type="dxa"/>
              <w:start w:w="38" w:type="dxa"/>
              <w:bottom w:w="32" w:type="dxa"/>
              <w:end w:w="38" w:type="dxa"/>
            </w:tcMar>
            <w:shd w:fill="F8FAFC"/>
          </w:tcPr>
          <w:p>
            <w:pPr>
              <w:spacing w:after="0"/>
            </w:pPr>
            <w:r>
              <w:rPr>
                <w:sz w:val="14"/>
              </w:rPr>
              <w:t>GPS/work state/production counters</w:t>
            </w:r>
          </w:p>
        </w:tc>
        <w:tc>
          <w:tcPr>
            <w:tcW w:type="dxa" w:w="7370"/>
            <w:vAlign w:val="top"/>
            <w:tcMar>
              <w:top w:w="32" w:type="dxa"/>
              <w:start w:w="38" w:type="dxa"/>
              <w:bottom w:w="32" w:type="dxa"/>
              <w:end w:w="38" w:type="dxa"/>
            </w:tcMar>
            <w:shd w:fill="F8FAFC"/>
          </w:tcPr>
          <w:p>
            <w:pPr>
              <w:spacing w:after="0"/>
            </w:pPr>
            <w:r>
              <w:rPr>
                <w:sz w:val="14"/>
              </w:rPr>
              <w:t>Preserve longer; downsample only by explicit profile.</w:t>
            </w:r>
          </w:p>
        </w:tc>
      </w:tr>
      <w:tr>
        <w:trPr>
          <w:cantSplit/>
        </w:trPr>
        <w:tc>
          <w:tcPr>
            <w:tcW w:type="dxa" w:w="2835"/>
            <w:vAlign w:val="top"/>
            <w:tcMar>
              <w:top w:w="32" w:type="dxa"/>
              <w:start w:w="38" w:type="dxa"/>
              <w:bottom w:w="32" w:type="dxa"/>
              <w:end w:w="38" w:type="dxa"/>
            </w:tcMar>
          </w:tcPr>
          <w:p>
            <w:pPr>
              <w:spacing w:after="0"/>
            </w:pPr>
            <w:r>
              <w:rPr>
                <w:sz w:val="14"/>
              </w:rPr>
              <w:t>P2 periodic</w:t>
            </w:r>
          </w:p>
        </w:tc>
        <w:tc>
          <w:tcPr>
            <w:tcW w:type="dxa" w:w="5669"/>
            <w:vAlign w:val="top"/>
            <w:tcMar>
              <w:top w:w="32" w:type="dxa"/>
              <w:start w:w="38" w:type="dxa"/>
              <w:bottom w:w="32" w:type="dxa"/>
              <w:end w:w="38" w:type="dxa"/>
            </w:tcMar>
          </w:tcPr>
          <w:p>
            <w:pPr>
              <w:spacing w:after="0"/>
            </w:pPr>
            <w:r>
              <w:rPr>
                <w:sz w:val="14"/>
              </w:rPr>
              <w:t>Temperature/soil/weather routine samples</w:t>
            </w:r>
          </w:p>
        </w:tc>
        <w:tc>
          <w:tcPr>
            <w:tcW w:type="dxa" w:w="7370"/>
            <w:vAlign w:val="top"/>
            <w:tcMar>
              <w:top w:w="32" w:type="dxa"/>
              <w:start w:w="38" w:type="dxa"/>
              <w:bottom w:w="32" w:type="dxa"/>
              <w:end w:w="38" w:type="dxa"/>
            </w:tcMar>
          </w:tcPr>
          <w:p>
            <w:pPr>
              <w:spacing w:after="0"/>
            </w:pPr>
            <w:r>
              <w:rPr>
                <w:sz w:val="14"/>
              </w:rPr>
              <w:t>Can downsample/drop oldest under declared emergency policy.</w:t>
            </w:r>
          </w:p>
        </w:tc>
      </w:tr>
      <w:tr>
        <w:trPr>
          <w:cantSplit/>
        </w:trPr>
        <w:tc>
          <w:tcPr>
            <w:tcW w:type="dxa" w:w="2835"/>
            <w:vAlign w:val="top"/>
            <w:tcMar>
              <w:top w:w="32" w:type="dxa"/>
              <w:start w:w="38" w:type="dxa"/>
              <w:bottom w:w="32" w:type="dxa"/>
              <w:end w:w="38" w:type="dxa"/>
            </w:tcMar>
            <w:shd w:fill="F8FAFC"/>
          </w:tcPr>
          <w:p>
            <w:pPr>
              <w:spacing w:after="0"/>
            </w:pPr>
            <w:r>
              <w:rPr>
                <w:sz w:val="14"/>
              </w:rPr>
              <w:t>P3 media</w:t>
            </w:r>
          </w:p>
        </w:tc>
        <w:tc>
          <w:tcPr>
            <w:tcW w:type="dxa" w:w="5669"/>
            <w:vAlign w:val="top"/>
            <w:tcMar>
              <w:top w:w="32" w:type="dxa"/>
              <w:start w:w="38" w:type="dxa"/>
              <w:bottom w:w="32" w:type="dxa"/>
              <w:end w:w="38" w:type="dxa"/>
            </w:tcMar>
            <w:shd w:fill="F8FAFC"/>
          </w:tcPr>
          <w:p>
            <w:pPr>
              <w:spacing w:after="0"/>
            </w:pPr>
            <w:r>
              <w:rPr>
                <w:sz w:val="14"/>
              </w:rPr>
              <w:t>Images/video</w:t>
            </w:r>
          </w:p>
        </w:tc>
        <w:tc>
          <w:tcPr>
            <w:tcW w:type="dxa" w:w="7370"/>
            <w:vAlign w:val="top"/>
            <w:tcMar>
              <w:top w:w="32" w:type="dxa"/>
              <w:start w:w="38" w:type="dxa"/>
              <w:bottom w:w="32" w:type="dxa"/>
              <w:end w:w="38" w:type="dxa"/>
            </w:tcMar>
            <w:shd w:fill="F8FAFC"/>
          </w:tcPr>
          <w:p>
            <w:pPr>
              <w:spacing w:after="0"/>
            </w:pPr>
            <w:r>
              <w:rPr>
                <w:sz w:val="14"/>
              </w:rPr>
              <w:t>Separate queue; must never block P0/P1 telemetry.</w:t>
            </w:r>
          </w:p>
        </w:tc>
      </w:tr>
    </w:tbl>
    <w:p>
      <w:pPr>
        <w:pStyle w:val="SmallNote"/>
      </w:pPr>
    </w:p>
    <w:p>
      <w:pPr>
        <w:pStyle w:val="Heading1"/>
      </w:pPr>
      <w:r>
        <w:t>14. Device Commands &amp; Actuation</w:t>
      </w:r>
    </w:p>
    <w:p>
      <w:pPr>
        <w:pStyle w:val="CodeBlock"/>
      </w:pPr>
      <w:r>
        <w:t>DeviceCommand:</w:t>
        <w:br/>
        <w:t xml:space="preserve">  id</w:t>
        <w:br/>
        <w:t xml:space="preserve">  tenantId</w:t>
        <w:br/>
        <w:t xml:space="preserve">  targetDeviceId</w:t>
        <w:br/>
        <w:t xml:space="preserve">  capabilityCode</w:t>
        <w:br/>
        <w:t xml:space="preserve">  parameters</w:t>
        <w:br/>
        <w:t xml:space="preserve">  requestedBy / automationRuleId?</w:t>
        <w:br/>
        <w:t xml:space="preserve">  requestedAt</w:t>
        <w:br/>
        <w:t xml:space="preserve">  expiresAt</w:t>
        <w:br/>
        <w:t xml:space="preserve">  idempotencyClass: IDEMPOTENT | NON_IDEMPOTENT</w:t>
        <w:br/>
        <w:t xml:space="preserve">  state</w:t>
        <w:br/>
        <w:t xml:space="preserve">  correlationId</w:t>
        <w:br/>
      </w:r>
    </w:p>
    <w:tbl>
      <w:tblPr>
        <w:tblStyle w:val="TableGrid"/>
        <w:tblW w:type="auto" w:w="0"/>
        <w:tblLook w:firstColumn="1" w:firstRow="1" w:lastColumn="0" w:lastRow="0" w:noHBand="0" w:noVBand="1" w:val="04A0"/>
      </w:tblPr>
      <w:tblGrid>
        <w:gridCol w:w="14536"/>
      </w:tblGrid>
      <w:tr>
        <w:trPr>
          <w:cantSplit/>
        </w:trPr>
        <w:tc>
          <w:tcPr>
            <w:tcW w:type="dxa" w:w="14536"/>
            <w:shd w:fill="FCE4D6"/>
            <w:tcMar>
              <w:top w:w="80" w:type="dxa"/>
              <w:start w:w="100" w:type="dxa"/>
              <w:bottom w:w="80" w:type="dxa"/>
              <w:end w:w="100" w:type="dxa"/>
            </w:tcMar>
          </w:tcPr>
          <w:p>
            <w:r>
              <w:rPr>
                <w:b/>
                <w:color w:val="17365D"/>
              </w:rPr>
              <w:t>Safety boundary</w:t>
              <w:br/>
            </w:r>
            <w:r>
              <w:t>Команда приложения не является emergency stop и не заменяет локальную защиту, safety PLC, реле безопасности, блокировки или требования промышленной безопасности. Любой actuator use-case проходит отдельную risk review. V1 по умолчанию read-only monitoring.</w:t>
            </w:r>
          </w:p>
        </w:tc>
      </w:tr>
    </w:tbl>
    <w:p>
      <w:pPr>
        <w:pStyle w:val="SmallNote"/>
      </w:pPr>
    </w:p>
    <w:p>
      <w:pPr>
        <w:pStyle w:val="Heading1"/>
      </w:pPr>
      <w:r>
        <w:t>15. Device lifecycle / commissioning</w:t>
      </w:r>
    </w:p>
    <w:p>
      <w:pPr>
        <w:pStyle w:val="CodeBlock"/>
      </w:pPr>
      <w:r>
        <w:t>NEW</w:t>
        <w:br/>
        <w:t xml:space="preserve"> -&gt; COMMISSIONING</w:t>
        <w:br/>
        <w:t xml:space="preserve"> -&gt; ACTIVE</w:t>
        <w:br/>
        <w:t xml:space="preserve"> -&gt; DEGRADED</w:t>
        <w:br/>
        <w:t xml:space="preserve"> -&gt; MAINTENANCE</w:t>
        <w:br/>
        <w:t xml:space="preserve"> -&gt; ACTIVE</w:t>
        <w:br/>
        <w:t xml:space="preserve"> -&gt; SUSPENDED</w:t>
        <w:br/>
        <w:t xml:space="preserve"> -&gt; RETIRED</w:t>
        <w:br/>
        <w:br/>
        <w:t>Any state -&gt; REVOKED (security)</w:t>
        <w:br/>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3969"/>
            <w:shd w:fill="244062"/>
          </w:tcPr>
          <w:p>
            <w:pPr>
              <w:jc w:val="center"/>
            </w:pPr>
            <w:r>
              <w:rPr>
                <w:b/>
                <w:color w:val="FFFFFF"/>
                <w:sz w:val="12"/>
              </w:rPr>
              <w:t>Commission step</w:t>
            </w:r>
          </w:p>
        </w:tc>
        <w:tc>
          <w:tcPr>
            <w:tcW w:type="dxa" w:w="10772"/>
            <w:shd w:fill="244062"/>
          </w:tcPr>
          <w:p>
            <w:pPr>
              <w:jc w:val="center"/>
            </w:pPr>
            <w:r>
              <w:rPr>
                <w:b/>
                <w:color w:val="FFFFFF"/>
                <w:sz w:val="12"/>
              </w:rPr>
              <w:t>Evidence</w:t>
            </w:r>
          </w:p>
        </w:tc>
      </w:tr>
      <w:tr>
        <w:trPr>
          <w:cantSplit/>
        </w:trPr>
        <w:tc>
          <w:tcPr>
            <w:tcW w:type="dxa" w:w="3969"/>
            <w:vAlign w:val="top"/>
            <w:tcMar>
              <w:top w:w="32" w:type="dxa"/>
              <w:start w:w="38" w:type="dxa"/>
              <w:bottom w:w="32" w:type="dxa"/>
              <w:end w:w="38" w:type="dxa"/>
            </w:tcMar>
          </w:tcPr>
          <w:p>
            <w:pPr>
              <w:spacing w:after="0"/>
            </w:pPr>
            <w:r>
              <w:rPr>
                <w:sz w:val="14"/>
              </w:rPr>
              <w:t>Register hardware</w:t>
            </w:r>
          </w:p>
        </w:tc>
        <w:tc>
          <w:tcPr>
            <w:tcW w:type="dxa" w:w="10772"/>
            <w:vAlign w:val="top"/>
            <w:tcMar>
              <w:top w:w="32" w:type="dxa"/>
              <w:start w:w="38" w:type="dxa"/>
              <w:bottom w:w="32" w:type="dxa"/>
              <w:end w:w="38" w:type="dxa"/>
            </w:tcMar>
          </w:tcPr>
          <w:p>
            <w:pPr>
              <w:spacing w:after="0"/>
            </w:pPr>
            <w:r>
              <w:rPr>
                <w:sz w:val="14"/>
              </w:rPr>
              <w:t>Device canonical ID + external identifiers.</w:t>
            </w:r>
          </w:p>
        </w:tc>
      </w:tr>
      <w:tr>
        <w:trPr>
          <w:cantSplit/>
        </w:trPr>
        <w:tc>
          <w:tcPr>
            <w:tcW w:type="dxa" w:w="3969"/>
            <w:vAlign w:val="top"/>
            <w:tcMar>
              <w:top w:w="32" w:type="dxa"/>
              <w:start w:w="38" w:type="dxa"/>
              <w:bottom w:w="32" w:type="dxa"/>
              <w:end w:w="38" w:type="dxa"/>
            </w:tcMar>
            <w:shd w:fill="F8FAFC"/>
          </w:tcPr>
          <w:p>
            <w:pPr>
              <w:spacing w:after="0"/>
            </w:pPr>
            <w:r>
              <w:rPr>
                <w:sz w:val="14"/>
              </w:rPr>
              <w:t>Provision credential</w:t>
            </w:r>
          </w:p>
        </w:tc>
        <w:tc>
          <w:tcPr>
            <w:tcW w:type="dxa" w:w="10772"/>
            <w:vAlign w:val="top"/>
            <w:tcMar>
              <w:top w:w="32" w:type="dxa"/>
              <w:start w:w="38" w:type="dxa"/>
              <w:bottom w:w="32" w:type="dxa"/>
              <w:end w:w="38" w:type="dxa"/>
            </w:tcMar>
            <w:shd w:fill="F8FAFC"/>
          </w:tcPr>
          <w:p>
            <w:pPr>
              <w:spacing w:after="0"/>
            </w:pPr>
            <w:r>
              <w:rPr>
                <w:sz w:val="14"/>
              </w:rPr>
              <w:t>SecretRef/certificate status.</w:t>
            </w:r>
          </w:p>
        </w:tc>
      </w:tr>
      <w:tr>
        <w:trPr>
          <w:cantSplit/>
        </w:trPr>
        <w:tc>
          <w:tcPr>
            <w:tcW w:type="dxa" w:w="3969"/>
            <w:vAlign w:val="top"/>
            <w:tcMar>
              <w:top w:w="32" w:type="dxa"/>
              <w:start w:w="38" w:type="dxa"/>
              <w:bottom w:w="32" w:type="dxa"/>
              <w:end w:w="38" w:type="dxa"/>
            </w:tcMar>
          </w:tcPr>
          <w:p>
            <w:pPr>
              <w:spacing w:after="0"/>
            </w:pPr>
            <w:r>
              <w:rPr>
                <w:sz w:val="14"/>
              </w:rPr>
              <w:t>Declare capabilities</w:t>
            </w:r>
          </w:p>
        </w:tc>
        <w:tc>
          <w:tcPr>
            <w:tcW w:type="dxa" w:w="10772"/>
            <w:vAlign w:val="top"/>
            <w:tcMar>
              <w:top w:w="32" w:type="dxa"/>
              <w:start w:w="38" w:type="dxa"/>
              <w:bottom w:w="32" w:type="dxa"/>
              <w:end w:w="38" w:type="dxa"/>
            </w:tcMar>
          </w:tcPr>
          <w:p>
            <w:pPr>
              <w:spacing w:after="0"/>
            </w:pPr>
            <w:r>
              <w:rPr>
                <w:sz w:val="14"/>
              </w:rPr>
              <w:t>Protocols/channels/commands.</w:t>
            </w:r>
          </w:p>
        </w:tc>
      </w:tr>
      <w:tr>
        <w:trPr>
          <w:cantSplit/>
        </w:trPr>
        <w:tc>
          <w:tcPr>
            <w:tcW w:type="dxa" w:w="3969"/>
            <w:vAlign w:val="top"/>
            <w:tcMar>
              <w:top w:w="32" w:type="dxa"/>
              <w:start w:w="38" w:type="dxa"/>
              <w:bottom w:w="32" w:type="dxa"/>
              <w:end w:w="38" w:type="dxa"/>
            </w:tcMar>
            <w:shd w:fill="F8FAFC"/>
          </w:tcPr>
          <w:p>
            <w:pPr>
              <w:spacing w:after="0"/>
            </w:pPr>
            <w:r>
              <w:rPr>
                <w:sz w:val="14"/>
              </w:rPr>
              <w:t>Bind channels</w:t>
            </w:r>
          </w:p>
        </w:tc>
        <w:tc>
          <w:tcPr>
            <w:tcW w:type="dxa" w:w="10772"/>
            <w:vAlign w:val="top"/>
            <w:tcMar>
              <w:top w:w="32" w:type="dxa"/>
              <w:start w:w="38" w:type="dxa"/>
              <w:bottom w:w="32" w:type="dxa"/>
              <w:end w:w="38" w:type="dxa"/>
            </w:tcMar>
            <w:shd w:fill="F8FAFC"/>
          </w:tcPr>
          <w:p>
            <w:pPr>
              <w:spacing w:after="0"/>
            </w:pPr>
            <w:r>
              <w:rPr>
                <w:sz w:val="14"/>
              </w:rPr>
              <w:t>SignalDefinition + mapping version.</w:t>
            </w:r>
          </w:p>
        </w:tc>
      </w:tr>
      <w:tr>
        <w:trPr>
          <w:cantSplit/>
        </w:trPr>
        <w:tc>
          <w:tcPr>
            <w:tcW w:type="dxa" w:w="3969"/>
            <w:vAlign w:val="top"/>
            <w:tcMar>
              <w:top w:w="32" w:type="dxa"/>
              <w:start w:w="38" w:type="dxa"/>
              <w:bottom w:w="32" w:type="dxa"/>
              <w:end w:w="38" w:type="dxa"/>
            </w:tcMar>
          </w:tcPr>
          <w:p>
            <w:pPr>
              <w:spacing w:after="0"/>
            </w:pPr>
            <w:r>
              <w:rPr>
                <w:sz w:val="14"/>
              </w:rPr>
              <w:t>Install/bind asset/site</w:t>
            </w:r>
          </w:p>
        </w:tc>
        <w:tc>
          <w:tcPr>
            <w:tcW w:type="dxa" w:w="10772"/>
            <w:vAlign w:val="top"/>
            <w:tcMar>
              <w:top w:w="32" w:type="dxa"/>
              <w:start w:w="38" w:type="dxa"/>
              <w:bottom w:w="32" w:type="dxa"/>
              <w:end w:w="38" w:type="dxa"/>
            </w:tcMar>
          </w:tcPr>
          <w:p>
            <w:pPr>
              <w:spacing w:after="0"/>
            </w:pPr>
            <w:r>
              <w:rPr>
                <w:sz w:val="14"/>
              </w:rPr>
              <w:t>DeviceInstallation.</w:t>
            </w:r>
          </w:p>
        </w:tc>
      </w:tr>
      <w:tr>
        <w:trPr>
          <w:cantSplit/>
        </w:trPr>
        <w:tc>
          <w:tcPr>
            <w:tcW w:type="dxa" w:w="3969"/>
            <w:vAlign w:val="top"/>
            <w:tcMar>
              <w:top w:w="32" w:type="dxa"/>
              <w:start w:w="38" w:type="dxa"/>
              <w:bottom w:w="32" w:type="dxa"/>
              <w:end w:w="38" w:type="dxa"/>
            </w:tcMar>
            <w:shd w:fill="F8FAFC"/>
          </w:tcPr>
          <w:p>
            <w:pPr>
              <w:spacing w:after="0"/>
            </w:pPr>
            <w:r>
              <w:rPr>
                <w:sz w:val="14"/>
              </w:rPr>
              <w:t>Connectivity test</w:t>
            </w:r>
          </w:p>
        </w:tc>
        <w:tc>
          <w:tcPr>
            <w:tcW w:type="dxa" w:w="10772"/>
            <w:vAlign w:val="top"/>
            <w:tcMar>
              <w:top w:w="32" w:type="dxa"/>
              <w:start w:w="38" w:type="dxa"/>
              <w:bottom w:w="32" w:type="dxa"/>
              <w:end w:w="38" w:type="dxa"/>
            </w:tcMar>
            <w:shd w:fill="F8FAFC"/>
          </w:tcPr>
          <w:p>
            <w:pPr>
              <w:spacing w:after="0"/>
            </w:pPr>
            <w:r>
              <w:rPr>
                <w:sz w:val="14"/>
              </w:rPr>
              <w:t>Health + time sync.</w:t>
            </w:r>
          </w:p>
        </w:tc>
      </w:tr>
      <w:tr>
        <w:trPr>
          <w:cantSplit/>
        </w:trPr>
        <w:tc>
          <w:tcPr>
            <w:tcW w:type="dxa" w:w="3969"/>
            <w:vAlign w:val="top"/>
            <w:tcMar>
              <w:top w:w="32" w:type="dxa"/>
              <w:start w:w="38" w:type="dxa"/>
              <w:bottom w:w="32" w:type="dxa"/>
              <w:end w:w="38" w:type="dxa"/>
            </w:tcMar>
          </w:tcPr>
          <w:p>
            <w:pPr>
              <w:spacing w:after="0"/>
            </w:pPr>
            <w:r>
              <w:rPr>
                <w:sz w:val="14"/>
              </w:rPr>
              <w:t>Known-value test</w:t>
            </w:r>
          </w:p>
        </w:tc>
        <w:tc>
          <w:tcPr>
            <w:tcW w:type="dxa" w:w="10772"/>
            <w:vAlign w:val="top"/>
            <w:tcMar>
              <w:top w:w="32" w:type="dxa"/>
              <w:start w:w="38" w:type="dxa"/>
              <w:bottom w:w="32" w:type="dxa"/>
              <w:end w:w="38" w:type="dxa"/>
            </w:tcMar>
          </w:tcPr>
          <w:p>
            <w:pPr>
              <w:spacing w:after="0"/>
            </w:pPr>
            <w:r>
              <w:rPr>
                <w:sz w:val="14"/>
              </w:rPr>
              <w:t>Measurement/quality/calibration validation.</w:t>
            </w:r>
          </w:p>
        </w:tc>
      </w:tr>
      <w:tr>
        <w:trPr>
          <w:cantSplit/>
        </w:trPr>
        <w:tc>
          <w:tcPr>
            <w:tcW w:type="dxa" w:w="3969"/>
            <w:vAlign w:val="top"/>
            <w:tcMar>
              <w:top w:w="32" w:type="dxa"/>
              <w:start w:w="38" w:type="dxa"/>
              <w:bottom w:w="32" w:type="dxa"/>
              <w:end w:w="38" w:type="dxa"/>
            </w:tcMar>
            <w:shd w:fill="F8FAFC"/>
          </w:tcPr>
          <w:p>
            <w:pPr>
              <w:spacing w:after="0"/>
            </w:pPr>
            <w:r>
              <w:rPr>
                <w:sz w:val="14"/>
              </w:rPr>
              <w:t>Activate</w:t>
            </w:r>
          </w:p>
        </w:tc>
        <w:tc>
          <w:tcPr>
            <w:tcW w:type="dxa" w:w="10772"/>
            <w:vAlign w:val="top"/>
            <w:tcMar>
              <w:top w:w="32" w:type="dxa"/>
              <w:start w:w="38" w:type="dxa"/>
              <w:bottom w:w="32" w:type="dxa"/>
              <w:end w:w="38" w:type="dxa"/>
            </w:tcMar>
            <w:shd w:fill="F8FAFC"/>
          </w:tcPr>
          <w:p>
            <w:pPr>
              <w:spacing w:after="0"/>
            </w:pPr>
            <w:r>
              <w:rPr>
                <w:sz w:val="14"/>
              </w:rPr>
              <w:t>Audit event + effective mapping version.</w:t>
            </w:r>
          </w:p>
        </w:tc>
      </w:tr>
    </w:tbl>
    <w:p>
      <w:pPr>
        <w:pStyle w:val="SmallNote"/>
      </w:pPr>
    </w:p>
    <w:p>
      <w:pPr>
        <w:pStyle w:val="Heading1"/>
      </w:pPr>
      <w:r>
        <w:t>16. Security model</w:t>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3402"/>
            <w:shd w:fill="244062"/>
          </w:tcPr>
          <w:p>
            <w:pPr>
              <w:jc w:val="center"/>
            </w:pPr>
            <w:r>
              <w:rPr>
                <w:b/>
                <w:color w:val="FFFFFF"/>
                <w:sz w:val="12"/>
              </w:rPr>
              <w:t>Layer</w:t>
            </w:r>
          </w:p>
        </w:tc>
        <w:tc>
          <w:tcPr>
            <w:tcW w:type="dxa" w:w="11339"/>
            <w:shd w:fill="244062"/>
          </w:tcPr>
          <w:p>
            <w:pPr>
              <w:jc w:val="center"/>
            </w:pPr>
            <w:r>
              <w:rPr>
                <w:b/>
                <w:color w:val="FFFFFF"/>
                <w:sz w:val="12"/>
              </w:rPr>
              <w:t>Controls</w:t>
            </w:r>
          </w:p>
        </w:tc>
      </w:tr>
      <w:tr>
        <w:trPr>
          <w:cantSplit/>
        </w:trPr>
        <w:tc>
          <w:tcPr>
            <w:tcW w:type="dxa" w:w="3402"/>
            <w:vAlign w:val="top"/>
            <w:tcMar>
              <w:top w:w="32" w:type="dxa"/>
              <w:start w:w="38" w:type="dxa"/>
              <w:bottom w:w="32" w:type="dxa"/>
              <w:end w:w="38" w:type="dxa"/>
            </w:tcMar>
          </w:tcPr>
          <w:p>
            <w:pPr>
              <w:spacing w:after="0"/>
            </w:pPr>
            <w:r>
              <w:rPr>
                <w:sz w:val="14"/>
              </w:rPr>
              <w:t>Device/gateway identity</w:t>
            </w:r>
          </w:p>
        </w:tc>
        <w:tc>
          <w:tcPr>
            <w:tcW w:type="dxa" w:w="11339"/>
            <w:vAlign w:val="top"/>
            <w:tcMar>
              <w:top w:w="32" w:type="dxa"/>
              <w:start w:w="38" w:type="dxa"/>
              <w:bottom w:w="32" w:type="dxa"/>
              <w:end w:w="38" w:type="dxa"/>
            </w:tcMar>
          </w:tcPr>
          <w:p>
            <w:pPr>
              <w:spacing w:after="0"/>
            </w:pPr>
            <w:r>
              <w:rPr>
                <w:sz w:val="14"/>
              </w:rPr>
              <w:t>Per-device credential, revoke/rotate, optional mTLS.</w:t>
            </w:r>
          </w:p>
        </w:tc>
      </w:tr>
      <w:tr>
        <w:trPr>
          <w:cantSplit/>
        </w:trPr>
        <w:tc>
          <w:tcPr>
            <w:tcW w:type="dxa" w:w="3402"/>
            <w:vAlign w:val="top"/>
            <w:tcMar>
              <w:top w:w="32" w:type="dxa"/>
              <w:start w:w="38" w:type="dxa"/>
              <w:bottom w:w="32" w:type="dxa"/>
              <w:end w:w="38" w:type="dxa"/>
            </w:tcMar>
            <w:shd w:fill="F8FAFC"/>
          </w:tcPr>
          <w:p>
            <w:pPr>
              <w:spacing w:after="0"/>
            </w:pPr>
            <w:r>
              <w:rPr>
                <w:sz w:val="14"/>
              </w:rPr>
              <w:t>MQTT</w:t>
            </w:r>
          </w:p>
        </w:tc>
        <w:tc>
          <w:tcPr>
            <w:tcW w:type="dxa" w:w="11339"/>
            <w:vAlign w:val="top"/>
            <w:tcMar>
              <w:top w:w="32" w:type="dxa"/>
              <w:start w:w="38" w:type="dxa"/>
              <w:bottom w:w="32" w:type="dxa"/>
              <w:end w:w="38" w:type="dxa"/>
            </w:tcMar>
            <w:shd w:fill="F8FAFC"/>
          </w:tcPr>
          <w:p>
            <w:pPr>
              <w:spacing w:after="0"/>
            </w:pPr>
            <w:r>
              <w:rPr>
                <w:sz w:val="14"/>
              </w:rPr>
              <w:t>TLS, client identity, topic ACL, broker internal/LAN scope.</w:t>
            </w:r>
          </w:p>
        </w:tc>
      </w:tr>
      <w:tr>
        <w:trPr>
          <w:cantSplit/>
        </w:trPr>
        <w:tc>
          <w:tcPr>
            <w:tcW w:type="dxa" w:w="3402"/>
            <w:vAlign w:val="top"/>
            <w:tcMar>
              <w:top w:w="32" w:type="dxa"/>
              <w:start w:w="38" w:type="dxa"/>
              <w:bottom w:w="32" w:type="dxa"/>
              <w:end w:w="38" w:type="dxa"/>
            </w:tcMar>
          </w:tcPr>
          <w:p>
            <w:pPr>
              <w:spacing w:after="0"/>
            </w:pPr>
            <w:r>
              <w:rPr>
                <w:sz w:val="14"/>
              </w:rPr>
              <w:t>Legacy serial/Modbus</w:t>
            </w:r>
          </w:p>
        </w:tc>
        <w:tc>
          <w:tcPr>
            <w:tcW w:type="dxa" w:w="11339"/>
            <w:vAlign w:val="top"/>
            <w:tcMar>
              <w:top w:w="32" w:type="dxa"/>
              <w:start w:w="38" w:type="dxa"/>
              <w:bottom w:w="32" w:type="dxa"/>
              <w:end w:w="38" w:type="dxa"/>
            </w:tcMar>
          </w:tcPr>
          <w:p>
            <w:pPr>
              <w:spacing w:after="0"/>
            </w:pPr>
            <w:r>
              <w:rPr>
                <w:sz w:val="14"/>
              </w:rPr>
              <w:t>Network segmentation, gateway isolation, no direct external exposure.</w:t>
            </w:r>
          </w:p>
        </w:tc>
      </w:tr>
      <w:tr>
        <w:trPr>
          <w:cantSplit/>
        </w:trPr>
        <w:tc>
          <w:tcPr>
            <w:tcW w:type="dxa" w:w="3402"/>
            <w:vAlign w:val="top"/>
            <w:tcMar>
              <w:top w:w="32" w:type="dxa"/>
              <w:start w:w="38" w:type="dxa"/>
              <w:bottom w:w="32" w:type="dxa"/>
              <w:end w:w="38" w:type="dxa"/>
            </w:tcMar>
            <w:shd w:fill="F8FAFC"/>
          </w:tcPr>
          <w:p>
            <w:pPr>
              <w:spacing w:after="0"/>
            </w:pPr>
            <w:r>
              <w:rPr>
                <w:sz w:val="14"/>
              </w:rPr>
              <w:t>LoRaWAN</w:t>
            </w:r>
          </w:p>
        </w:tc>
        <w:tc>
          <w:tcPr>
            <w:tcW w:type="dxa" w:w="11339"/>
            <w:vAlign w:val="top"/>
            <w:tcMar>
              <w:top w:w="32" w:type="dxa"/>
              <w:start w:w="38" w:type="dxa"/>
              <w:bottom w:w="32" w:type="dxa"/>
              <w:end w:w="38" w:type="dxa"/>
            </w:tcMar>
            <w:shd w:fill="F8FAFC"/>
          </w:tcPr>
          <w:p>
            <w:pPr>
              <w:spacing w:after="0"/>
            </w:pPr>
            <w:r>
              <w:rPr>
                <w:sz w:val="14"/>
              </w:rPr>
              <w:t>Root/session keys protected by network/join-server profile.</w:t>
            </w:r>
          </w:p>
        </w:tc>
      </w:tr>
      <w:tr>
        <w:trPr>
          <w:cantSplit/>
        </w:trPr>
        <w:tc>
          <w:tcPr>
            <w:tcW w:type="dxa" w:w="3402"/>
            <w:vAlign w:val="top"/>
            <w:tcMar>
              <w:top w:w="32" w:type="dxa"/>
              <w:start w:w="38" w:type="dxa"/>
              <w:bottom w:w="32" w:type="dxa"/>
              <w:end w:w="38" w:type="dxa"/>
            </w:tcMar>
          </w:tcPr>
          <w:p>
            <w:pPr>
              <w:spacing w:after="0"/>
            </w:pPr>
            <w:r>
              <w:rPr>
                <w:sz w:val="14"/>
              </w:rPr>
              <w:t>OPC UA</w:t>
            </w:r>
          </w:p>
        </w:tc>
        <w:tc>
          <w:tcPr>
            <w:tcW w:type="dxa" w:w="11339"/>
            <w:vAlign w:val="top"/>
            <w:tcMar>
              <w:top w:w="32" w:type="dxa"/>
              <w:start w:w="38" w:type="dxa"/>
              <w:bottom w:w="32" w:type="dxa"/>
              <w:end w:w="38" w:type="dxa"/>
            </w:tcMar>
          </w:tcPr>
          <w:p>
            <w:pPr>
              <w:spacing w:after="0"/>
            </w:pPr>
            <w:r>
              <w:rPr>
                <w:sz w:val="14"/>
              </w:rPr>
              <w:t>Certificates/trust lists/security mode.</w:t>
            </w:r>
          </w:p>
        </w:tc>
      </w:tr>
      <w:tr>
        <w:trPr>
          <w:cantSplit/>
        </w:trPr>
        <w:tc>
          <w:tcPr>
            <w:tcW w:type="dxa" w:w="3402"/>
            <w:vAlign w:val="top"/>
            <w:tcMar>
              <w:top w:w="32" w:type="dxa"/>
              <w:start w:w="38" w:type="dxa"/>
              <w:bottom w:w="32" w:type="dxa"/>
              <w:end w:w="38" w:type="dxa"/>
            </w:tcMar>
            <w:shd w:fill="F8FAFC"/>
          </w:tcPr>
          <w:p>
            <w:pPr>
              <w:spacing w:after="0"/>
            </w:pPr>
            <w:r>
              <w:rPr>
                <w:sz w:val="14"/>
              </w:rPr>
              <w:t>Commands</w:t>
            </w:r>
          </w:p>
        </w:tc>
        <w:tc>
          <w:tcPr>
            <w:tcW w:type="dxa" w:w="11339"/>
            <w:vAlign w:val="top"/>
            <w:tcMar>
              <w:top w:w="32" w:type="dxa"/>
              <w:start w:w="38" w:type="dxa"/>
              <w:bottom w:w="32" w:type="dxa"/>
              <w:end w:w="38" w:type="dxa"/>
            </w:tcMar>
            <w:shd w:fill="F8FAFC"/>
          </w:tcPr>
          <w:p>
            <w:pPr>
              <w:spacing w:after="0"/>
            </w:pPr>
            <w:r>
              <w:rPr>
                <w:sz w:val="14"/>
              </w:rPr>
              <w:t>Separate permission/allowlist/expiry/audit.</w:t>
            </w:r>
          </w:p>
        </w:tc>
      </w:tr>
      <w:tr>
        <w:trPr>
          <w:cantSplit/>
        </w:trPr>
        <w:tc>
          <w:tcPr>
            <w:tcW w:type="dxa" w:w="3402"/>
            <w:vAlign w:val="top"/>
            <w:tcMar>
              <w:top w:w="32" w:type="dxa"/>
              <w:start w:w="38" w:type="dxa"/>
              <w:bottom w:w="32" w:type="dxa"/>
              <w:end w:w="38" w:type="dxa"/>
            </w:tcMar>
          </w:tcPr>
          <w:p>
            <w:pPr>
              <w:spacing w:after="0"/>
            </w:pPr>
            <w:r>
              <w:rPr>
                <w:sz w:val="14"/>
              </w:rPr>
              <w:t>Firmware</w:t>
            </w:r>
          </w:p>
        </w:tc>
        <w:tc>
          <w:tcPr>
            <w:tcW w:type="dxa" w:w="11339"/>
            <w:vAlign w:val="top"/>
            <w:tcMar>
              <w:top w:w="32" w:type="dxa"/>
              <w:start w:w="38" w:type="dxa"/>
              <w:bottom w:w="32" w:type="dxa"/>
              <w:end w:w="38" w:type="dxa"/>
            </w:tcMar>
          </w:tcPr>
          <w:p>
            <w:pPr>
              <w:spacing w:after="0"/>
            </w:pPr>
            <w:r>
              <w:rPr>
                <w:sz w:val="14"/>
              </w:rPr>
              <w:t>Approved artifact/checksum/signature where supported.</w:t>
            </w:r>
          </w:p>
        </w:tc>
      </w:tr>
      <w:tr>
        <w:trPr>
          <w:cantSplit/>
        </w:trPr>
        <w:tc>
          <w:tcPr>
            <w:tcW w:type="dxa" w:w="3402"/>
            <w:vAlign w:val="top"/>
            <w:tcMar>
              <w:top w:w="32" w:type="dxa"/>
              <w:start w:w="38" w:type="dxa"/>
              <w:bottom w:w="32" w:type="dxa"/>
              <w:end w:w="38" w:type="dxa"/>
            </w:tcMar>
            <w:shd w:fill="F8FAFC"/>
          </w:tcPr>
          <w:p>
            <w:pPr>
              <w:spacing w:after="0"/>
            </w:pPr>
            <w:r>
              <w:rPr>
                <w:sz w:val="14"/>
              </w:rPr>
              <w:t>Secrets</w:t>
            </w:r>
          </w:p>
        </w:tc>
        <w:tc>
          <w:tcPr>
            <w:tcW w:type="dxa" w:w="11339"/>
            <w:vAlign w:val="top"/>
            <w:tcMar>
              <w:top w:w="32" w:type="dxa"/>
              <w:start w:w="38" w:type="dxa"/>
              <w:bottom w:w="32" w:type="dxa"/>
              <w:end w:w="38" w:type="dxa"/>
            </w:tcMar>
            <w:shd w:fill="F8FAFC"/>
          </w:tcPr>
          <w:p>
            <w:pPr>
              <w:spacing w:after="0"/>
            </w:pPr>
            <w:r>
              <w:rPr>
                <w:sz w:val="14"/>
              </w:rPr>
              <w:t>Never normal logs/API/support bundle.</w:t>
            </w:r>
          </w:p>
        </w:tc>
      </w:tr>
    </w:tbl>
    <w:p>
      <w:pPr>
        <w:pStyle w:val="SmallNote"/>
      </w:pPr>
    </w:p>
    <w:p>
      <w:pPr>
        <w:pStyle w:val="Heading1"/>
      </w:pPr>
      <w:r>
        <w:t>17. Firmware and configuration</w:t>
      </w:r>
    </w:p>
    <w:p>
      <w:pPr>
        <w:pStyle w:val="ListBullet"/>
      </w:pPr>
      <w:r>
        <w:t>Desired and reported configuration are separate states.</w:t>
      </w:r>
    </w:p>
    <w:p>
      <w:pPr>
        <w:pStyle w:val="ListBullet"/>
      </w:pPr>
      <w:r>
        <w:t>Mapping/edge configuration has version + checksum.</w:t>
      </w:r>
    </w:p>
    <w:p>
      <w:pPr>
        <w:pStyle w:val="ListBullet"/>
      </w:pPr>
      <w:r>
        <w:t>OTA rollout is cohort-based and pausable; constrained battery radio devices may not support OTA.</w:t>
      </w:r>
    </w:p>
    <w:p>
      <w:pPr>
        <w:pStyle w:val="ListBullet"/>
      </w:pPr>
      <w:r>
        <w:t>FirmwareArtifact is an approved immutable artifact reference, not arbitrary URL.</w:t>
      </w:r>
    </w:p>
    <w:p>
      <w:pPr>
        <w:pStyle w:val="ListBullet"/>
      </w:pPr>
      <w:r>
        <w:t>Failed configuration/firmware update never silently marks device current.</w:t>
      </w:r>
    </w:p>
    <w:p>
      <w:pPr>
        <w:pStyle w:val="Heading1"/>
      </w:pPr>
      <w:r>
        <w:t>18. Device health and diagnostics</w:t>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3969"/>
            <w:shd w:fill="244062"/>
          </w:tcPr>
          <w:p>
            <w:pPr>
              <w:jc w:val="center"/>
            </w:pPr>
            <w:r>
              <w:rPr>
                <w:b/>
                <w:color w:val="FFFFFF"/>
                <w:sz w:val="12"/>
              </w:rPr>
              <w:t>Signal</w:t>
            </w:r>
          </w:p>
        </w:tc>
        <w:tc>
          <w:tcPr>
            <w:tcW w:type="dxa" w:w="10772"/>
            <w:shd w:fill="244062"/>
          </w:tcPr>
          <w:p>
            <w:pPr>
              <w:jc w:val="center"/>
            </w:pPr>
            <w:r>
              <w:rPr>
                <w:b/>
                <w:color w:val="FFFFFF"/>
                <w:sz w:val="12"/>
              </w:rPr>
              <w:t>Use</w:t>
            </w:r>
          </w:p>
        </w:tc>
      </w:tr>
      <w:tr>
        <w:trPr>
          <w:cantSplit/>
        </w:trPr>
        <w:tc>
          <w:tcPr>
            <w:tcW w:type="dxa" w:w="3969"/>
            <w:vAlign w:val="top"/>
            <w:tcMar>
              <w:top w:w="32" w:type="dxa"/>
              <w:start w:w="38" w:type="dxa"/>
              <w:bottom w:w="32" w:type="dxa"/>
              <w:end w:w="38" w:type="dxa"/>
            </w:tcMar>
          </w:tcPr>
          <w:p>
            <w:pPr>
              <w:spacing w:after="0"/>
            </w:pPr>
            <w:r>
              <w:rPr>
                <w:sz w:val="14"/>
              </w:rPr>
              <w:t>lastSeenAt</w:t>
            </w:r>
          </w:p>
        </w:tc>
        <w:tc>
          <w:tcPr>
            <w:tcW w:type="dxa" w:w="10772"/>
            <w:vAlign w:val="top"/>
            <w:tcMar>
              <w:top w:w="32" w:type="dxa"/>
              <w:start w:w="38" w:type="dxa"/>
              <w:bottom w:w="32" w:type="dxa"/>
              <w:end w:w="38" w:type="dxa"/>
            </w:tcMar>
          </w:tcPr>
          <w:p>
            <w:pPr>
              <w:spacing w:after="0"/>
            </w:pPr>
            <w:r>
              <w:rPr>
                <w:sz w:val="14"/>
              </w:rPr>
              <w:t>Connectivity freshness.</w:t>
            </w:r>
          </w:p>
        </w:tc>
      </w:tr>
      <w:tr>
        <w:trPr>
          <w:cantSplit/>
        </w:trPr>
        <w:tc>
          <w:tcPr>
            <w:tcW w:type="dxa" w:w="3969"/>
            <w:vAlign w:val="top"/>
            <w:tcMar>
              <w:top w:w="32" w:type="dxa"/>
              <w:start w:w="38" w:type="dxa"/>
              <w:bottom w:w="32" w:type="dxa"/>
              <w:end w:w="38" w:type="dxa"/>
            </w:tcMar>
            <w:shd w:fill="F8FAFC"/>
          </w:tcPr>
          <w:p>
            <w:pPr>
              <w:spacing w:after="0"/>
            </w:pPr>
            <w:r>
              <w:rPr>
                <w:sz w:val="14"/>
              </w:rPr>
              <w:t>heartbeat age</w:t>
            </w:r>
          </w:p>
        </w:tc>
        <w:tc>
          <w:tcPr>
            <w:tcW w:type="dxa" w:w="10772"/>
            <w:vAlign w:val="top"/>
            <w:tcMar>
              <w:top w:w="32" w:type="dxa"/>
              <w:start w:w="38" w:type="dxa"/>
              <w:bottom w:w="32" w:type="dxa"/>
              <w:end w:w="38" w:type="dxa"/>
            </w:tcMar>
            <w:shd w:fill="F8FAFC"/>
          </w:tcPr>
          <w:p>
            <w:pPr>
              <w:spacing w:after="0"/>
            </w:pPr>
            <w:r>
              <w:rPr>
                <w:sz w:val="14"/>
              </w:rPr>
              <w:t>Derived online/offline/degraded state.</w:t>
            </w:r>
          </w:p>
        </w:tc>
      </w:tr>
      <w:tr>
        <w:trPr>
          <w:cantSplit/>
        </w:trPr>
        <w:tc>
          <w:tcPr>
            <w:tcW w:type="dxa" w:w="3969"/>
            <w:vAlign w:val="top"/>
            <w:tcMar>
              <w:top w:w="32" w:type="dxa"/>
              <w:start w:w="38" w:type="dxa"/>
              <w:bottom w:w="32" w:type="dxa"/>
              <w:end w:w="38" w:type="dxa"/>
            </w:tcMar>
          </w:tcPr>
          <w:p>
            <w:pPr>
              <w:spacing w:after="0"/>
            </w:pPr>
            <w:r>
              <w:rPr>
                <w:sz w:val="14"/>
              </w:rPr>
              <w:t>battery/voltage</w:t>
            </w:r>
          </w:p>
        </w:tc>
        <w:tc>
          <w:tcPr>
            <w:tcW w:type="dxa" w:w="10772"/>
            <w:vAlign w:val="top"/>
            <w:tcMar>
              <w:top w:w="32" w:type="dxa"/>
              <w:start w:w="38" w:type="dxa"/>
              <w:bottom w:w="32" w:type="dxa"/>
              <w:end w:w="38" w:type="dxa"/>
            </w:tcMar>
          </w:tcPr>
          <w:p>
            <w:pPr>
              <w:spacing w:after="0"/>
            </w:pPr>
            <w:r>
              <w:rPr>
                <w:sz w:val="14"/>
              </w:rPr>
              <w:t>Maintenance planning.</w:t>
            </w:r>
          </w:p>
        </w:tc>
      </w:tr>
      <w:tr>
        <w:trPr>
          <w:cantSplit/>
        </w:trPr>
        <w:tc>
          <w:tcPr>
            <w:tcW w:type="dxa" w:w="3969"/>
            <w:vAlign w:val="top"/>
            <w:tcMar>
              <w:top w:w="32" w:type="dxa"/>
              <w:start w:w="38" w:type="dxa"/>
              <w:bottom w:w="32" w:type="dxa"/>
              <w:end w:w="38" w:type="dxa"/>
            </w:tcMar>
            <w:shd w:fill="F8FAFC"/>
          </w:tcPr>
          <w:p>
            <w:pPr>
              <w:spacing w:after="0"/>
            </w:pPr>
            <w:r>
              <w:rPr>
                <w:sz w:val="14"/>
              </w:rPr>
              <w:t>RSSI/SNR</w:t>
            </w:r>
          </w:p>
        </w:tc>
        <w:tc>
          <w:tcPr>
            <w:tcW w:type="dxa" w:w="10772"/>
            <w:vAlign w:val="top"/>
            <w:tcMar>
              <w:top w:w="32" w:type="dxa"/>
              <w:start w:w="38" w:type="dxa"/>
              <w:bottom w:w="32" w:type="dxa"/>
              <w:end w:w="38" w:type="dxa"/>
            </w:tcMar>
            <w:shd w:fill="F8FAFC"/>
          </w:tcPr>
          <w:p>
            <w:pPr>
              <w:spacing w:after="0"/>
            </w:pPr>
            <w:r>
              <w:rPr>
                <w:sz w:val="14"/>
              </w:rPr>
              <w:t>Radio link quality.</w:t>
            </w:r>
          </w:p>
        </w:tc>
      </w:tr>
      <w:tr>
        <w:trPr>
          <w:cantSplit/>
        </w:trPr>
        <w:tc>
          <w:tcPr>
            <w:tcW w:type="dxa" w:w="3969"/>
            <w:vAlign w:val="top"/>
            <w:tcMar>
              <w:top w:w="32" w:type="dxa"/>
              <w:start w:w="38" w:type="dxa"/>
              <w:bottom w:w="32" w:type="dxa"/>
              <w:end w:w="38" w:type="dxa"/>
            </w:tcMar>
          </w:tcPr>
          <w:p>
            <w:pPr>
              <w:spacing w:after="0"/>
            </w:pPr>
            <w:r>
              <w:rPr>
                <w:sz w:val="14"/>
              </w:rPr>
              <w:t>gateway buffer backlog</w:t>
            </w:r>
          </w:p>
        </w:tc>
        <w:tc>
          <w:tcPr>
            <w:tcW w:type="dxa" w:w="10772"/>
            <w:vAlign w:val="top"/>
            <w:tcMar>
              <w:top w:w="32" w:type="dxa"/>
              <w:start w:w="38" w:type="dxa"/>
              <w:bottom w:w="32" w:type="dxa"/>
              <w:end w:w="38" w:type="dxa"/>
            </w:tcMar>
          </w:tcPr>
          <w:p>
            <w:pPr>
              <w:spacing w:after="0"/>
            </w:pPr>
            <w:r>
              <w:rPr>
                <w:sz w:val="14"/>
              </w:rPr>
              <w:t>Connectivity/storage risk.</w:t>
            </w:r>
          </w:p>
        </w:tc>
      </w:tr>
      <w:tr>
        <w:trPr>
          <w:cantSplit/>
        </w:trPr>
        <w:tc>
          <w:tcPr>
            <w:tcW w:type="dxa" w:w="3969"/>
            <w:vAlign w:val="top"/>
            <w:tcMar>
              <w:top w:w="32" w:type="dxa"/>
              <w:start w:w="38" w:type="dxa"/>
              <w:bottom w:w="32" w:type="dxa"/>
              <w:end w:w="38" w:type="dxa"/>
            </w:tcMar>
            <w:shd w:fill="F8FAFC"/>
          </w:tcPr>
          <w:p>
            <w:pPr>
              <w:spacing w:after="0"/>
            </w:pPr>
            <w:r>
              <w:rPr>
                <w:sz w:val="14"/>
              </w:rPr>
              <w:t>decode/CRC/timeout errors</w:t>
            </w:r>
          </w:p>
        </w:tc>
        <w:tc>
          <w:tcPr>
            <w:tcW w:type="dxa" w:w="10772"/>
            <w:vAlign w:val="top"/>
            <w:tcMar>
              <w:top w:w="32" w:type="dxa"/>
              <w:start w:w="38" w:type="dxa"/>
              <w:bottom w:w="32" w:type="dxa"/>
              <w:end w:w="38" w:type="dxa"/>
            </w:tcMar>
            <w:shd w:fill="F8FAFC"/>
          </w:tcPr>
          <w:p>
            <w:pPr>
              <w:spacing w:after="0"/>
            </w:pPr>
            <w:r>
              <w:rPr>
                <w:sz w:val="14"/>
              </w:rPr>
              <w:t>Protocol health.</w:t>
            </w:r>
          </w:p>
        </w:tc>
      </w:tr>
      <w:tr>
        <w:trPr>
          <w:cantSplit/>
        </w:trPr>
        <w:tc>
          <w:tcPr>
            <w:tcW w:type="dxa" w:w="3969"/>
            <w:vAlign w:val="top"/>
            <w:tcMar>
              <w:top w:w="32" w:type="dxa"/>
              <w:start w:w="38" w:type="dxa"/>
              <w:bottom w:w="32" w:type="dxa"/>
              <w:end w:w="38" w:type="dxa"/>
            </w:tcMar>
          </w:tcPr>
          <w:p>
            <w:pPr>
              <w:spacing w:after="0"/>
            </w:pPr>
            <w:r>
              <w:rPr>
                <w:sz w:val="14"/>
              </w:rPr>
              <w:t>clock skew</w:t>
            </w:r>
          </w:p>
        </w:tc>
        <w:tc>
          <w:tcPr>
            <w:tcW w:type="dxa" w:w="10772"/>
            <w:vAlign w:val="top"/>
            <w:tcMar>
              <w:top w:w="32" w:type="dxa"/>
              <w:start w:w="38" w:type="dxa"/>
              <w:bottom w:w="32" w:type="dxa"/>
              <w:end w:w="38" w:type="dxa"/>
            </w:tcMar>
          </w:tcPr>
          <w:p>
            <w:pPr>
              <w:spacing w:after="0"/>
            </w:pPr>
            <w:r>
              <w:rPr>
                <w:sz w:val="14"/>
              </w:rPr>
              <w:t>Timestamp trust.</w:t>
            </w:r>
          </w:p>
        </w:tc>
      </w:tr>
      <w:tr>
        <w:trPr>
          <w:cantSplit/>
        </w:trPr>
        <w:tc>
          <w:tcPr>
            <w:tcW w:type="dxa" w:w="3969"/>
            <w:vAlign w:val="top"/>
            <w:tcMar>
              <w:top w:w="32" w:type="dxa"/>
              <w:start w:w="38" w:type="dxa"/>
              <w:bottom w:w="32" w:type="dxa"/>
              <w:end w:w="38" w:type="dxa"/>
            </w:tcMar>
            <w:shd w:fill="F8FAFC"/>
          </w:tcPr>
          <w:p>
            <w:pPr>
              <w:spacing w:after="0"/>
            </w:pPr>
            <w:r>
              <w:rPr>
                <w:sz w:val="14"/>
              </w:rPr>
              <w:t>calibration due</w:t>
            </w:r>
          </w:p>
        </w:tc>
        <w:tc>
          <w:tcPr>
            <w:tcW w:type="dxa" w:w="10772"/>
            <w:vAlign w:val="top"/>
            <w:tcMar>
              <w:top w:w="32" w:type="dxa"/>
              <w:start w:w="38" w:type="dxa"/>
              <w:bottom w:w="32" w:type="dxa"/>
              <w:end w:w="38" w:type="dxa"/>
            </w:tcMar>
            <w:shd w:fill="F8FAFC"/>
          </w:tcPr>
          <w:p>
            <w:pPr>
              <w:spacing w:after="0"/>
            </w:pPr>
            <w:r>
              <w:rPr>
                <w:sz w:val="14"/>
              </w:rPr>
              <w:t>Measurement quality.</w:t>
            </w:r>
          </w:p>
        </w:tc>
      </w:tr>
      <w:tr>
        <w:trPr>
          <w:cantSplit/>
        </w:trPr>
        <w:tc>
          <w:tcPr>
            <w:tcW w:type="dxa" w:w="3969"/>
            <w:vAlign w:val="top"/>
            <w:tcMar>
              <w:top w:w="32" w:type="dxa"/>
              <w:start w:w="38" w:type="dxa"/>
              <w:bottom w:w="32" w:type="dxa"/>
              <w:end w:w="38" w:type="dxa"/>
            </w:tcMar>
          </w:tcPr>
          <w:p>
            <w:pPr>
              <w:spacing w:after="0"/>
            </w:pPr>
            <w:r>
              <w:rPr>
                <w:sz w:val="14"/>
              </w:rPr>
              <w:t>firmware/config drift</w:t>
            </w:r>
          </w:p>
        </w:tc>
        <w:tc>
          <w:tcPr>
            <w:tcW w:type="dxa" w:w="10772"/>
            <w:vAlign w:val="top"/>
            <w:tcMar>
              <w:top w:w="32" w:type="dxa"/>
              <w:start w:w="38" w:type="dxa"/>
              <w:bottom w:w="32" w:type="dxa"/>
              <w:end w:w="38" w:type="dxa"/>
            </w:tcMar>
          </w:tcPr>
          <w:p>
            <w:pPr>
              <w:spacing w:after="0"/>
            </w:pPr>
            <w:r>
              <w:rPr>
                <w:sz w:val="14"/>
              </w:rPr>
              <w:t>Configuration compliance.</w:t>
            </w:r>
          </w:p>
        </w:tc>
      </w:tr>
    </w:tbl>
    <w:p>
      <w:pPr>
        <w:pStyle w:val="SmallNote"/>
      </w:pPr>
    </w:p>
    <w:p>
      <w:pPr>
        <w:pStyle w:val="Heading1"/>
      </w:pPr>
      <w:r>
        <w:t>19. Data quality rules</w:t>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3402"/>
            <w:shd w:fill="244062"/>
          </w:tcPr>
          <w:p>
            <w:pPr>
              <w:jc w:val="center"/>
            </w:pPr>
            <w:r>
              <w:rPr>
                <w:b/>
                <w:color w:val="FFFFFF"/>
                <w:sz w:val="12"/>
              </w:rPr>
              <w:t>Rule class</w:t>
            </w:r>
          </w:p>
        </w:tc>
        <w:tc>
          <w:tcPr>
            <w:tcW w:type="dxa" w:w="11339"/>
            <w:shd w:fill="244062"/>
          </w:tcPr>
          <w:p>
            <w:pPr>
              <w:jc w:val="center"/>
            </w:pPr>
            <w:r>
              <w:rPr>
                <w:b/>
                <w:color w:val="FFFFFF"/>
                <w:sz w:val="12"/>
              </w:rPr>
              <w:t>Example</w:t>
            </w:r>
          </w:p>
        </w:tc>
      </w:tr>
      <w:tr>
        <w:trPr>
          <w:cantSplit/>
        </w:trPr>
        <w:tc>
          <w:tcPr>
            <w:tcW w:type="dxa" w:w="3402"/>
            <w:vAlign w:val="top"/>
            <w:tcMar>
              <w:top w:w="32" w:type="dxa"/>
              <w:start w:w="38" w:type="dxa"/>
              <w:bottom w:w="32" w:type="dxa"/>
              <w:end w:w="38" w:type="dxa"/>
            </w:tcMar>
          </w:tcPr>
          <w:p>
            <w:pPr>
              <w:spacing w:after="0"/>
            </w:pPr>
            <w:r>
              <w:rPr>
                <w:sz w:val="14"/>
              </w:rPr>
              <w:t>Range</w:t>
            </w:r>
          </w:p>
        </w:tc>
        <w:tc>
          <w:tcPr>
            <w:tcW w:type="dxa" w:w="11339"/>
            <w:vAlign w:val="top"/>
            <w:tcMar>
              <w:top w:w="32" w:type="dxa"/>
              <w:start w:w="38" w:type="dxa"/>
              <w:bottom w:w="32" w:type="dxa"/>
              <w:end w:w="38" w:type="dxa"/>
            </w:tcMar>
          </w:tcPr>
          <w:p>
            <w:pPr>
              <w:spacing w:after="0"/>
            </w:pPr>
            <w:r>
              <w:rPr>
                <w:sz w:val="14"/>
              </w:rPr>
              <w:t>Pressure &lt;0 or &gt;rated limit -&gt; OUT_OF_RANGE.</w:t>
            </w:r>
          </w:p>
        </w:tc>
      </w:tr>
      <w:tr>
        <w:trPr>
          <w:cantSplit/>
        </w:trPr>
        <w:tc>
          <w:tcPr>
            <w:tcW w:type="dxa" w:w="3402"/>
            <w:vAlign w:val="top"/>
            <w:tcMar>
              <w:top w:w="32" w:type="dxa"/>
              <w:start w:w="38" w:type="dxa"/>
              <w:bottom w:w="32" w:type="dxa"/>
              <w:end w:w="38" w:type="dxa"/>
            </w:tcMar>
            <w:shd w:fill="F8FAFC"/>
          </w:tcPr>
          <w:p>
            <w:pPr>
              <w:spacing w:after="0"/>
            </w:pPr>
            <w:r>
              <w:rPr>
                <w:sz w:val="14"/>
              </w:rPr>
              <w:t>Rate-of-change</w:t>
            </w:r>
          </w:p>
        </w:tc>
        <w:tc>
          <w:tcPr>
            <w:tcW w:type="dxa" w:w="11339"/>
            <w:vAlign w:val="top"/>
            <w:tcMar>
              <w:top w:w="32" w:type="dxa"/>
              <w:start w:w="38" w:type="dxa"/>
              <w:bottom w:w="32" w:type="dxa"/>
              <w:end w:w="38" w:type="dxa"/>
            </w:tcMar>
            <w:shd w:fill="F8FAFC"/>
          </w:tcPr>
          <w:p>
            <w:pPr>
              <w:spacing w:after="0"/>
            </w:pPr>
            <w:r>
              <w:rPr>
                <w:sz w:val="14"/>
              </w:rPr>
              <w:t>Tank level jump impossible for configured max flow -&gt; UNCERTAIN/anomaly.</w:t>
            </w:r>
          </w:p>
        </w:tc>
      </w:tr>
      <w:tr>
        <w:trPr>
          <w:cantSplit/>
        </w:trPr>
        <w:tc>
          <w:tcPr>
            <w:tcW w:type="dxa" w:w="3402"/>
            <w:vAlign w:val="top"/>
            <w:tcMar>
              <w:top w:w="32" w:type="dxa"/>
              <w:start w:w="38" w:type="dxa"/>
              <w:bottom w:w="32" w:type="dxa"/>
              <w:end w:w="38" w:type="dxa"/>
            </w:tcMar>
          </w:tcPr>
          <w:p>
            <w:pPr>
              <w:spacing w:after="0"/>
            </w:pPr>
            <w:r>
              <w:rPr>
                <w:sz w:val="14"/>
              </w:rPr>
              <w:t>Gap</w:t>
            </w:r>
          </w:p>
        </w:tc>
        <w:tc>
          <w:tcPr>
            <w:tcW w:type="dxa" w:w="11339"/>
            <w:vAlign w:val="top"/>
            <w:tcMar>
              <w:top w:w="32" w:type="dxa"/>
              <w:start w:w="38" w:type="dxa"/>
              <w:bottom w:w="32" w:type="dxa"/>
              <w:end w:w="38" w:type="dxa"/>
            </w:tcMar>
          </w:tcPr>
          <w:p>
            <w:pPr>
              <w:spacing w:after="0"/>
            </w:pPr>
            <w:r>
              <w:rPr>
                <w:sz w:val="14"/>
              </w:rPr>
              <w:t>No expected sample for 15 min -&gt; missing-data health issue.</w:t>
            </w:r>
          </w:p>
        </w:tc>
      </w:tr>
      <w:tr>
        <w:trPr>
          <w:cantSplit/>
        </w:trPr>
        <w:tc>
          <w:tcPr>
            <w:tcW w:type="dxa" w:w="3402"/>
            <w:vAlign w:val="top"/>
            <w:tcMar>
              <w:top w:w="32" w:type="dxa"/>
              <w:start w:w="38" w:type="dxa"/>
              <w:bottom w:w="32" w:type="dxa"/>
              <w:end w:w="38" w:type="dxa"/>
            </w:tcMar>
            <w:shd w:fill="F8FAFC"/>
          </w:tcPr>
          <w:p>
            <w:pPr>
              <w:spacing w:after="0"/>
            </w:pPr>
            <w:r>
              <w:rPr>
                <w:sz w:val="14"/>
              </w:rPr>
              <w:t>Stuck</w:t>
            </w:r>
          </w:p>
        </w:tc>
        <w:tc>
          <w:tcPr>
            <w:tcW w:type="dxa" w:w="11339"/>
            <w:vAlign w:val="top"/>
            <w:tcMar>
              <w:top w:w="32" w:type="dxa"/>
              <w:start w:w="38" w:type="dxa"/>
              <w:bottom w:w="32" w:type="dxa"/>
              <w:end w:w="38" w:type="dxa"/>
            </w:tcMar>
            <w:shd w:fill="F8FAFC"/>
          </w:tcPr>
          <w:p>
            <w:pPr>
              <w:spacing w:after="0"/>
            </w:pPr>
            <w:r>
              <w:rPr>
                <w:sz w:val="14"/>
              </w:rPr>
              <w:t>Same value beyond context-specific duration -&gt; potential stuck sensor.</w:t>
            </w:r>
          </w:p>
        </w:tc>
      </w:tr>
      <w:tr>
        <w:trPr>
          <w:cantSplit/>
        </w:trPr>
        <w:tc>
          <w:tcPr>
            <w:tcW w:type="dxa" w:w="3402"/>
            <w:vAlign w:val="top"/>
            <w:tcMar>
              <w:top w:w="32" w:type="dxa"/>
              <w:start w:w="38" w:type="dxa"/>
              <w:bottom w:w="32" w:type="dxa"/>
              <w:end w:w="38" w:type="dxa"/>
            </w:tcMar>
          </w:tcPr>
          <w:p>
            <w:pPr>
              <w:spacing w:after="0"/>
            </w:pPr>
            <w:r>
              <w:rPr>
                <w:sz w:val="14"/>
              </w:rPr>
              <w:t>Cross-sensor</w:t>
            </w:r>
          </w:p>
        </w:tc>
        <w:tc>
          <w:tcPr>
            <w:tcW w:type="dxa" w:w="11339"/>
            <w:vAlign w:val="top"/>
            <w:tcMar>
              <w:top w:w="32" w:type="dxa"/>
              <w:start w:w="38" w:type="dxa"/>
              <w:bottom w:w="32" w:type="dxa"/>
              <w:end w:w="38" w:type="dxa"/>
            </w:tcMar>
          </w:tcPr>
          <w:p>
            <w:pPr>
              <w:spacing w:after="0"/>
            </w:pPr>
            <w:r>
              <w:rPr>
                <w:sz w:val="14"/>
              </w:rPr>
              <w:t>Two redundant sensors diverge &gt; tolerance -&gt; issue; originals retained.</w:t>
            </w:r>
          </w:p>
        </w:tc>
      </w:tr>
      <w:tr>
        <w:trPr>
          <w:cantSplit/>
        </w:trPr>
        <w:tc>
          <w:tcPr>
            <w:tcW w:type="dxa" w:w="3402"/>
            <w:vAlign w:val="top"/>
            <w:tcMar>
              <w:top w:w="32" w:type="dxa"/>
              <w:start w:w="38" w:type="dxa"/>
              <w:bottom w:w="32" w:type="dxa"/>
              <w:end w:w="38" w:type="dxa"/>
            </w:tcMar>
            <w:shd w:fill="F8FAFC"/>
          </w:tcPr>
          <w:p>
            <w:pPr>
              <w:spacing w:after="0"/>
            </w:pPr>
            <w:r>
              <w:rPr>
                <w:sz w:val="14"/>
              </w:rPr>
              <w:t>Calibration</w:t>
            </w:r>
          </w:p>
        </w:tc>
        <w:tc>
          <w:tcPr>
            <w:tcW w:type="dxa" w:w="11339"/>
            <w:vAlign w:val="top"/>
            <w:tcMar>
              <w:top w:w="32" w:type="dxa"/>
              <w:start w:w="38" w:type="dxa"/>
              <w:bottom w:w="32" w:type="dxa"/>
              <w:end w:w="38" w:type="dxa"/>
            </w:tcMar>
            <w:shd w:fill="F8FAFC"/>
          </w:tcPr>
          <w:p>
            <w:pPr>
              <w:spacing w:after="0"/>
            </w:pPr>
            <w:r>
              <w:rPr>
                <w:sz w:val="14"/>
              </w:rPr>
              <w:t>Expired calibration -&gt; quality downgraded according to policy.</w:t>
            </w:r>
          </w:p>
        </w:tc>
      </w:tr>
      <w:tr>
        <w:trPr>
          <w:cantSplit/>
        </w:trPr>
        <w:tc>
          <w:tcPr>
            <w:tcW w:type="dxa" w:w="3402"/>
            <w:vAlign w:val="top"/>
            <w:tcMar>
              <w:top w:w="32" w:type="dxa"/>
              <w:start w:w="38" w:type="dxa"/>
              <w:bottom w:w="32" w:type="dxa"/>
              <w:end w:w="38" w:type="dxa"/>
            </w:tcMar>
          </w:tcPr>
          <w:p>
            <w:pPr>
              <w:spacing w:after="0"/>
            </w:pPr>
            <w:r>
              <w:rPr>
                <w:sz w:val="14"/>
              </w:rPr>
              <w:t>Clock</w:t>
            </w:r>
          </w:p>
        </w:tc>
        <w:tc>
          <w:tcPr>
            <w:tcW w:type="dxa" w:w="11339"/>
            <w:vAlign w:val="top"/>
            <w:tcMar>
              <w:top w:w="32" w:type="dxa"/>
              <w:start w:w="38" w:type="dxa"/>
              <w:bottom w:w="32" w:type="dxa"/>
              <w:end w:w="38" w:type="dxa"/>
            </w:tcMar>
          </w:tcPr>
          <w:p>
            <w:pPr>
              <w:spacing w:after="0"/>
            </w:pPr>
            <w:r>
              <w:rPr>
                <w:sz w:val="14"/>
              </w:rPr>
              <w:t>Time skew &gt; threshold -&gt; TIME_UNCERTAIN.</w:t>
            </w:r>
          </w:p>
        </w:tc>
      </w:tr>
      <w:tr>
        <w:trPr>
          <w:cantSplit/>
        </w:trPr>
        <w:tc>
          <w:tcPr>
            <w:tcW w:type="dxa" w:w="3402"/>
            <w:vAlign w:val="top"/>
            <w:tcMar>
              <w:top w:w="32" w:type="dxa"/>
              <w:start w:w="38" w:type="dxa"/>
              <w:bottom w:w="32" w:type="dxa"/>
              <w:end w:w="38" w:type="dxa"/>
            </w:tcMar>
            <w:shd w:fill="F8FAFC"/>
          </w:tcPr>
          <w:p>
            <w:pPr>
              <w:spacing w:after="0"/>
            </w:pPr>
            <w:r>
              <w:rPr>
                <w:sz w:val="14"/>
              </w:rPr>
              <w:t>Decoder</w:t>
            </w:r>
          </w:p>
        </w:tc>
        <w:tc>
          <w:tcPr>
            <w:tcW w:type="dxa" w:w="11339"/>
            <w:vAlign w:val="top"/>
            <w:tcMar>
              <w:top w:w="32" w:type="dxa"/>
              <w:start w:w="38" w:type="dxa"/>
              <w:bottom w:w="32" w:type="dxa"/>
              <w:end w:w="38" w:type="dxa"/>
            </w:tcMar>
            <w:shd w:fill="F8FAFC"/>
          </w:tcPr>
          <w:p>
            <w:pPr>
              <w:spacing w:after="0"/>
            </w:pPr>
            <w:r>
              <w:rPr>
                <w:sz w:val="14"/>
              </w:rPr>
              <w:t>Payload cannot decode -&gt; BAD + raw payload diagnostic.</w:t>
            </w:r>
          </w:p>
        </w:tc>
      </w:tr>
    </w:tbl>
    <w:p>
      <w:pPr>
        <w:pStyle w:val="SmallNote"/>
      </w:pPr>
    </w:p>
    <w:p>
      <w:pPr>
        <w:pStyle w:val="Heading1"/>
      </w:pPr>
      <w:r>
        <w:t>20. Business Evidence Mapping</w:t>
      </w:r>
    </w:p>
    <w:p>
      <w:pPr>
        <w:pStyle w:val="CodeBlock"/>
      </w:pPr>
      <w:r>
        <w:t>evidence_mapping:</w:t>
        <w:br/>
        <w:t xml:space="preserve">  code: MACHINE_STOP_V1</w:t>
        <w:br/>
        <w:t xml:space="preserve">  signal: MACHINE_STATE</w:t>
        <w:br/>
        <w:t xml:space="preserve">  condition:</w:t>
        <w:br/>
        <w:t xml:space="preserve">    equals: STOP</w:t>
        <w:br/>
        <w:t xml:space="preserve">  produce:</w:t>
        <w:br/>
        <w:t xml:space="preserve">    evidenceType: MACHINE_STOP_SIGNAL</w:t>
        <w:br/>
        <w:t xml:space="preserve">  domainAction:</w:t>
        <w:br/>
        <w:t xml:space="preserve">    mode: PROPOSE</w:t>
        <w:br/>
        <w:t xml:space="preserve">    command: OPEN_DOWNTIME_CANDIDATE</w:t>
        <w:br/>
        <w:t xml:space="preserve">  autoReason: false</w:t>
        <w:br/>
        <w:t xml:space="preserve">  minQuality: GOOD</w:t>
        <w:br/>
        <w:t xml:space="preserve">  version: 1</w:t>
        <w:br/>
      </w:r>
    </w:p>
    <w:p>
      <w:r>
        <w:t>Это ключевой слой между IoT и бизнес-моделью: hardware changes do not rewrite production/warehouse/weighing modules.</w:t>
      </w:r>
    </w:p>
    <w:p>
      <w:pPr>
        <w:pStyle w:val="Heading1"/>
      </w:pPr>
      <w:r>
        <w:t>21. Storage / retention</w:t>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4535"/>
            <w:shd w:fill="244062"/>
          </w:tcPr>
          <w:p>
            <w:pPr>
              <w:jc w:val="center"/>
            </w:pPr>
            <w:r>
              <w:rPr>
                <w:b/>
                <w:color w:val="FFFFFF"/>
                <w:sz w:val="12"/>
              </w:rPr>
              <w:t>Data</w:t>
            </w:r>
          </w:p>
        </w:tc>
        <w:tc>
          <w:tcPr>
            <w:tcW w:type="dxa" w:w="10205"/>
            <w:shd w:fill="244062"/>
          </w:tcPr>
          <w:p>
            <w:pPr>
              <w:jc w:val="center"/>
            </w:pPr>
            <w:r>
              <w:rPr>
                <w:b/>
                <w:color w:val="FFFFFF"/>
                <w:sz w:val="12"/>
              </w:rPr>
              <w:t>Default strategy</w:t>
            </w:r>
          </w:p>
        </w:tc>
      </w:tr>
      <w:tr>
        <w:trPr>
          <w:cantSplit/>
        </w:trPr>
        <w:tc>
          <w:tcPr>
            <w:tcW w:type="dxa" w:w="4535"/>
            <w:vAlign w:val="top"/>
            <w:tcMar>
              <w:top w:w="32" w:type="dxa"/>
              <w:start w:w="38" w:type="dxa"/>
              <w:bottom w:w="32" w:type="dxa"/>
              <w:end w:w="38" w:type="dxa"/>
            </w:tcMar>
          </w:tcPr>
          <w:p>
            <w:pPr>
              <w:spacing w:after="0"/>
            </w:pPr>
            <w:r>
              <w:rPr>
                <w:sz w:val="14"/>
              </w:rPr>
              <w:t>Raw high-rate telemetry</w:t>
            </w:r>
          </w:p>
        </w:tc>
        <w:tc>
          <w:tcPr>
            <w:tcW w:type="dxa" w:w="10205"/>
            <w:vAlign w:val="top"/>
            <w:tcMar>
              <w:top w:w="32" w:type="dxa"/>
              <w:start w:w="38" w:type="dxa"/>
              <w:bottom w:w="32" w:type="dxa"/>
              <w:end w:w="38" w:type="dxa"/>
            </w:tcMar>
          </w:tcPr>
          <w:p>
            <w:pPr>
              <w:spacing w:after="0"/>
            </w:pPr>
            <w:r>
              <w:rPr>
                <w:sz w:val="14"/>
              </w:rPr>
              <w:t>Partitioned/time-retained; configurable TTL/downsampling.</w:t>
            </w:r>
          </w:p>
        </w:tc>
      </w:tr>
      <w:tr>
        <w:trPr>
          <w:cantSplit/>
        </w:trPr>
        <w:tc>
          <w:tcPr>
            <w:tcW w:type="dxa" w:w="4535"/>
            <w:vAlign w:val="top"/>
            <w:tcMar>
              <w:top w:w="32" w:type="dxa"/>
              <w:start w:w="38" w:type="dxa"/>
              <w:bottom w:w="32" w:type="dxa"/>
              <w:end w:w="38" w:type="dxa"/>
            </w:tcMar>
            <w:shd w:fill="F8FAFC"/>
          </w:tcPr>
          <w:p>
            <w:pPr>
              <w:spacing w:after="0"/>
            </w:pPr>
            <w:r>
              <w:rPr>
                <w:sz w:val="14"/>
              </w:rPr>
              <w:t>Normalized telemetry</w:t>
            </w:r>
          </w:p>
        </w:tc>
        <w:tc>
          <w:tcPr>
            <w:tcW w:type="dxa" w:w="10205"/>
            <w:vAlign w:val="top"/>
            <w:tcMar>
              <w:top w:w="32" w:type="dxa"/>
              <w:start w:w="38" w:type="dxa"/>
              <w:bottom w:w="32" w:type="dxa"/>
              <w:end w:w="38" w:type="dxa"/>
            </w:tcMar>
            <w:shd w:fill="F8FAFC"/>
          </w:tcPr>
          <w:p>
            <w:pPr>
              <w:spacing w:after="0"/>
            </w:pPr>
            <w:r>
              <w:rPr>
                <w:sz w:val="14"/>
              </w:rPr>
              <w:t>Longer retention according to use; partitioned.</w:t>
            </w:r>
          </w:p>
        </w:tc>
      </w:tr>
      <w:tr>
        <w:trPr>
          <w:cantSplit/>
        </w:trPr>
        <w:tc>
          <w:tcPr>
            <w:tcW w:type="dxa" w:w="4535"/>
            <w:vAlign w:val="top"/>
            <w:tcMar>
              <w:top w:w="32" w:type="dxa"/>
              <w:start w:w="38" w:type="dxa"/>
              <w:bottom w:w="32" w:type="dxa"/>
              <w:end w:w="38" w:type="dxa"/>
            </w:tcMar>
          </w:tcPr>
          <w:p>
            <w:pPr>
              <w:spacing w:after="0"/>
            </w:pPr>
            <w:r>
              <w:rPr>
                <w:sz w:val="14"/>
              </w:rPr>
              <w:t>Weight/device evidence used in closed business fact</w:t>
            </w:r>
          </w:p>
        </w:tc>
        <w:tc>
          <w:tcPr>
            <w:tcW w:type="dxa" w:w="10205"/>
            <w:vAlign w:val="top"/>
            <w:tcMar>
              <w:top w:w="32" w:type="dxa"/>
              <w:start w:w="38" w:type="dxa"/>
              <w:bottom w:w="32" w:type="dxa"/>
              <w:end w:w="38" w:type="dxa"/>
            </w:tcMar>
          </w:tcPr>
          <w:p>
            <w:pPr>
              <w:spacing w:after="0"/>
            </w:pPr>
            <w:r>
              <w:rPr>
                <w:sz w:val="14"/>
              </w:rPr>
              <w:t>Retained per domain fact/document policy.</w:t>
            </w:r>
          </w:p>
        </w:tc>
      </w:tr>
      <w:tr>
        <w:trPr>
          <w:cantSplit/>
        </w:trPr>
        <w:tc>
          <w:tcPr>
            <w:tcW w:type="dxa" w:w="4535"/>
            <w:vAlign w:val="top"/>
            <w:tcMar>
              <w:top w:w="32" w:type="dxa"/>
              <w:start w:w="38" w:type="dxa"/>
              <w:bottom w:w="32" w:type="dxa"/>
              <w:end w:w="38" w:type="dxa"/>
            </w:tcMar>
            <w:shd w:fill="F8FAFC"/>
          </w:tcPr>
          <w:p>
            <w:pPr>
              <w:spacing w:after="0"/>
            </w:pPr>
            <w:r>
              <w:rPr>
                <w:sz w:val="14"/>
              </w:rPr>
              <w:t>Command/result</w:t>
            </w:r>
          </w:p>
        </w:tc>
        <w:tc>
          <w:tcPr>
            <w:tcW w:type="dxa" w:w="10205"/>
            <w:vAlign w:val="top"/>
            <w:tcMar>
              <w:top w:w="32" w:type="dxa"/>
              <w:start w:w="38" w:type="dxa"/>
              <w:bottom w:w="32" w:type="dxa"/>
              <w:end w:w="38" w:type="dxa"/>
            </w:tcMar>
            <w:shd w:fill="F8FAFC"/>
          </w:tcPr>
          <w:p>
            <w:pPr>
              <w:spacing w:after="0"/>
            </w:pPr>
            <w:r>
              <w:rPr>
                <w:sz w:val="14"/>
              </w:rPr>
              <w:t>Long-term operational/audit retention.</w:t>
            </w:r>
          </w:p>
        </w:tc>
      </w:tr>
      <w:tr>
        <w:trPr>
          <w:cantSplit/>
        </w:trPr>
        <w:tc>
          <w:tcPr>
            <w:tcW w:type="dxa" w:w="4535"/>
            <w:vAlign w:val="top"/>
            <w:tcMar>
              <w:top w:w="32" w:type="dxa"/>
              <w:start w:w="38" w:type="dxa"/>
              <w:bottom w:w="32" w:type="dxa"/>
              <w:end w:w="38" w:type="dxa"/>
            </w:tcMar>
          </w:tcPr>
          <w:p>
            <w:pPr>
              <w:spacing w:after="0"/>
            </w:pPr>
            <w:r>
              <w:rPr>
                <w:sz w:val="14"/>
              </w:rPr>
              <w:t>Health metrics</w:t>
            </w:r>
          </w:p>
        </w:tc>
        <w:tc>
          <w:tcPr>
            <w:tcW w:type="dxa" w:w="10205"/>
            <w:vAlign w:val="top"/>
            <w:tcMar>
              <w:top w:w="32" w:type="dxa"/>
              <w:start w:w="38" w:type="dxa"/>
              <w:bottom w:w="32" w:type="dxa"/>
              <w:end w:w="38" w:type="dxa"/>
            </w:tcMar>
          </w:tcPr>
          <w:p>
            <w:pPr>
              <w:spacing w:after="0"/>
            </w:pPr>
            <w:r>
              <w:rPr>
                <w:sz w:val="14"/>
              </w:rPr>
              <w:t>Operational retention + aggregated history.</w:t>
            </w:r>
          </w:p>
        </w:tc>
      </w:tr>
      <w:tr>
        <w:trPr>
          <w:cantSplit/>
        </w:trPr>
        <w:tc>
          <w:tcPr>
            <w:tcW w:type="dxa" w:w="4535"/>
            <w:vAlign w:val="top"/>
            <w:tcMar>
              <w:top w:w="32" w:type="dxa"/>
              <w:start w:w="38" w:type="dxa"/>
              <w:bottom w:w="32" w:type="dxa"/>
              <w:end w:w="38" w:type="dxa"/>
            </w:tcMar>
            <w:shd w:fill="F8FAFC"/>
          </w:tcPr>
          <w:p>
            <w:pPr>
              <w:spacing w:after="0"/>
            </w:pPr>
            <w:r>
              <w:rPr>
                <w:sz w:val="14"/>
              </w:rPr>
              <w:t>Media</w:t>
            </w:r>
          </w:p>
        </w:tc>
        <w:tc>
          <w:tcPr>
            <w:tcW w:type="dxa" w:w="10205"/>
            <w:vAlign w:val="top"/>
            <w:tcMar>
              <w:top w:w="32" w:type="dxa"/>
              <w:start w:w="38" w:type="dxa"/>
              <w:bottom w:w="32" w:type="dxa"/>
              <w:end w:w="38" w:type="dxa"/>
            </w:tcMar>
            <w:shd w:fill="F8FAFC"/>
          </w:tcPr>
          <w:p>
            <w:pPr>
              <w:spacing w:after="0"/>
            </w:pPr>
            <w:r>
              <w:rPr>
                <w:sz w:val="14"/>
              </w:rPr>
              <w:t>Object store lifecycle; separate from telemetry DB.</w:t>
            </w:r>
          </w:p>
        </w:tc>
      </w:tr>
      <w:tr>
        <w:trPr>
          <w:cantSplit/>
        </w:trPr>
        <w:tc>
          <w:tcPr>
            <w:tcW w:type="dxa" w:w="4535"/>
            <w:vAlign w:val="top"/>
            <w:tcMar>
              <w:top w:w="32" w:type="dxa"/>
              <w:start w:w="38" w:type="dxa"/>
              <w:bottom w:w="32" w:type="dxa"/>
              <w:end w:w="38" w:type="dxa"/>
            </w:tcMar>
          </w:tcPr>
          <w:p>
            <w:pPr>
              <w:spacing w:after="0"/>
            </w:pPr>
            <w:r>
              <w:rPr>
                <w:sz w:val="14"/>
              </w:rPr>
              <w:t>Cloud replica</w:t>
            </w:r>
          </w:p>
        </w:tc>
        <w:tc>
          <w:tcPr>
            <w:tcW w:type="dxa" w:w="10205"/>
            <w:vAlign w:val="top"/>
            <w:tcMar>
              <w:top w:w="32" w:type="dxa"/>
              <w:start w:w="38" w:type="dxa"/>
              <w:bottom w:w="32" w:type="dxa"/>
              <w:end w:w="38" w:type="dxa"/>
            </w:tcMar>
          </w:tcPr>
          <w:p>
            <w:pPr>
              <w:spacing w:after="0"/>
            </w:pPr>
            <w:r>
              <w:rPr>
                <w:sz w:val="14"/>
              </w:rPr>
              <w:t>May receive filtered/downsampled telemetry rather than all raw samples.</w:t>
            </w:r>
          </w:p>
        </w:tc>
      </w:tr>
    </w:tbl>
    <w:p>
      <w:pPr>
        <w:pStyle w:val="SmallNote"/>
      </w:pPr>
    </w:p>
    <w:p>
      <w:pPr>
        <w:pStyle w:val="Heading1"/>
      </w:pPr>
      <w:r>
        <w:t>22. API endpoints</w:t>
      </w:r>
    </w:p>
    <w:tbl>
      <w:tblPr>
        <w:tblStyle w:val="TableGrid"/>
        <w:tblW w:type="auto" w:w="0"/>
        <w:jc w:val="center"/>
        <w:tblLook w:firstColumn="1" w:firstRow="1" w:lastColumn="0" w:lastRow="0" w:noHBand="0" w:noVBand="1" w:val="04A0"/>
      </w:tblPr>
      <w:tblGrid>
        <w:gridCol w:w="3634"/>
        <w:gridCol w:w="3634"/>
        <w:gridCol w:w="3634"/>
        <w:gridCol w:w="3634"/>
      </w:tblGrid>
      <w:tr>
        <w:trPr>
          <w:tblHeader w:val="true"/>
        </w:trPr>
        <w:tc>
          <w:tcPr>
            <w:tcW w:type="dxa" w:w="1417"/>
            <w:shd w:fill="244062"/>
          </w:tcPr>
          <w:p>
            <w:pPr>
              <w:jc w:val="center"/>
            </w:pPr>
            <w:r>
              <w:rPr>
                <w:b/>
                <w:color w:val="FFFFFF"/>
                <w:sz w:val="12"/>
              </w:rPr>
              <w:t>Method</w:t>
            </w:r>
          </w:p>
        </w:tc>
        <w:tc>
          <w:tcPr>
            <w:tcW w:type="dxa" w:w="5386"/>
            <w:shd w:fill="244062"/>
          </w:tcPr>
          <w:p>
            <w:pPr>
              <w:jc w:val="center"/>
            </w:pPr>
            <w:r>
              <w:rPr>
                <w:b/>
                <w:color w:val="FFFFFF"/>
                <w:sz w:val="12"/>
              </w:rPr>
              <w:t>Path</w:t>
            </w:r>
          </w:p>
        </w:tc>
        <w:tc>
          <w:tcPr>
            <w:tcW w:type="dxa" w:w="3402"/>
            <w:shd w:fill="244062"/>
          </w:tcPr>
          <w:p>
            <w:pPr>
              <w:jc w:val="center"/>
            </w:pPr>
            <w:r>
              <w:rPr>
                <w:b/>
                <w:color w:val="FFFFFF"/>
                <w:sz w:val="12"/>
              </w:rPr>
              <w:t>operationId</w:t>
            </w:r>
          </w:p>
        </w:tc>
        <w:tc>
          <w:tcPr>
            <w:tcW w:type="dxa" w:w="5102"/>
            <w:shd w:fill="244062"/>
          </w:tcPr>
          <w:p>
            <w:pPr>
              <w:jc w:val="center"/>
            </w:pPr>
            <w:r>
              <w:rPr>
                <w:b/>
                <w:color w:val="FFFFFF"/>
                <w:sz w:val="12"/>
              </w:rPr>
              <w:t>Purpose</w:t>
            </w:r>
          </w:p>
        </w:tc>
      </w:tr>
      <w:tr>
        <w:trPr>
          <w:cantSplit/>
        </w:trPr>
        <w:tc>
          <w:tcPr>
            <w:tcW w:type="dxa" w:w="1417"/>
            <w:vAlign w:val="top"/>
            <w:tcMar>
              <w:top w:w="32" w:type="dxa"/>
              <w:start w:w="38" w:type="dxa"/>
              <w:bottom w:w="32" w:type="dxa"/>
              <w:end w:w="38" w:type="dxa"/>
            </w:tcMar>
          </w:tcPr>
          <w:p>
            <w:pPr>
              <w:spacing w:after="0"/>
            </w:pPr>
            <w:r>
              <w:rPr>
                <w:sz w:val="13"/>
              </w:rPr>
              <w:t>GET/POST</w:t>
            </w:r>
          </w:p>
        </w:tc>
        <w:tc>
          <w:tcPr>
            <w:tcW w:type="dxa" w:w="5386"/>
            <w:vAlign w:val="top"/>
            <w:tcMar>
              <w:top w:w="32" w:type="dxa"/>
              <w:start w:w="38" w:type="dxa"/>
              <w:bottom w:w="32" w:type="dxa"/>
              <w:end w:w="38" w:type="dxa"/>
            </w:tcMar>
          </w:tcPr>
          <w:p>
            <w:pPr>
              <w:spacing w:after="0"/>
            </w:pPr>
            <w:r>
              <w:rPr>
                <w:sz w:val="13"/>
              </w:rPr>
              <w:t>/v1/iot/devices</w:t>
            </w:r>
          </w:p>
        </w:tc>
        <w:tc>
          <w:tcPr>
            <w:tcW w:type="dxa" w:w="3402"/>
            <w:vAlign w:val="top"/>
            <w:tcMar>
              <w:top w:w="32" w:type="dxa"/>
              <w:start w:w="38" w:type="dxa"/>
              <w:bottom w:w="32" w:type="dxa"/>
              <w:end w:w="38" w:type="dxa"/>
            </w:tcMar>
          </w:tcPr>
          <w:p>
            <w:pPr>
              <w:spacing w:after="0"/>
            </w:pPr>
            <w:r>
              <w:rPr>
                <w:sz w:val="13"/>
              </w:rPr>
              <w:t>iotDeviceList/Create</w:t>
            </w:r>
          </w:p>
        </w:tc>
        <w:tc>
          <w:tcPr>
            <w:tcW w:type="dxa" w:w="5102"/>
            <w:vAlign w:val="top"/>
            <w:tcMar>
              <w:top w:w="32" w:type="dxa"/>
              <w:start w:w="38" w:type="dxa"/>
              <w:bottom w:w="32" w:type="dxa"/>
              <w:end w:w="38" w:type="dxa"/>
            </w:tcMar>
          </w:tcPr>
          <w:p>
            <w:pPr>
              <w:spacing w:after="0"/>
            </w:pPr>
            <w:r>
              <w:rPr>
                <w:sz w:val="13"/>
              </w:rPr>
              <w:t>Device registry.</w:t>
            </w:r>
          </w:p>
        </w:tc>
      </w:tr>
      <w:tr>
        <w:trPr>
          <w:cantSplit/>
        </w:trPr>
        <w:tc>
          <w:tcPr>
            <w:tcW w:type="dxa" w:w="1417"/>
            <w:vAlign w:val="top"/>
            <w:tcMar>
              <w:top w:w="32" w:type="dxa"/>
              <w:start w:w="38" w:type="dxa"/>
              <w:bottom w:w="32" w:type="dxa"/>
              <w:end w:w="38" w:type="dxa"/>
            </w:tcMar>
            <w:shd w:fill="F8FAFC"/>
          </w:tcPr>
          <w:p>
            <w:pPr>
              <w:spacing w:after="0"/>
            </w:pPr>
            <w:r>
              <w:rPr>
                <w:sz w:val="13"/>
              </w:rPr>
              <w:t>GET/PATCH</w:t>
            </w:r>
          </w:p>
        </w:tc>
        <w:tc>
          <w:tcPr>
            <w:tcW w:type="dxa" w:w="5386"/>
            <w:vAlign w:val="top"/>
            <w:tcMar>
              <w:top w:w="32" w:type="dxa"/>
              <w:start w:w="38" w:type="dxa"/>
              <w:bottom w:w="32" w:type="dxa"/>
              <w:end w:w="38" w:type="dxa"/>
            </w:tcMar>
            <w:shd w:fill="F8FAFC"/>
          </w:tcPr>
          <w:p>
            <w:pPr>
              <w:spacing w:after="0"/>
            </w:pPr>
            <w:r>
              <w:rPr>
                <w:sz w:val="13"/>
              </w:rPr>
              <w:t>/v1/iot/devices/{id}</w:t>
            </w:r>
          </w:p>
        </w:tc>
        <w:tc>
          <w:tcPr>
            <w:tcW w:type="dxa" w:w="3402"/>
            <w:vAlign w:val="top"/>
            <w:tcMar>
              <w:top w:w="32" w:type="dxa"/>
              <w:start w:w="38" w:type="dxa"/>
              <w:bottom w:w="32" w:type="dxa"/>
              <w:end w:w="38" w:type="dxa"/>
            </w:tcMar>
            <w:shd w:fill="F8FAFC"/>
          </w:tcPr>
          <w:p>
            <w:pPr>
              <w:spacing w:after="0"/>
            </w:pPr>
            <w:r>
              <w:rPr>
                <w:sz w:val="13"/>
              </w:rPr>
              <w:t>iotDeviceGet/Update</w:t>
            </w:r>
          </w:p>
        </w:tc>
        <w:tc>
          <w:tcPr>
            <w:tcW w:type="dxa" w:w="5102"/>
            <w:vAlign w:val="top"/>
            <w:tcMar>
              <w:top w:w="32" w:type="dxa"/>
              <w:start w:w="38" w:type="dxa"/>
              <w:bottom w:w="32" w:type="dxa"/>
              <w:end w:w="38" w:type="dxa"/>
            </w:tcMar>
            <w:shd w:fill="F8FAFC"/>
          </w:tcPr>
          <w:p>
            <w:pPr>
              <w:spacing w:after="0"/>
            </w:pPr>
            <w:r>
              <w:rPr>
                <w:sz w:val="13"/>
              </w:rPr>
              <w:t>Metadata/lifecycle allowed fields.</w:t>
            </w:r>
          </w:p>
        </w:tc>
      </w:tr>
      <w:tr>
        <w:trPr>
          <w:cantSplit/>
        </w:trPr>
        <w:tc>
          <w:tcPr>
            <w:tcW w:type="dxa" w:w="1417"/>
            <w:vAlign w:val="top"/>
            <w:tcMar>
              <w:top w:w="32" w:type="dxa"/>
              <w:start w:w="38" w:type="dxa"/>
              <w:bottom w:w="32" w:type="dxa"/>
              <w:end w:w="38" w:type="dxa"/>
            </w:tcMar>
          </w:tcPr>
          <w:p>
            <w:pPr>
              <w:spacing w:after="0"/>
            </w:pPr>
            <w:r>
              <w:rPr>
                <w:sz w:val="13"/>
              </w:rPr>
              <w:t>POST</w:t>
            </w:r>
          </w:p>
        </w:tc>
        <w:tc>
          <w:tcPr>
            <w:tcW w:type="dxa" w:w="5386"/>
            <w:vAlign w:val="top"/>
            <w:tcMar>
              <w:top w:w="32" w:type="dxa"/>
              <w:start w:w="38" w:type="dxa"/>
              <w:bottom w:w="32" w:type="dxa"/>
              <w:end w:w="38" w:type="dxa"/>
            </w:tcMar>
          </w:tcPr>
          <w:p>
            <w:pPr>
              <w:spacing w:after="0"/>
            </w:pPr>
            <w:r>
              <w:rPr>
                <w:sz w:val="13"/>
              </w:rPr>
              <w:t>/v1/iot/devices/{id}/commands/commission</w:t>
            </w:r>
          </w:p>
        </w:tc>
        <w:tc>
          <w:tcPr>
            <w:tcW w:type="dxa" w:w="3402"/>
            <w:vAlign w:val="top"/>
            <w:tcMar>
              <w:top w:w="32" w:type="dxa"/>
              <w:start w:w="38" w:type="dxa"/>
              <w:bottom w:w="32" w:type="dxa"/>
              <w:end w:w="38" w:type="dxa"/>
            </w:tcMar>
          </w:tcPr>
          <w:p>
            <w:pPr>
              <w:spacing w:after="0"/>
            </w:pPr>
            <w:r>
              <w:rPr>
                <w:sz w:val="13"/>
              </w:rPr>
              <w:t>iotDeviceCommission</w:t>
            </w:r>
          </w:p>
        </w:tc>
        <w:tc>
          <w:tcPr>
            <w:tcW w:type="dxa" w:w="5102"/>
            <w:vAlign w:val="top"/>
            <w:tcMar>
              <w:top w:w="32" w:type="dxa"/>
              <w:start w:w="38" w:type="dxa"/>
              <w:bottom w:w="32" w:type="dxa"/>
              <w:end w:w="38" w:type="dxa"/>
            </w:tcMar>
          </w:tcPr>
          <w:p>
            <w:pPr>
              <w:spacing w:after="0"/>
            </w:pPr>
            <w:r>
              <w:rPr>
                <w:sz w:val="13"/>
              </w:rPr>
              <w:t>Commission workflow.</w:t>
            </w:r>
          </w:p>
        </w:tc>
      </w:tr>
      <w:tr>
        <w:trPr>
          <w:cantSplit/>
        </w:trPr>
        <w:tc>
          <w:tcPr>
            <w:tcW w:type="dxa" w:w="1417"/>
            <w:vAlign w:val="top"/>
            <w:tcMar>
              <w:top w:w="32" w:type="dxa"/>
              <w:start w:w="38" w:type="dxa"/>
              <w:bottom w:w="32" w:type="dxa"/>
              <w:end w:w="38" w:type="dxa"/>
            </w:tcMar>
            <w:shd w:fill="F8FAFC"/>
          </w:tcPr>
          <w:p>
            <w:pPr>
              <w:spacing w:after="0"/>
            </w:pPr>
            <w:r>
              <w:rPr>
                <w:sz w:val="13"/>
              </w:rPr>
              <w:t>POST</w:t>
            </w:r>
          </w:p>
        </w:tc>
        <w:tc>
          <w:tcPr>
            <w:tcW w:type="dxa" w:w="5386"/>
            <w:vAlign w:val="top"/>
            <w:tcMar>
              <w:top w:w="32" w:type="dxa"/>
              <w:start w:w="38" w:type="dxa"/>
              <w:bottom w:w="32" w:type="dxa"/>
              <w:end w:w="38" w:type="dxa"/>
            </w:tcMar>
            <w:shd w:fill="F8FAFC"/>
          </w:tcPr>
          <w:p>
            <w:pPr>
              <w:spacing w:after="0"/>
            </w:pPr>
            <w:r>
              <w:rPr>
                <w:sz w:val="13"/>
              </w:rPr>
              <w:t>/v1/iot/devices/{id}/commands/revoke</w:t>
            </w:r>
          </w:p>
        </w:tc>
        <w:tc>
          <w:tcPr>
            <w:tcW w:type="dxa" w:w="3402"/>
            <w:vAlign w:val="top"/>
            <w:tcMar>
              <w:top w:w="32" w:type="dxa"/>
              <w:start w:w="38" w:type="dxa"/>
              <w:bottom w:w="32" w:type="dxa"/>
              <w:end w:w="38" w:type="dxa"/>
            </w:tcMar>
            <w:shd w:fill="F8FAFC"/>
          </w:tcPr>
          <w:p>
            <w:pPr>
              <w:spacing w:after="0"/>
            </w:pPr>
            <w:r>
              <w:rPr>
                <w:sz w:val="13"/>
              </w:rPr>
              <w:t>iotDeviceRevoke</w:t>
            </w:r>
          </w:p>
        </w:tc>
        <w:tc>
          <w:tcPr>
            <w:tcW w:type="dxa" w:w="5102"/>
            <w:vAlign w:val="top"/>
            <w:tcMar>
              <w:top w:w="32" w:type="dxa"/>
              <w:start w:w="38" w:type="dxa"/>
              <w:bottom w:w="32" w:type="dxa"/>
              <w:end w:w="38" w:type="dxa"/>
            </w:tcMar>
            <w:shd w:fill="F8FAFC"/>
          </w:tcPr>
          <w:p>
            <w:pPr>
              <w:spacing w:after="0"/>
            </w:pPr>
            <w:r>
              <w:rPr>
                <w:sz w:val="13"/>
              </w:rPr>
              <w:t>Security revoke.</w:t>
            </w:r>
          </w:p>
        </w:tc>
      </w:tr>
      <w:tr>
        <w:trPr>
          <w:cantSplit/>
        </w:trPr>
        <w:tc>
          <w:tcPr>
            <w:tcW w:type="dxa" w:w="1417"/>
            <w:vAlign w:val="top"/>
            <w:tcMar>
              <w:top w:w="32" w:type="dxa"/>
              <w:start w:w="38" w:type="dxa"/>
              <w:bottom w:w="32" w:type="dxa"/>
              <w:end w:w="38" w:type="dxa"/>
            </w:tcMar>
          </w:tcPr>
          <w:p>
            <w:pPr>
              <w:spacing w:after="0"/>
            </w:pPr>
            <w:r>
              <w:rPr>
                <w:sz w:val="13"/>
              </w:rPr>
              <w:t>GET/POST</w:t>
            </w:r>
          </w:p>
        </w:tc>
        <w:tc>
          <w:tcPr>
            <w:tcW w:type="dxa" w:w="5386"/>
            <w:vAlign w:val="top"/>
            <w:tcMar>
              <w:top w:w="32" w:type="dxa"/>
              <w:start w:w="38" w:type="dxa"/>
              <w:bottom w:w="32" w:type="dxa"/>
              <w:end w:w="38" w:type="dxa"/>
            </w:tcMar>
          </w:tcPr>
          <w:p>
            <w:pPr>
              <w:spacing w:after="0"/>
            </w:pPr>
            <w:r>
              <w:rPr>
                <w:sz w:val="13"/>
              </w:rPr>
              <w:t>/v1/iot/channels</w:t>
            </w:r>
          </w:p>
        </w:tc>
        <w:tc>
          <w:tcPr>
            <w:tcW w:type="dxa" w:w="3402"/>
            <w:vAlign w:val="top"/>
            <w:tcMar>
              <w:top w:w="32" w:type="dxa"/>
              <w:start w:w="38" w:type="dxa"/>
              <w:bottom w:w="32" w:type="dxa"/>
              <w:end w:w="38" w:type="dxa"/>
            </w:tcMar>
          </w:tcPr>
          <w:p>
            <w:pPr>
              <w:spacing w:after="0"/>
            </w:pPr>
            <w:r>
              <w:rPr>
                <w:sz w:val="13"/>
              </w:rPr>
              <w:t>iotChannelList/Create</w:t>
            </w:r>
          </w:p>
        </w:tc>
        <w:tc>
          <w:tcPr>
            <w:tcW w:type="dxa" w:w="5102"/>
            <w:vAlign w:val="top"/>
            <w:tcMar>
              <w:top w:w="32" w:type="dxa"/>
              <w:start w:w="38" w:type="dxa"/>
              <w:bottom w:w="32" w:type="dxa"/>
              <w:end w:w="38" w:type="dxa"/>
            </w:tcMar>
          </w:tcPr>
          <w:p>
            <w:pPr>
              <w:spacing w:after="0"/>
            </w:pPr>
            <w:r>
              <w:rPr>
                <w:sz w:val="13"/>
              </w:rPr>
              <w:t>Channels.</w:t>
            </w:r>
          </w:p>
        </w:tc>
      </w:tr>
      <w:tr>
        <w:trPr>
          <w:cantSplit/>
        </w:trPr>
        <w:tc>
          <w:tcPr>
            <w:tcW w:type="dxa" w:w="1417"/>
            <w:vAlign w:val="top"/>
            <w:tcMar>
              <w:top w:w="32" w:type="dxa"/>
              <w:start w:w="38" w:type="dxa"/>
              <w:bottom w:w="32" w:type="dxa"/>
              <w:end w:w="38" w:type="dxa"/>
            </w:tcMar>
            <w:shd w:fill="F8FAFC"/>
          </w:tcPr>
          <w:p>
            <w:pPr>
              <w:spacing w:after="0"/>
            </w:pPr>
            <w:r>
              <w:rPr>
                <w:sz w:val="13"/>
              </w:rPr>
              <w:t>GET/POST</w:t>
            </w:r>
          </w:p>
        </w:tc>
        <w:tc>
          <w:tcPr>
            <w:tcW w:type="dxa" w:w="5386"/>
            <w:vAlign w:val="top"/>
            <w:tcMar>
              <w:top w:w="32" w:type="dxa"/>
              <w:start w:w="38" w:type="dxa"/>
              <w:bottom w:w="32" w:type="dxa"/>
              <w:end w:w="38" w:type="dxa"/>
            </w:tcMar>
            <w:shd w:fill="F8FAFC"/>
          </w:tcPr>
          <w:p>
            <w:pPr>
              <w:spacing w:after="0"/>
            </w:pPr>
            <w:r>
              <w:rPr>
                <w:sz w:val="13"/>
              </w:rPr>
              <w:t>/v1/iot/mapping-profiles</w:t>
            </w:r>
          </w:p>
        </w:tc>
        <w:tc>
          <w:tcPr>
            <w:tcW w:type="dxa" w:w="3402"/>
            <w:vAlign w:val="top"/>
            <w:tcMar>
              <w:top w:w="32" w:type="dxa"/>
              <w:start w:w="38" w:type="dxa"/>
              <w:bottom w:w="32" w:type="dxa"/>
              <w:end w:w="38" w:type="dxa"/>
            </w:tcMar>
            <w:shd w:fill="F8FAFC"/>
          </w:tcPr>
          <w:p>
            <w:pPr>
              <w:spacing w:after="0"/>
            </w:pPr>
            <w:r>
              <w:rPr>
                <w:sz w:val="13"/>
              </w:rPr>
              <w:t>iotMappingProfileList/Create</w:t>
            </w:r>
          </w:p>
        </w:tc>
        <w:tc>
          <w:tcPr>
            <w:tcW w:type="dxa" w:w="5102"/>
            <w:vAlign w:val="top"/>
            <w:tcMar>
              <w:top w:w="32" w:type="dxa"/>
              <w:start w:w="38" w:type="dxa"/>
              <w:bottom w:w="32" w:type="dxa"/>
              <w:end w:w="38" w:type="dxa"/>
            </w:tcMar>
            <w:shd w:fill="F8FAFC"/>
          </w:tcPr>
          <w:p>
            <w:pPr>
              <w:spacing w:after="0"/>
            </w:pPr>
            <w:r>
              <w:rPr>
                <w:sz w:val="13"/>
              </w:rPr>
              <w:t>Protocol/decoder mappings.</w:t>
            </w:r>
          </w:p>
        </w:tc>
      </w:tr>
      <w:tr>
        <w:trPr>
          <w:cantSplit/>
        </w:trPr>
        <w:tc>
          <w:tcPr>
            <w:tcW w:type="dxa" w:w="1417"/>
            <w:vAlign w:val="top"/>
            <w:tcMar>
              <w:top w:w="32" w:type="dxa"/>
              <w:start w:w="38" w:type="dxa"/>
              <w:bottom w:w="32" w:type="dxa"/>
              <w:end w:w="38" w:type="dxa"/>
            </w:tcMar>
          </w:tcPr>
          <w:p>
            <w:pPr>
              <w:spacing w:after="0"/>
            </w:pPr>
            <w:r>
              <w:rPr>
                <w:sz w:val="13"/>
              </w:rPr>
              <w:t>POST</w:t>
            </w:r>
          </w:p>
        </w:tc>
        <w:tc>
          <w:tcPr>
            <w:tcW w:type="dxa" w:w="5386"/>
            <w:vAlign w:val="top"/>
            <w:tcMar>
              <w:top w:w="32" w:type="dxa"/>
              <w:start w:w="38" w:type="dxa"/>
              <w:bottom w:w="32" w:type="dxa"/>
              <w:end w:w="38" w:type="dxa"/>
            </w:tcMar>
          </w:tcPr>
          <w:p>
            <w:pPr>
              <w:spacing w:after="0"/>
            </w:pPr>
            <w:r>
              <w:rPr>
                <w:sz w:val="13"/>
              </w:rPr>
              <w:t>/v1/iot/measurements:batch</w:t>
            </w:r>
          </w:p>
        </w:tc>
        <w:tc>
          <w:tcPr>
            <w:tcW w:type="dxa" w:w="3402"/>
            <w:vAlign w:val="top"/>
            <w:tcMar>
              <w:top w:w="32" w:type="dxa"/>
              <w:start w:w="38" w:type="dxa"/>
              <w:bottom w:w="32" w:type="dxa"/>
              <w:end w:w="38" w:type="dxa"/>
            </w:tcMar>
          </w:tcPr>
          <w:p>
            <w:pPr>
              <w:spacing w:after="0"/>
            </w:pPr>
            <w:r>
              <w:rPr>
                <w:sz w:val="13"/>
              </w:rPr>
              <w:t>iotMeasurementBatchIngest</w:t>
            </w:r>
          </w:p>
        </w:tc>
        <w:tc>
          <w:tcPr>
            <w:tcW w:type="dxa" w:w="5102"/>
            <w:vAlign w:val="top"/>
            <w:tcMar>
              <w:top w:w="32" w:type="dxa"/>
              <w:start w:w="38" w:type="dxa"/>
              <w:bottom w:w="32" w:type="dxa"/>
              <w:end w:w="38" w:type="dxa"/>
            </w:tcMar>
          </w:tcPr>
          <w:p>
            <w:pPr>
              <w:spacing w:after="0"/>
            </w:pPr>
            <w:r>
              <w:rPr>
                <w:sz w:val="13"/>
              </w:rPr>
              <w:t>Batch ingest.</w:t>
            </w:r>
          </w:p>
        </w:tc>
      </w:tr>
      <w:tr>
        <w:trPr>
          <w:cantSplit/>
        </w:trPr>
        <w:tc>
          <w:tcPr>
            <w:tcW w:type="dxa" w:w="1417"/>
            <w:vAlign w:val="top"/>
            <w:tcMar>
              <w:top w:w="32" w:type="dxa"/>
              <w:start w:w="38" w:type="dxa"/>
              <w:bottom w:w="32" w:type="dxa"/>
              <w:end w:w="38" w:type="dxa"/>
            </w:tcMar>
            <w:shd w:fill="F8FAFC"/>
          </w:tcPr>
          <w:p>
            <w:pPr>
              <w:spacing w:after="0"/>
            </w:pPr>
            <w:r>
              <w:rPr>
                <w:sz w:val="13"/>
              </w:rPr>
              <w:t>GET</w:t>
            </w:r>
          </w:p>
        </w:tc>
        <w:tc>
          <w:tcPr>
            <w:tcW w:type="dxa" w:w="5386"/>
            <w:vAlign w:val="top"/>
            <w:tcMar>
              <w:top w:w="32" w:type="dxa"/>
              <w:start w:w="38" w:type="dxa"/>
              <w:bottom w:w="32" w:type="dxa"/>
              <w:end w:w="38" w:type="dxa"/>
            </w:tcMar>
            <w:shd w:fill="F8FAFC"/>
          </w:tcPr>
          <w:p>
            <w:pPr>
              <w:spacing w:after="0"/>
            </w:pPr>
            <w:r>
              <w:rPr>
                <w:sz w:val="13"/>
              </w:rPr>
              <w:t>/v1/iot/telemetry</w:t>
            </w:r>
          </w:p>
        </w:tc>
        <w:tc>
          <w:tcPr>
            <w:tcW w:type="dxa" w:w="3402"/>
            <w:vAlign w:val="top"/>
            <w:tcMar>
              <w:top w:w="32" w:type="dxa"/>
              <w:start w:w="38" w:type="dxa"/>
              <w:bottom w:w="32" w:type="dxa"/>
              <w:end w:w="38" w:type="dxa"/>
            </w:tcMar>
            <w:shd w:fill="F8FAFC"/>
          </w:tcPr>
          <w:p>
            <w:pPr>
              <w:spacing w:after="0"/>
            </w:pPr>
            <w:r>
              <w:rPr>
                <w:sz w:val="13"/>
              </w:rPr>
              <w:t>iotTelemetryQuery</w:t>
            </w:r>
          </w:p>
        </w:tc>
        <w:tc>
          <w:tcPr>
            <w:tcW w:type="dxa" w:w="5102"/>
            <w:vAlign w:val="top"/>
            <w:tcMar>
              <w:top w:w="32" w:type="dxa"/>
              <w:start w:w="38" w:type="dxa"/>
              <w:bottom w:w="32" w:type="dxa"/>
              <w:end w:w="38" w:type="dxa"/>
            </w:tcMar>
            <w:shd w:fill="F8FAFC"/>
          </w:tcPr>
          <w:p>
            <w:pPr>
              <w:spacing w:after="0"/>
            </w:pPr>
            <w:r>
              <w:rPr>
                <w:sz w:val="13"/>
              </w:rPr>
              <w:t>Bounded/query/downsample telemetry.</w:t>
            </w:r>
          </w:p>
        </w:tc>
      </w:tr>
      <w:tr>
        <w:trPr>
          <w:cantSplit/>
        </w:trPr>
        <w:tc>
          <w:tcPr>
            <w:tcW w:type="dxa" w:w="1417"/>
            <w:vAlign w:val="top"/>
            <w:tcMar>
              <w:top w:w="32" w:type="dxa"/>
              <w:start w:w="38" w:type="dxa"/>
              <w:bottom w:w="32" w:type="dxa"/>
              <w:end w:w="38" w:type="dxa"/>
            </w:tcMar>
          </w:tcPr>
          <w:p>
            <w:pPr>
              <w:spacing w:after="0"/>
            </w:pPr>
            <w:r>
              <w:rPr>
                <w:sz w:val="13"/>
              </w:rPr>
              <w:t>POST</w:t>
            </w:r>
          </w:p>
        </w:tc>
        <w:tc>
          <w:tcPr>
            <w:tcW w:type="dxa" w:w="5386"/>
            <w:vAlign w:val="top"/>
            <w:tcMar>
              <w:top w:w="32" w:type="dxa"/>
              <w:start w:w="38" w:type="dxa"/>
              <w:bottom w:w="32" w:type="dxa"/>
              <w:end w:w="38" w:type="dxa"/>
            </w:tcMar>
          </w:tcPr>
          <w:p>
            <w:pPr>
              <w:spacing w:after="0"/>
            </w:pPr>
            <w:r>
              <w:rPr>
                <w:sz w:val="13"/>
              </w:rPr>
              <w:t>/v1/iot/device-commands</w:t>
            </w:r>
          </w:p>
        </w:tc>
        <w:tc>
          <w:tcPr>
            <w:tcW w:type="dxa" w:w="3402"/>
            <w:vAlign w:val="top"/>
            <w:tcMar>
              <w:top w:w="32" w:type="dxa"/>
              <w:start w:w="38" w:type="dxa"/>
              <w:bottom w:w="32" w:type="dxa"/>
              <w:end w:w="38" w:type="dxa"/>
            </w:tcMar>
          </w:tcPr>
          <w:p>
            <w:pPr>
              <w:spacing w:after="0"/>
            </w:pPr>
            <w:r>
              <w:rPr>
                <w:sz w:val="13"/>
              </w:rPr>
              <w:t>iotDeviceCommandCreate</w:t>
            </w:r>
          </w:p>
        </w:tc>
        <w:tc>
          <w:tcPr>
            <w:tcW w:type="dxa" w:w="5102"/>
            <w:vAlign w:val="top"/>
            <w:tcMar>
              <w:top w:w="32" w:type="dxa"/>
              <w:start w:w="38" w:type="dxa"/>
              <w:bottom w:w="32" w:type="dxa"/>
              <w:end w:w="38" w:type="dxa"/>
            </w:tcMar>
          </w:tcPr>
          <w:p>
            <w:pPr>
              <w:spacing w:after="0"/>
            </w:pPr>
            <w:r>
              <w:rPr>
                <w:sz w:val="13"/>
              </w:rPr>
              <w:t>Authorized command.</w:t>
            </w:r>
          </w:p>
        </w:tc>
      </w:tr>
      <w:tr>
        <w:trPr>
          <w:cantSplit/>
        </w:trPr>
        <w:tc>
          <w:tcPr>
            <w:tcW w:type="dxa" w:w="1417"/>
            <w:vAlign w:val="top"/>
            <w:tcMar>
              <w:top w:w="32" w:type="dxa"/>
              <w:start w:w="38" w:type="dxa"/>
              <w:bottom w:w="32" w:type="dxa"/>
              <w:end w:w="38" w:type="dxa"/>
            </w:tcMar>
            <w:shd w:fill="F8FAFC"/>
          </w:tcPr>
          <w:p>
            <w:pPr>
              <w:spacing w:after="0"/>
            </w:pPr>
            <w:r>
              <w:rPr>
                <w:sz w:val="13"/>
              </w:rPr>
              <w:t>GET</w:t>
            </w:r>
          </w:p>
        </w:tc>
        <w:tc>
          <w:tcPr>
            <w:tcW w:type="dxa" w:w="5386"/>
            <w:vAlign w:val="top"/>
            <w:tcMar>
              <w:top w:w="32" w:type="dxa"/>
              <w:start w:w="38" w:type="dxa"/>
              <w:bottom w:w="32" w:type="dxa"/>
              <w:end w:w="38" w:type="dxa"/>
            </w:tcMar>
            <w:shd w:fill="F8FAFC"/>
          </w:tcPr>
          <w:p>
            <w:pPr>
              <w:spacing w:after="0"/>
            </w:pPr>
            <w:r>
              <w:rPr>
                <w:sz w:val="13"/>
              </w:rPr>
              <w:t>/v1/iot/device-commands/{id}</w:t>
            </w:r>
          </w:p>
        </w:tc>
        <w:tc>
          <w:tcPr>
            <w:tcW w:type="dxa" w:w="3402"/>
            <w:vAlign w:val="top"/>
            <w:tcMar>
              <w:top w:w="32" w:type="dxa"/>
              <w:start w:w="38" w:type="dxa"/>
              <w:bottom w:w="32" w:type="dxa"/>
              <w:end w:w="38" w:type="dxa"/>
            </w:tcMar>
            <w:shd w:fill="F8FAFC"/>
          </w:tcPr>
          <w:p>
            <w:pPr>
              <w:spacing w:after="0"/>
            </w:pPr>
            <w:r>
              <w:rPr>
                <w:sz w:val="13"/>
              </w:rPr>
              <w:t>iotDeviceCommandGet</w:t>
            </w:r>
          </w:p>
        </w:tc>
        <w:tc>
          <w:tcPr>
            <w:tcW w:type="dxa" w:w="5102"/>
            <w:vAlign w:val="top"/>
            <w:tcMar>
              <w:top w:w="32" w:type="dxa"/>
              <w:start w:w="38" w:type="dxa"/>
              <w:bottom w:w="32" w:type="dxa"/>
              <w:end w:w="38" w:type="dxa"/>
            </w:tcMar>
            <w:shd w:fill="F8FAFC"/>
          </w:tcPr>
          <w:p>
            <w:pPr>
              <w:spacing w:after="0"/>
            </w:pPr>
            <w:r>
              <w:rPr>
                <w:sz w:val="13"/>
              </w:rPr>
              <w:t>State/result.</w:t>
            </w:r>
          </w:p>
        </w:tc>
      </w:tr>
      <w:tr>
        <w:trPr>
          <w:cantSplit/>
        </w:trPr>
        <w:tc>
          <w:tcPr>
            <w:tcW w:type="dxa" w:w="1417"/>
            <w:vAlign w:val="top"/>
            <w:tcMar>
              <w:top w:w="32" w:type="dxa"/>
              <w:start w:w="38" w:type="dxa"/>
              <w:bottom w:w="32" w:type="dxa"/>
              <w:end w:w="38" w:type="dxa"/>
            </w:tcMar>
          </w:tcPr>
          <w:p>
            <w:pPr>
              <w:spacing w:after="0"/>
            </w:pPr>
            <w:r>
              <w:rPr>
                <w:sz w:val="13"/>
              </w:rPr>
              <w:t>POST</w:t>
            </w:r>
          </w:p>
        </w:tc>
        <w:tc>
          <w:tcPr>
            <w:tcW w:type="dxa" w:w="5386"/>
            <w:vAlign w:val="top"/>
            <w:tcMar>
              <w:top w:w="32" w:type="dxa"/>
              <w:start w:w="38" w:type="dxa"/>
              <w:bottom w:w="32" w:type="dxa"/>
              <w:end w:w="38" w:type="dxa"/>
            </w:tcMar>
          </w:tcPr>
          <w:p>
            <w:pPr>
              <w:spacing w:after="0"/>
            </w:pPr>
            <w:r>
              <w:rPr>
                <w:sz w:val="13"/>
              </w:rPr>
              <w:t>/v1/iot/credentials</w:t>
            </w:r>
          </w:p>
        </w:tc>
        <w:tc>
          <w:tcPr>
            <w:tcW w:type="dxa" w:w="3402"/>
            <w:vAlign w:val="top"/>
            <w:tcMar>
              <w:top w:w="32" w:type="dxa"/>
              <w:start w:w="38" w:type="dxa"/>
              <w:bottom w:w="32" w:type="dxa"/>
              <w:end w:w="38" w:type="dxa"/>
            </w:tcMar>
          </w:tcPr>
          <w:p>
            <w:pPr>
              <w:spacing w:after="0"/>
            </w:pPr>
            <w:r>
              <w:rPr>
                <w:sz w:val="13"/>
              </w:rPr>
              <w:t>iotCredentialIssue</w:t>
            </w:r>
          </w:p>
        </w:tc>
        <w:tc>
          <w:tcPr>
            <w:tcW w:type="dxa" w:w="5102"/>
            <w:vAlign w:val="top"/>
            <w:tcMar>
              <w:top w:w="32" w:type="dxa"/>
              <w:start w:w="38" w:type="dxa"/>
              <w:bottom w:w="32" w:type="dxa"/>
              <w:end w:w="38" w:type="dxa"/>
            </w:tcMar>
          </w:tcPr>
          <w:p>
            <w:pPr>
              <w:spacing w:after="0"/>
            </w:pPr>
            <w:r>
              <w:rPr>
                <w:sz w:val="13"/>
              </w:rPr>
              <w:t>Provision.</w:t>
            </w:r>
          </w:p>
        </w:tc>
      </w:tr>
      <w:tr>
        <w:trPr>
          <w:cantSplit/>
        </w:trPr>
        <w:tc>
          <w:tcPr>
            <w:tcW w:type="dxa" w:w="1417"/>
            <w:vAlign w:val="top"/>
            <w:tcMar>
              <w:top w:w="32" w:type="dxa"/>
              <w:start w:w="38" w:type="dxa"/>
              <w:bottom w:w="32" w:type="dxa"/>
              <w:end w:w="38" w:type="dxa"/>
            </w:tcMar>
            <w:shd w:fill="F8FAFC"/>
          </w:tcPr>
          <w:p>
            <w:pPr>
              <w:spacing w:after="0"/>
            </w:pPr>
            <w:r>
              <w:rPr>
                <w:sz w:val="13"/>
              </w:rPr>
              <w:t>POST</w:t>
            </w:r>
          </w:p>
        </w:tc>
        <w:tc>
          <w:tcPr>
            <w:tcW w:type="dxa" w:w="5386"/>
            <w:vAlign w:val="top"/>
            <w:tcMar>
              <w:top w:w="32" w:type="dxa"/>
              <w:start w:w="38" w:type="dxa"/>
              <w:bottom w:w="32" w:type="dxa"/>
              <w:end w:w="38" w:type="dxa"/>
            </w:tcMar>
            <w:shd w:fill="F8FAFC"/>
          </w:tcPr>
          <w:p>
            <w:pPr>
              <w:spacing w:after="0"/>
            </w:pPr>
            <w:r>
              <w:rPr>
                <w:sz w:val="13"/>
              </w:rPr>
              <w:t>/v1/iot/credentials/{id}/commands/rotate</w:t>
            </w:r>
          </w:p>
        </w:tc>
        <w:tc>
          <w:tcPr>
            <w:tcW w:type="dxa" w:w="3402"/>
            <w:vAlign w:val="top"/>
            <w:tcMar>
              <w:top w:w="32" w:type="dxa"/>
              <w:start w:w="38" w:type="dxa"/>
              <w:bottom w:w="32" w:type="dxa"/>
              <w:end w:w="38" w:type="dxa"/>
            </w:tcMar>
            <w:shd w:fill="F8FAFC"/>
          </w:tcPr>
          <w:p>
            <w:pPr>
              <w:spacing w:after="0"/>
            </w:pPr>
            <w:r>
              <w:rPr>
                <w:sz w:val="13"/>
              </w:rPr>
              <w:t>iotCredentialRotate</w:t>
            </w:r>
          </w:p>
        </w:tc>
        <w:tc>
          <w:tcPr>
            <w:tcW w:type="dxa" w:w="5102"/>
            <w:vAlign w:val="top"/>
            <w:tcMar>
              <w:top w:w="32" w:type="dxa"/>
              <w:start w:w="38" w:type="dxa"/>
              <w:bottom w:w="32" w:type="dxa"/>
              <w:end w:w="38" w:type="dxa"/>
            </w:tcMar>
            <w:shd w:fill="F8FAFC"/>
          </w:tcPr>
          <w:p>
            <w:pPr>
              <w:spacing w:after="0"/>
            </w:pPr>
            <w:r>
              <w:rPr>
                <w:sz w:val="13"/>
              </w:rPr>
              <w:t>Rotate.</w:t>
            </w:r>
          </w:p>
        </w:tc>
      </w:tr>
      <w:tr>
        <w:trPr>
          <w:cantSplit/>
        </w:trPr>
        <w:tc>
          <w:tcPr>
            <w:tcW w:type="dxa" w:w="1417"/>
            <w:vAlign w:val="top"/>
            <w:tcMar>
              <w:top w:w="32" w:type="dxa"/>
              <w:start w:w="38" w:type="dxa"/>
              <w:bottom w:w="32" w:type="dxa"/>
              <w:end w:w="38" w:type="dxa"/>
            </w:tcMar>
          </w:tcPr>
          <w:p>
            <w:pPr>
              <w:spacing w:after="0"/>
            </w:pPr>
            <w:r>
              <w:rPr>
                <w:sz w:val="13"/>
              </w:rPr>
              <w:t>POST</w:t>
            </w:r>
          </w:p>
        </w:tc>
        <w:tc>
          <w:tcPr>
            <w:tcW w:type="dxa" w:w="5386"/>
            <w:vAlign w:val="top"/>
            <w:tcMar>
              <w:top w:w="32" w:type="dxa"/>
              <w:start w:w="38" w:type="dxa"/>
              <w:bottom w:w="32" w:type="dxa"/>
              <w:end w:w="38" w:type="dxa"/>
            </w:tcMar>
          </w:tcPr>
          <w:p>
            <w:pPr>
              <w:spacing w:after="0"/>
            </w:pPr>
            <w:r>
              <w:rPr>
                <w:sz w:val="13"/>
              </w:rPr>
              <w:t>/v1/iot/firmware-rollouts</w:t>
            </w:r>
          </w:p>
        </w:tc>
        <w:tc>
          <w:tcPr>
            <w:tcW w:type="dxa" w:w="3402"/>
            <w:vAlign w:val="top"/>
            <w:tcMar>
              <w:top w:w="32" w:type="dxa"/>
              <w:start w:w="38" w:type="dxa"/>
              <w:bottom w:w="32" w:type="dxa"/>
              <w:end w:w="38" w:type="dxa"/>
            </w:tcMar>
          </w:tcPr>
          <w:p>
            <w:pPr>
              <w:spacing w:after="0"/>
            </w:pPr>
            <w:r>
              <w:rPr>
                <w:sz w:val="13"/>
              </w:rPr>
              <w:t>iotFirmwareRolloutCreate</w:t>
            </w:r>
          </w:p>
        </w:tc>
        <w:tc>
          <w:tcPr>
            <w:tcW w:type="dxa" w:w="5102"/>
            <w:vAlign w:val="top"/>
            <w:tcMar>
              <w:top w:w="32" w:type="dxa"/>
              <w:start w:w="38" w:type="dxa"/>
              <w:bottom w:w="32" w:type="dxa"/>
              <w:end w:w="38" w:type="dxa"/>
            </w:tcMar>
          </w:tcPr>
          <w:p>
            <w:pPr>
              <w:spacing w:after="0"/>
            </w:pPr>
            <w:r>
              <w:rPr>
                <w:sz w:val="13"/>
              </w:rPr>
              <w:t>Staged rollout.</w:t>
            </w:r>
          </w:p>
        </w:tc>
      </w:tr>
      <w:tr>
        <w:trPr>
          <w:cantSplit/>
        </w:trPr>
        <w:tc>
          <w:tcPr>
            <w:tcW w:type="dxa" w:w="1417"/>
            <w:vAlign w:val="top"/>
            <w:tcMar>
              <w:top w:w="32" w:type="dxa"/>
              <w:start w:w="38" w:type="dxa"/>
              <w:bottom w:w="32" w:type="dxa"/>
              <w:end w:w="38" w:type="dxa"/>
            </w:tcMar>
            <w:shd w:fill="F8FAFC"/>
          </w:tcPr>
          <w:p>
            <w:pPr>
              <w:spacing w:after="0"/>
            </w:pPr>
            <w:r>
              <w:rPr>
                <w:sz w:val="13"/>
              </w:rPr>
              <w:t>GET</w:t>
            </w:r>
          </w:p>
        </w:tc>
        <w:tc>
          <w:tcPr>
            <w:tcW w:type="dxa" w:w="5386"/>
            <w:vAlign w:val="top"/>
            <w:tcMar>
              <w:top w:w="32" w:type="dxa"/>
              <w:start w:w="38" w:type="dxa"/>
              <w:bottom w:w="32" w:type="dxa"/>
              <w:end w:w="38" w:type="dxa"/>
            </w:tcMar>
            <w:shd w:fill="F8FAFC"/>
          </w:tcPr>
          <w:p>
            <w:pPr>
              <w:spacing w:after="0"/>
            </w:pPr>
            <w:r>
              <w:rPr>
                <w:sz w:val="13"/>
              </w:rPr>
              <w:t>/v1/iot/health</w:t>
            </w:r>
          </w:p>
        </w:tc>
        <w:tc>
          <w:tcPr>
            <w:tcW w:type="dxa" w:w="3402"/>
            <w:vAlign w:val="top"/>
            <w:tcMar>
              <w:top w:w="32" w:type="dxa"/>
              <w:start w:w="38" w:type="dxa"/>
              <w:bottom w:w="32" w:type="dxa"/>
              <w:end w:w="38" w:type="dxa"/>
            </w:tcMar>
            <w:shd w:fill="F8FAFC"/>
          </w:tcPr>
          <w:p>
            <w:pPr>
              <w:spacing w:after="0"/>
            </w:pPr>
            <w:r>
              <w:rPr>
                <w:sz w:val="13"/>
              </w:rPr>
              <w:t>iotHealthQuery</w:t>
            </w:r>
          </w:p>
        </w:tc>
        <w:tc>
          <w:tcPr>
            <w:tcW w:type="dxa" w:w="5102"/>
            <w:vAlign w:val="top"/>
            <w:tcMar>
              <w:top w:w="32" w:type="dxa"/>
              <w:start w:w="38" w:type="dxa"/>
              <w:bottom w:w="32" w:type="dxa"/>
              <w:end w:w="38" w:type="dxa"/>
            </w:tcMar>
            <w:shd w:fill="F8FAFC"/>
          </w:tcPr>
          <w:p>
            <w:pPr>
              <w:spacing w:after="0"/>
            </w:pPr>
            <w:r>
              <w:rPr>
                <w:sz w:val="13"/>
              </w:rPr>
              <w:t>Fleet/gateway health.</w:t>
            </w:r>
          </w:p>
        </w:tc>
      </w:tr>
    </w:tbl>
    <w:p>
      <w:pPr>
        <w:pStyle w:val="SmallNote"/>
      </w:pPr>
    </w:p>
    <w:p>
      <w:pPr>
        <w:pStyle w:val="Heading1"/>
      </w:pPr>
      <w:r>
        <w:t>23. Full IoT Requirements Registry</w:t>
      </w:r>
    </w:p>
    <w:tbl>
      <w:tblPr>
        <w:tblStyle w:val="TableGrid"/>
        <w:tblW w:type="auto" w:w="0"/>
        <w:jc w:val="center"/>
        <w:tblLook w:firstColumn="1" w:firstRow="1" w:lastColumn="0" w:lastRow="0" w:noHBand="0" w:noVBand="1" w:val="04A0"/>
      </w:tblPr>
      <w:tblGrid>
        <w:gridCol w:w="7268"/>
        <w:gridCol w:w="7268"/>
      </w:tblGrid>
      <w:tr>
        <w:trPr>
          <w:tblHeader w:val="true"/>
        </w:trPr>
        <w:tc>
          <w:tcPr>
            <w:tcW w:type="dxa" w:w="6803"/>
            <w:shd w:fill="244062"/>
          </w:tcPr>
          <w:p>
            <w:pPr>
              <w:jc w:val="center"/>
            </w:pPr>
            <w:r>
              <w:rPr>
                <w:b/>
                <w:color w:val="FFFFFF"/>
                <w:sz w:val="12"/>
              </w:rPr>
              <w:t>Area</w:t>
            </w:r>
          </w:p>
        </w:tc>
        <w:tc>
          <w:tcPr>
            <w:tcW w:type="dxa" w:w="2835"/>
            <w:shd w:fill="244062"/>
          </w:tcPr>
          <w:p>
            <w:pPr>
              <w:jc w:val="center"/>
            </w:pPr>
            <w:r>
              <w:rPr>
                <w:b/>
                <w:color w:val="FFFFFF"/>
                <w:sz w:val="12"/>
              </w:rPr>
              <w:t>Count</w:t>
            </w:r>
          </w:p>
        </w:tc>
      </w:tr>
      <w:tr>
        <w:trPr>
          <w:cantSplit/>
        </w:trPr>
        <w:tc>
          <w:tcPr>
            <w:tcW w:type="dxa" w:w="6803"/>
            <w:vAlign w:val="top"/>
            <w:tcMar>
              <w:top w:w="32" w:type="dxa"/>
              <w:start w:w="38" w:type="dxa"/>
              <w:bottom w:w="32" w:type="dxa"/>
              <w:end w:w="38" w:type="dxa"/>
            </w:tcMar>
          </w:tcPr>
          <w:p>
            <w:pPr>
              <w:spacing w:after="0"/>
            </w:pPr>
            <w:r>
              <w:rPr>
                <w:sz w:val="15"/>
              </w:rPr>
              <w:t>API</w:t>
            </w:r>
          </w:p>
        </w:tc>
        <w:tc>
          <w:tcPr>
            <w:tcW w:type="dxa" w:w="2835"/>
            <w:vAlign w:val="top"/>
            <w:tcMar>
              <w:top w:w="32" w:type="dxa"/>
              <w:start w:w="38" w:type="dxa"/>
              <w:bottom w:w="32" w:type="dxa"/>
              <w:end w:w="38" w:type="dxa"/>
            </w:tcMar>
          </w:tcPr>
          <w:p>
            <w:pPr>
              <w:spacing w:after="0"/>
            </w:pPr>
            <w:r>
              <w:rPr>
                <w:sz w:val="15"/>
              </w:rPr>
              <w:t>10</w:t>
            </w:r>
          </w:p>
        </w:tc>
      </w:tr>
      <w:tr>
        <w:trPr>
          <w:cantSplit/>
        </w:trPr>
        <w:tc>
          <w:tcPr>
            <w:tcW w:type="dxa" w:w="6803"/>
            <w:vAlign w:val="top"/>
            <w:tcMar>
              <w:top w:w="32" w:type="dxa"/>
              <w:start w:w="38" w:type="dxa"/>
              <w:bottom w:w="32" w:type="dxa"/>
              <w:end w:w="38" w:type="dxa"/>
            </w:tcMar>
            <w:shd w:fill="F8FAFC"/>
          </w:tcPr>
          <w:p>
            <w:pPr>
              <w:spacing w:after="0"/>
            </w:pPr>
            <w:r>
              <w:rPr>
                <w:sz w:val="15"/>
              </w:rPr>
              <w:t>ARCHITECTURE</w:t>
            </w:r>
          </w:p>
        </w:tc>
        <w:tc>
          <w:tcPr>
            <w:tcW w:type="dxa" w:w="2835"/>
            <w:vAlign w:val="top"/>
            <w:tcMar>
              <w:top w:w="32" w:type="dxa"/>
              <w:start w:w="38" w:type="dxa"/>
              <w:bottom w:w="32" w:type="dxa"/>
              <w:end w:w="38" w:type="dxa"/>
            </w:tcMar>
            <w:shd w:fill="F8FAFC"/>
          </w:tcPr>
          <w:p>
            <w:pPr>
              <w:spacing w:after="0"/>
            </w:pPr>
            <w:r>
              <w:rPr>
                <w:sz w:val="15"/>
              </w:rPr>
              <w:t>15</w:t>
            </w:r>
          </w:p>
        </w:tc>
      </w:tr>
      <w:tr>
        <w:trPr>
          <w:cantSplit/>
        </w:trPr>
        <w:tc>
          <w:tcPr>
            <w:tcW w:type="dxa" w:w="6803"/>
            <w:vAlign w:val="top"/>
            <w:tcMar>
              <w:top w:w="32" w:type="dxa"/>
              <w:start w:w="38" w:type="dxa"/>
              <w:bottom w:w="32" w:type="dxa"/>
              <w:end w:w="38" w:type="dxa"/>
            </w:tcMar>
          </w:tcPr>
          <w:p>
            <w:pPr>
              <w:spacing w:after="0"/>
            </w:pPr>
            <w:r>
              <w:rPr>
                <w:sz w:val="15"/>
              </w:rPr>
              <w:t>BUSINESS_MAPPING</w:t>
            </w:r>
          </w:p>
        </w:tc>
        <w:tc>
          <w:tcPr>
            <w:tcW w:type="dxa" w:w="2835"/>
            <w:vAlign w:val="top"/>
            <w:tcMar>
              <w:top w:w="32" w:type="dxa"/>
              <w:start w:w="38" w:type="dxa"/>
              <w:bottom w:w="32" w:type="dxa"/>
              <w:end w:w="38" w:type="dxa"/>
            </w:tcMar>
          </w:tcPr>
          <w:p>
            <w:pPr>
              <w:spacing w:after="0"/>
            </w:pPr>
            <w:r>
              <w:rPr>
                <w:sz w:val="15"/>
              </w:rPr>
              <w:t>10</w:t>
            </w:r>
          </w:p>
        </w:tc>
      </w:tr>
      <w:tr>
        <w:trPr>
          <w:cantSplit/>
        </w:trPr>
        <w:tc>
          <w:tcPr>
            <w:tcW w:type="dxa" w:w="6803"/>
            <w:vAlign w:val="top"/>
            <w:tcMar>
              <w:top w:w="32" w:type="dxa"/>
              <w:start w:w="38" w:type="dxa"/>
              <w:bottom w:w="32" w:type="dxa"/>
              <w:end w:w="38" w:type="dxa"/>
            </w:tcMar>
            <w:shd w:fill="F8FAFC"/>
          </w:tcPr>
          <w:p>
            <w:pPr>
              <w:spacing w:after="0"/>
            </w:pPr>
            <w:r>
              <w:rPr>
                <w:sz w:val="15"/>
              </w:rPr>
              <w:t>CALIBRATION</w:t>
            </w:r>
          </w:p>
        </w:tc>
        <w:tc>
          <w:tcPr>
            <w:tcW w:type="dxa" w:w="2835"/>
            <w:vAlign w:val="top"/>
            <w:tcMar>
              <w:top w:w="32" w:type="dxa"/>
              <w:start w:w="38" w:type="dxa"/>
              <w:bottom w:w="32" w:type="dxa"/>
              <w:end w:w="38" w:type="dxa"/>
            </w:tcMar>
            <w:shd w:fill="F8FAFC"/>
          </w:tcPr>
          <w:p>
            <w:pPr>
              <w:spacing w:after="0"/>
            </w:pPr>
            <w:r>
              <w:rPr>
                <w:sz w:val="15"/>
              </w:rPr>
              <w:t>10</w:t>
            </w:r>
          </w:p>
        </w:tc>
      </w:tr>
      <w:tr>
        <w:trPr>
          <w:cantSplit/>
        </w:trPr>
        <w:tc>
          <w:tcPr>
            <w:tcW w:type="dxa" w:w="6803"/>
            <w:vAlign w:val="top"/>
            <w:tcMar>
              <w:top w:w="32" w:type="dxa"/>
              <w:start w:w="38" w:type="dxa"/>
              <w:bottom w:w="32" w:type="dxa"/>
              <w:end w:w="38" w:type="dxa"/>
            </w:tcMar>
          </w:tcPr>
          <w:p>
            <w:pPr>
              <w:spacing w:after="0"/>
            </w:pPr>
            <w:r>
              <w:rPr>
                <w:sz w:val="15"/>
              </w:rPr>
              <w:t>COMMANDS</w:t>
            </w:r>
          </w:p>
        </w:tc>
        <w:tc>
          <w:tcPr>
            <w:tcW w:type="dxa" w:w="2835"/>
            <w:vAlign w:val="top"/>
            <w:tcMar>
              <w:top w:w="32" w:type="dxa"/>
              <w:start w:w="38" w:type="dxa"/>
              <w:bottom w:w="32" w:type="dxa"/>
              <w:end w:w="38" w:type="dxa"/>
            </w:tcMar>
          </w:tcPr>
          <w:p>
            <w:pPr>
              <w:spacing w:after="0"/>
            </w:pPr>
            <w:r>
              <w:rPr>
                <w:sz w:val="15"/>
              </w:rPr>
              <w:t>12</w:t>
            </w:r>
          </w:p>
        </w:tc>
      </w:tr>
      <w:tr>
        <w:trPr>
          <w:cantSplit/>
        </w:trPr>
        <w:tc>
          <w:tcPr>
            <w:tcW w:type="dxa" w:w="6803"/>
            <w:vAlign w:val="top"/>
            <w:tcMar>
              <w:top w:w="32" w:type="dxa"/>
              <w:start w:w="38" w:type="dxa"/>
              <w:bottom w:w="32" w:type="dxa"/>
              <w:end w:w="38" w:type="dxa"/>
            </w:tcMar>
            <w:shd w:fill="F8FAFC"/>
          </w:tcPr>
          <w:p>
            <w:pPr>
              <w:spacing w:after="0"/>
            </w:pPr>
            <w:r>
              <w:rPr>
                <w:sz w:val="15"/>
              </w:rPr>
              <w:t>DATA_QUALITY</w:t>
            </w:r>
          </w:p>
        </w:tc>
        <w:tc>
          <w:tcPr>
            <w:tcW w:type="dxa" w:w="2835"/>
            <w:vAlign w:val="top"/>
            <w:tcMar>
              <w:top w:w="32" w:type="dxa"/>
              <w:start w:w="38" w:type="dxa"/>
              <w:bottom w:w="32" w:type="dxa"/>
              <w:end w:w="38" w:type="dxa"/>
            </w:tcMar>
            <w:shd w:fill="F8FAFC"/>
          </w:tcPr>
          <w:p>
            <w:pPr>
              <w:spacing w:after="0"/>
            </w:pPr>
            <w:r>
              <w:rPr>
                <w:sz w:val="15"/>
              </w:rPr>
              <w:t>10</w:t>
            </w:r>
          </w:p>
        </w:tc>
      </w:tr>
      <w:tr>
        <w:trPr>
          <w:cantSplit/>
        </w:trPr>
        <w:tc>
          <w:tcPr>
            <w:tcW w:type="dxa" w:w="6803"/>
            <w:vAlign w:val="top"/>
            <w:tcMar>
              <w:top w:w="32" w:type="dxa"/>
              <w:start w:w="38" w:type="dxa"/>
              <w:bottom w:w="32" w:type="dxa"/>
              <w:end w:w="38" w:type="dxa"/>
            </w:tcMar>
          </w:tcPr>
          <w:p>
            <w:pPr>
              <w:spacing w:after="0"/>
            </w:pPr>
            <w:r>
              <w:rPr>
                <w:sz w:val="15"/>
              </w:rPr>
              <w:t>DEVICE_MODEL</w:t>
            </w:r>
          </w:p>
        </w:tc>
        <w:tc>
          <w:tcPr>
            <w:tcW w:type="dxa" w:w="2835"/>
            <w:vAlign w:val="top"/>
            <w:tcMar>
              <w:top w:w="32" w:type="dxa"/>
              <w:start w:w="38" w:type="dxa"/>
              <w:bottom w:w="32" w:type="dxa"/>
              <w:end w:w="38" w:type="dxa"/>
            </w:tcMar>
          </w:tcPr>
          <w:p>
            <w:pPr>
              <w:spacing w:after="0"/>
            </w:pPr>
            <w:r>
              <w:rPr>
                <w:sz w:val="15"/>
              </w:rPr>
              <w:t>15</w:t>
            </w:r>
          </w:p>
        </w:tc>
      </w:tr>
      <w:tr>
        <w:trPr>
          <w:cantSplit/>
        </w:trPr>
        <w:tc>
          <w:tcPr>
            <w:tcW w:type="dxa" w:w="6803"/>
            <w:vAlign w:val="top"/>
            <w:tcMar>
              <w:top w:w="32" w:type="dxa"/>
              <w:start w:w="38" w:type="dxa"/>
              <w:bottom w:w="32" w:type="dxa"/>
              <w:end w:w="38" w:type="dxa"/>
            </w:tcMar>
            <w:shd w:fill="F8FAFC"/>
          </w:tcPr>
          <w:p>
            <w:pPr>
              <w:spacing w:after="0"/>
            </w:pPr>
            <w:r>
              <w:rPr>
                <w:sz w:val="15"/>
              </w:rPr>
              <w:t>EDGE_BUFFER</w:t>
            </w:r>
          </w:p>
        </w:tc>
        <w:tc>
          <w:tcPr>
            <w:tcW w:type="dxa" w:w="2835"/>
            <w:vAlign w:val="top"/>
            <w:tcMar>
              <w:top w:w="32" w:type="dxa"/>
              <w:start w:w="38" w:type="dxa"/>
              <w:bottom w:w="32" w:type="dxa"/>
              <w:end w:w="38" w:type="dxa"/>
            </w:tcMar>
            <w:shd w:fill="F8FAFC"/>
          </w:tcPr>
          <w:p>
            <w:pPr>
              <w:spacing w:after="0"/>
            </w:pPr>
            <w:r>
              <w:rPr>
                <w:sz w:val="15"/>
              </w:rPr>
              <w:t>14</w:t>
            </w:r>
          </w:p>
        </w:tc>
      </w:tr>
      <w:tr>
        <w:trPr>
          <w:cantSplit/>
        </w:trPr>
        <w:tc>
          <w:tcPr>
            <w:tcW w:type="dxa" w:w="6803"/>
            <w:vAlign w:val="top"/>
            <w:tcMar>
              <w:top w:w="32" w:type="dxa"/>
              <w:start w:w="38" w:type="dxa"/>
              <w:bottom w:w="32" w:type="dxa"/>
              <w:end w:w="38" w:type="dxa"/>
            </w:tcMar>
          </w:tcPr>
          <w:p>
            <w:pPr>
              <w:spacing w:after="0"/>
            </w:pPr>
            <w:r>
              <w:rPr>
                <w:sz w:val="15"/>
              </w:rPr>
              <w:t>ELECTRICAL_IO</w:t>
            </w:r>
          </w:p>
        </w:tc>
        <w:tc>
          <w:tcPr>
            <w:tcW w:type="dxa" w:w="2835"/>
            <w:vAlign w:val="top"/>
            <w:tcMar>
              <w:top w:w="32" w:type="dxa"/>
              <w:start w:w="38" w:type="dxa"/>
              <w:bottom w:w="32" w:type="dxa"/>
              <w:end w:w="38" w:type="dxa"/>
            </w:tcMar>
          </w:tcPr>
          <w:p>
            <w:pPr>
              <w:spacing w:after="0"/>
            </w:pPr>
            <w:r>
              <w:rPr>
                <w:sz w:val="15"/>
              </w:rPr>
              <w:t>10</w:t>
            </w:r>
          </w:p>
        </w:tc>
      </w:tr>
      <w:tr>
        <w:trPr>
          <w:cantSplit/>
        </w:trPr>
        <w:tc>
          <w:tcPr>
            <w:tcW w:type="dxa" w:w="6803"/>
            <w:vAlign w:val="top"/>
            <w:tcMar>
              <w:top w:w="32" w:type="dxa"/>
              <w:start w:w="38" w:type="dxa"/>
              <w:bottom w:w="32" w:type="dxa"/>
              <w:end w:w="38" w:type="dxa"/>
            </w:tcMar>
            <w:shd w:fill="F8FAFC"/>
          </w:tcPr>
          <w:p>
            <w:pPr>
              <w:spacing w:after="0"/>
            </w:pPr>
            <w:r>
              <w:rPr>
                <w:sz w:val="15"/>
              </w:rPr>
              <w:t>FIRMWARE_CONFIG</w:t>
            </w:r>
          </w:p>
        </w:tc>
        <w:tc>
          <w:tcPr>
            <w:tcW w:type="dxa" w:w="2835"/>
            <w:vAlign w:val="top"/>
            <w:tcMar>
              <w:top w:w="32" w:type="dxa"/>
              <w:start w:w="38" w:type="dxa"/>
              <w:bottom w:w="32" w:type="dxa"/>
              <w:end w:w="38" w:type="dxa"/>
            </w:tcMar>
            <w:shd w:fill="F8FAFC"/>
          </w:tcPr>
          <w:p>
            <w:pPr>
              <w:spacing w:after="0"/>
            </w:pPr>
            <w:r>
              <w:rPr>
                <w:sz w:val="15"/>
              </w:rPr>
              <w:t>8</w:t>
            </w:r>
          </w:p>
        </w:tc>
      </w:tr>
      <w:tr>
        <w:trPr>
          <w:cantSplit/>
        </w:trPr>
        <w:tc>
          <w:tcPr>
            <w:tcW w:type="dxa" w:w="6803"/>
            <w:vAlign w:val="top"/>
            <w:tcMar>
              <w:top w:w="32" w:type="dxa"/>
              <w:start w:w="38" w:type="dxa"/>
              <w:bottom w:w="32" w:type="dxa"/>
              <w:end w:w="38" w:type="dxa"/>
            </w:tcMar>
          </w:tcPr>
          <w:p>
            <w:pPr>
              <w:spacing w:after="0"/>
            </w:pPr>
            <w:r>
              <w:rPr>
                <w:sz w:val="15"/>
              </w:rPr>
              <w:t>GPS</w:t>
            </w:r>
          </w:p>
        </w:tc>
        <w:tc>
          <w:tcPr>
            <w:tcW w:type="dxa" w:w="2835"/>
            <w:vAlign w:val="top"/>
            <w:tcMar>
              <w:top w:w="32" w:type="dxa"/>
              <w:start w:w="38" w:type="dxa"/>
              <w:bottom w:w="32" w:type="dxa"/>
              <w:end w:w="38" w:type="dxa"/>
            </w:tcMar>
          </w:tcPr>
          <w:p>
            <w:pPr>
              <w:spacing w:after="0"/>
            </w:pPr>
            <w:r>
              <w:rPr>
                <w:sz w:val="15"/>
              </w:rPr>
              <w:t>8</w:t>
            </w:r>
          </w:p>
        </w:tc>
      </w:tr>
      <w:tr>
        <w:trPr>
          <w:cantSplit/>
        </w:trPr>
        <w:tc>
          <w:tcPr>
            <w:tcW w:type="dxa" w:w="6803"/>
            <w:vAlign w:val="top"/>
            <w:tcMar>
              <w:top w:w="32" w:type="dxa"/>
              <w:start w:w="38" w:type="dxa"/>
              <w:bottom w:w="32" w:type="dxa"/>
              <w:end w:w="38" w:type="dxa"/>
            </w:tcMar>
            <w:shd w:fill="F8FAFC"/>
          </w:tcPr>
          <w:p>
            <w:pPr>
              <w:spacing w:after="0"/>
            </w:pPr>
            <w:r>
              <w:rPr>
                <w:sz w:val="15"/>
              </w:rPr>
              <w:t>HEALTH</w:t>
            </w:r>
          </w:p>
        </w:tc>
        <w:tc>
          <w:tcPr>
            <w:tcW w:type="dxa" w:w="2835"/>
            <w:vAlign w:val="top"/>
            <w:tcMar>
              <w:top w:w="32" w:type="dxa"/>
              <w:start w:w="38" w:type="dxa"/>
              <w:bottom w:w="32" w:type="dxa"/>
              <w:end w:w="38" w:type="dxa"/>
            </w:tcMar>
            <w:shd w:fill="F8FAFC"/>
          </w:tcPr>
          <w:p>
            <w:pPr>
              <w:spacing w:after="0"/>
            </w:pPr>
            <w:r>
              <w:rPr>
                <w:sz w:val="15"/>
              </w:rPr>
              <w:t>10</w:t>
            </w:r>
          </w:p>
        </w:tc>
      </w:tr>
      <w:tr>
        <w:trPr>
          <w:cantSplit/>
        </w:trPr>
        <w:tc>
          <w:tcPr>
            <w:tcW w:type="dxa" w:w="6803"/>
            <w:vAlign w:val="top"/>
            <w:tcMar>
              <w:top w:w="32" w:type="dxa"/>
              <w:start w:w="38" w:type="dxa"/>
              <w:bottom w:w="32" w:type="dxa"/>
              <w:end w:w="38" w:type="dxa"/>
            </w:tcMar>
          </w:tcPr>
          <w:p>
            <w:pPr>
              <w:spacing w:after="0"/>
            </w:pPr>
            <w:r>
              <w:rPr>
                <w:sz w:val="15"/>
              </w:rPr>
              <w:t>HTTP_INGEST</w:t>
            </w:r>
          </w:p>
        </w:tc>
        <w:tc>
          <w:tcPr>
            <w:tcW w:type="dxa" w:w="2835"/>
            <w:vAlign w:val="top"/>
            <w:tcMar>
              <w:top w:w="32" w:type="dxa"/>
              <w:start w:w="38" w:type="dxa"/>
              <w:bottom w:w="32" w:type="dxa"/>
              <w:end w:w="38" w:type="dxa"/>
            </w:tcMar>
          </w:tcPr>
          <w:p>
            <w:pPr>
              <w:spacing w:after="0"/>
            </w:pPr>
            <w:r>
              <w:rPr>
                <w:sz w:val="15"/>
              </w:rPr>
              <w:t>8</w:t>
            </w:r>
          </w:p>
        </w:tc>
      </w:tr>
      <w:tr>
        <w:trPr>
          <w:cantSplit/>
        </w:trPr>
        <w:tc>
          <w:tcPr>
            <w:tcW w:type="dxa" w:w="6803"/>
            <w:vAlign w:val="top"/>
            <w:tcMar>
              <w:top w:w="32" w:type="dxa"/>
              <w:start w:w="38" w:type="dxa"/>
              <w:bottom w:w="32" w:type="dxa"/>
              <w:end w:w="38" w:type="dxa"/>
            </w:tcMar>
            <w:shd w:fill="F8FAFC"/>
          </w:tcPr>
          <w:p>
            <w:pPr>
              <w:spacing w:after="0"/>
            </w:pPr>
            <w:r>
              <w:rPr>
                <w:sz w:val="15"/>
              </w:rPr>
              <w:t>LORAWAN</w:t>
            </w:r>
          </w:p>
        </w:tc>
        <w:tc>
          <w:tcPr>
            <w:tcW w:type="dxa" w:w="2835"/>
            <w:vAlign w:val="top"/>
            <w:tcMar>
              <w:top w:w="32" w:type="dxa"/>
              <w:start w:w="38" w:type="dxa"/>
              <w:bottom w:w="32" w:type="dxa"/>
              <w:end w:w="38" w:type="dxa"/>
            </w:tcMar>
            <w:shd w:fill="F8FAFC"/>
          </w:tcPr>
          <w:p>
            <w:pPr>
              <w:spacing w:after="0"/>
            </w:pPr>
            <w:r>
              <w:rPr>
                <w:sz w:val="15"/>
              </w:rPr>
              <w:t>10</w:t>
            </w:r>
          </w:p>
        </w:tc>
      </w:tr>
      <w:tr>
        <w:trPr>
          <w:cantSplit/>
        </w:trPr>
        <w:tc>
          <w:tcPr>
            <w:tcW w:type="dxa" w:w="6803"/>
            <w:vAlign w:val="top"/>
            <w:tcMar>
              <w:top w:w="32" w:type="dxa"/>
              <w:start w:w="38" w:type="dxa"/>
              <w:bottom w:w="32" w:type="dxa"/>
              <w:end w:w="38" w:type="dxa"/>
            </w:tcMar>
          </w:tcPr>
          <w:p>
            <w:pPr>
              <w:spacing w:after="0"/>
            </w:pPr>
            <w:r>
              <w:rPr>
                <w:sz w:val="15"/>
              </w:rPr>
              <w:t>MEASUREMENT</w:t>
            </w:r>
          </w:p>
        </w:tc>
        <w:tc>
          <w:tcPr>
            <w:tcW w:type="dxa" w:w="2835"/>
            <w:vAlign w:val="top"/>
            <w:tcMar>
              <w:top w:w="32" w:type="dxa"/>
              <w:start w:w="38" w:type="dxa"/>
              <w:bottom w:w="32" w:type="dxa"/>
              <w:end w:w="38" w:type="dxa"/>
            </w:tcMar>
          </w:tcPr>
          <w:p>
            <w:pPr>
              <w:spacing w:after="0"/>
            </w:pPr>
            <w:r>
              <w:rPr>
                <w:sz w:val="15"/>
              </w:rPr>
              <w:t>20</w:t>
            </w:r>
          </w:p>
        </w:tc>
      </w:tr>
      <w:tr>
        <w:trPr>
          <w:cantSplit/>
        </w:trPr>
        <w:tc>
          <w:tcPr>
            <w:tcW w:type="dxa" w:w="6803"/>
            <w:vAlign w:val="top"/>
            <w:tcMar>
              <w:top w:w="32" w:type="dxa"/>
              <w:start w:w="38" w:type="dxa"/>
              <w:bottom w:w="32" w:type="dxa"/>
              <w:end w:w="38" w:type="dxa"/>
            </w:tcMar>
            <w:shd w:fill="F8FAFC"/>
          </w:tcPr>
          <w:p>
            <w:pPr>
              <w:spacing w:after="0"/>
            </w:pPr>
            <w:r>
              <w:rPr>
                <w:sz w:val="15"/>
              </w:rPr>
              <w:t>MODBUS</w:t>
            </w:r>
          </w:p>
        </w:tc>
        <w:tc>
          <w:tcPr>
            <w:tcW w:type="dxa" w:w="2835"/>
            <w:vAlign w:val="top"/>
            <w:tcMar>
              <w:top w:w="32" w:type="dxa"/>
              <w:start w:w="38" w:type="dxa"/>
              <w:bottom w:w="32" w:type="dxa"/>
              <w:end w:w="38" w:type="dxa"/>
            </w:tcMar>
            <w:shd w:fill="F8FAFC"/>
          </w:tcPr>
          <w:p>
            <w:pPr>
              <w:spacing w:after="0"/>
            </w:pPr>
            <w:r>
              <w:rPr>
                <w:sz w:val="15"/>
              </w:rPr>
              <w:t>14</w:t>
            </w:r>
          </w:p>
        </w:tc>
      </w:tr>
      <w:tr>
        <w:trPr>
          <w:cantSplit/>
        </w:trPr>
        <w:tc>
          <w:tcPr>
            <w:tcW w:type="dxa" w:w="6803"/>
            <w:vAlign w:val="top"/>
            <w:tcMar>
              <w:top w:w="32" w:type="dxa"/>
              <w:start w:w="38" w:type="dxa"/>
              <w:bottom w:w="32" w:type="dxa"/>
              <w:end w:w="38" w:type="dxa"/>
            </w:tcMar>
          </w:tcPr>
          <w:p>
            <w:pPr>
              <w:spacing w:after="0"/>
            </w:pPr>
            <w:r>
              <w:rPr>
                <w:sz w:val="15"/>
              </w:rPr>
              <w:t>MQTT</w:t>
            </w:r>
          </w:p>
        </w:tc>
        <w:tc>
          <w:tcPr>
            <w:tcW w:type="dxa" w:w="2835"/>
            <w:vAlign w:val="top"/>
            <w:tcMar>
              <w:top w:w="32" w:type="dxa"/>
              <w:start w:w="38" w:type="dxa"/>
              <w:bottom w:w="32" w:type="dxa"/>
              <w:end w:w="38" w:type="dxa"/>
            </w:tcMar>
          </w:tcPr>
          <w:p>
            <w:pPr>
              <w:spacing w:after="0"/>
            </w:pPr>
            <w:r>
              <w:rPr>
                <w:sz w:val="15"/>
              </w:rPr>
              <w:t>14</w:t>
            </w:r>
          </w:p>
        </w:tc>
      </w:tr>
      <w:tr>
        <w:trPr>
          <w:cantSplit/>
        </w:trPr>
        <w:tc>
          <w:tcPr>
            <w:tcW w:type="dxa" w:w="6803"/>
            <w:vAlign w:val="top"/>
            <w:tcMar>
              <w:top w:w="32" w:type="dxa"/>
              <w:start w:w="38" w:type="dxa"/>
              <w:bottom w:w="32" w:type="dxa"/>
              <w:end w:w="38" w:type="dxa"/>
            </w:tcMar>
            <w:shd w:fill="F8FAFC"/>
          </w:tcPr>
          <w:p>
            <w:pPr>
              <w:spacing w:after="0"/>
            </w:pPr>
            <w:r>
              <w:rPr>
                <w:sz w:val="15"/>
              </w:rPr>
              <w:t>OPC_UA</w:t>
            </w:r>
          </w:p>
        </w:tc>
        <w:tc>
          <w:tcPr>
            <w:tcW w:type="dxa" w:w="2835"/>
            <w:vAlign w:val="top"/>
            <w:tcMar>
              <w:top w:w="32" w:type="dxa"/>
              <w:start w:w="38" w:type="dxa"/>
              <w:bottom w:w="32" w:type="dxa"/>
              <w:end w:w="38" w:type="dxa"/>
            </w:tcMar>
            <w:shd w:fill="F8FAFC"/>
          </w:tcPr>
          <w:p>
            <w:pPr>
              <w:spacing w:after="0"/>
            </w:pPr>
            <w:r>
              <w:rPr>
                <w:sz w:val="15"/>
              </w:rPr>
              <w:t>8</w:t>
            </w:r>
          </w:p>
        </w:tc>
      </w:tr>
      <w:tr>
        <w:trPr>
          <w:cantSplit/>
        </w:trPr>
        <w:tc>
          <w:tcPr>
            <w:tcW w:type="dxa" w:w="6803"/>
            <w:vAlign w:val="top"/>
            <w:tcMar>
              <w:top w:w="32" w:type="dxa"/>
              <w:start w:w="38" w:type="dxa"/>
              <w:bottom w:w="32" w:type="dxa"/>
              <w:end w:w="38" w:type="dxa"/>
            </w:tcMar>
          </w:tcPr>
          <w:p>
            <w:pPr>
              <w:spacing w:after="0"/>
            </w:pPr>
            <w:r>
              <w:rPr>
                <w:sz w:val="15"/>
              </w:rPr>
              <w:t>PERFORMANCE</w:t>
            </w:r>
          </w:p>
        </w:tc>
        <w:tc>
          <w:tcPr>
            <w:tcW w:type="dxa" w:w="2835"/>
            <w:vAlign w:val="top"/>
            <w:tcMar>
              <w:top w:w="32" w:type="dxa"/>
              <w:start w:w="38" w:type="dxa"/>
              <w:bottom w:w="32" w:type="dxa"/>
              <w:end w:w="38" w:type="dxa"/>
            </w:tcMar>
          </w:tcPr>
          <w:p>
            <w:pPr>
              <w:spacing w:after="0"/>
            </w:pPr>
            <w:r>
              <w:rPr>
                <w:sz w:val="15"/>
              </w:rPr>
              <w:t>6</w:t>
            </w:r>
          </w:p>
        </w:tc>
      </w:tr>
      <w:tr>
        <w:trPr>
          <w:cantSplit/>
        </w:trPr>
        <w:tc>
          <w:tcPr>
            <w:tcW w:type="dxa" w:w="6803"/>
            <w:vAlign w:val="top"/>
            <w:tcMar>
              <w:top w:w="32" w:type="dxa"/>
              <w:start w:w="38" w:type="dxa"/>
              <w:bottom w:w="32" w:type="dxa"/>
              <w:end w:w="38" w:type="dxa"/>
            </w:tcMar>
            <w:shd w:fill="F8FAFC"/>
          </w:tcPr>
          <w:p>
            <w:pPr>
              <w:spacing w:after="0"/>
            </w:pPr>
            <w:r>
              <w:rPr>
                <w:sz w:val="15"/>
              </w:rPr>
              <w:t>SECURITY</w:t>
            </w:r>
          </w:p>
        </w:tc>
        <w:tc>
          <w:tcPr>
            <w:tcW w:type="dxa" w:w="2835"/>
            <w:vAlign w:val="top"/>
            <w:tcMar>
              <w:top w:w="32" w:type="dxa"/>
              <w:start w:w="38" w:type="dxa"/>
              <w:bottom w:w="32" w:type="dxa"/>
              <w:end w:w="38" w:type="dxa"/>
            </w:tcMar>
            <w:shd w:fill="F8FAFC"/>
          </w:tcPr>
          <w:p>
            <w:pPr>
              <w:spacing w:after="0"/>
            </w:pPr>
            <w:r>
              <w:rPr>
                <w:sz w:val="15"/>
              </w:rPr>
              <w:t>14</w:t>
            </w:r>
          </w:p>
        </w:tc>
      </w:tr>
      <w:tr>
        <w:trPr>
          <w:cantSplit/>
        </w:trPr>
        <w:tc>
          <w:tcPr>
            <w:tcW w:type="dxa" w:w="6803"/>
            <w:vAlign w:val="top"/>
            <w:tcMar>
              <w:top w:w="32" w:type="dxa"/>
              <w:start w:w="38" w:type="dxa"/>
              <w:bottom w:w="32" w:type="dxa"/>
              <w:end w:w="38" w:type="dxa"/>
            </w:tcMar>
          </w:tcPr>
          <w:p>
            <w:pPr>
              <w:spacing w:after="0"/>
            </w:pPr>
            <w:r>
              <w:rPr>
                <w:sz w:val="15"/>
              </w:rPr>
              <w:t>STORAGE</w:t>
            </w:r>
          </w:p>
        </w:tc>
        <w:tc>
          <w:tcPr>
            <w:tcW w:type="dxa" w:w="2835"/>
            <w:vAlign w:val="top"/>
            <w:tcMar>
              <w:top w:w="32" w:type="dxa"/>
              <w:start w:w="38" w:type="dxa"/>
              <w:bottom w:w="32" w:type="dxa"/>
              <w:end w:w="38" w:type="dxa"/>
            </w:tcMar>
          </w:tcPr>
          <w:p>
            <w:pPr>
              <w:spacing w:after="0"/>
            </w:pPr>
            <w:r>
              <w:rPr>
                <w:sz w:val="15"/>
              </w:rPr>
              <w:t>8</w:t>
            </w:r>
          </w:p>
        </w:tc>
      </w:tr>
      <w:tr>
        <w:trPr>
          <w:cantSplit/>
        </w:trPr>
        <w:tc>
          <w:tcPr>
            <w:tcW w:type="dxa" w:w="6803"/>
            <w:vAlign w:val="top"/>
            <w:tcMar>
              <w:top w:w="32" w:type="dxa"/>
              <w:start w:w="38" w:type="dxa"/>
              <w:bottom w:w="32" w:type="dxa"/>
              <w:end w:w="38" w:type="dxa"/>
            </w:tcMar>
            <w:shd w:fill="F8FAFC"/>
          </w:tcPr>
          <w:p>
            <w:pPr>
              <w:spacing w:after="0"/>
            </w:pPr>
            <w:r>
              <w:rPr>
                <w:sz w:val="15"/>
              </w:rPr>
              <w:t>TIME</w:t>
            </w:r>
          </w:p>
        </w:tc>
        <w:tc>
          <w:tcPr>
            <w:tcW w:type="dxa" w:w="2835"/>
            <w:vAlign w:val="top"/>
            <w:tcMar>
              <w:top w:w="32" w:type="dxa"/>
              <w:start w:w="38" w:type="dxa"/>
              <w:bottom w:w="32" w:type="dxa"/>
              <w:end w:w="38" w:type="dxa"/>
            </w:tcMar>
            <w:shd w:fill="F8FAFC"/>
          </w:tcPr>
          <w:p>
            <w:pPr>
              <w:spacing w:after="0"/>
            </w:pPr>
            <w:r>
              <w:rPr>
                <w:sz w:val="15"/>
              </w:rPr>
              <w:t>8</w:t>
            </w:r>
          </w:p>
        </w:tc>
      </w:tr>
      <w:tr>
        <w:trPr>
          <w:cantSplit/>
        </w:trPr>
        <w:tc>
          <w:tcPr>
            <w:tcW w:type="dxa" w:w="6803"/>
            <w:vAlign w:val="top"/>
            <w:tcMar>
              <w:top w:w="32" w:type="dxa"/>
              <w:start w:w="38" w:type="dxa"/>
              <w:bottom w:w="32" w:type="dxa"/>
              <w:end w:w="38" w:type="dxa"/>
            </w:tcMar>
          </w:tcPr>
          <w:p>
            <w:pPr>
              <w:spacing w:after="0"/>
            </w:pPr>
            <w:r>
              <w:rPr>
                <w:sz w:val="15"/>
              </w:rPr>
              <w:t>WEIGH_DEVICE</w:t>
            </w:r>
          </w:p>
        </w:tc>
        <w:tc>
          <w:tcPr>
            <w:tcW w:type="dxa" w:w="2835"/>
            <w:vAlign w:val="top"/>
            <w:tcMar>
              <w:top w:w="32" w:type="dxa"/>
              <w:start w:w="38" w:type="dxa"/>
              <w:bottom w:w="32" w:type="dxa"/>
              <w:end w:w="38" w:type="dxa"/>
            </w:tcMar>
          </w:tcPr>
          <w:p>
            <w:pPr>
              <w:spacing w:after="0"/>
            </w:pPr>
            <w:r>
              <w:rPr>
                <w:sz w:val="15"/>
              </w:rPr>
              <w:t>8</w:t>
            </w:r>
          </w:p>
        </w:tc>
      </w:tr>
      <w:tr>
        <w:trPr>
          <w:cantSplit/>
        </w:trPr>
        <w:tc>
          <w:tcPr>
            <w:tcW w:type="dxa" w:w="6803"/>
            <w:vAlign w:val="top"/>
            <w:tcMar>
              <w:top w:w="32" w:type="dxa"/>
              <w:start w:w="38" w:type="dxa"/>
              <w:bottom w:w="32" w:type="dxa"/>
              <w:end w:w="38" w:type="dxa"/>
            </w:tcMar>
            <w:shd w:fill="F8FAFC"/>
          </w:tcPr>
          <w:p>
            <w:pPr>
              <w:spacing w:after="0"/>
            </w:pPr>
            <w:r>
              <w:rPr>
                <w:sz w:val="15"/>
              </w:rPr>
              <w:t>TOTAL</w:t>
            </w:r>
          </w:p>
        </w:tc>
        <w:tc>
          <w:tcPr>
            <w:tcW w:type="dxa" w:w="2835"/>
            <w:vAlign w:val="top"/>
            <w:tcMar>
              <w:top w:w="32" w:type="dxa"/>
              <w:start w:w="38" w:type="dxa"/>
              <w:bottom w:w="32" w:type="dxa"/>
              <w:end w:w="38" w:type="dxa"/>
            </w:tcMar>
            <w:shd w:fill="F8FAFC"/>
          </w:tcPr>
          <w:p>
            <w:pPr>
              <w:spacing w:after="0"/>
            </w:pPr>
            <w:r>
              <w:rPr>
                <w:sz w:val="15"/>
              </w:rPr>
              <w:t>250</w:t>
            </w:r>
          </w:p>
        </w:tc>
      </w:tr>
    </w:tbl>
    <w:p>
      <w:pPr>
        <w:pStyle w:val="SmallNote"/>
      </w:pPr>
    </w:p>
    <w:p>
      <w:pPr>
        <w:pStyle w:val="Heading2"/>
      </w:pPr>
      <w:r>
        <w:t>23.1. API</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IOT-235</w:t>
            </w:r>
          </w:p>
        </w:tc>
        <w:tc>
          <w:tcPr>
            <w:tcW w:type="dxa" w:w="4082"/>
            <w:vAlign w:val="top"/>
            <w:tcMar>
              <w:top w:w="32" w:type="dxa"/>
              <w:start w:w="38" w:type="dxa"/>
              <w:bottom w:w="32" w:type="dxa"/>
              <w:end w:w="38" w:type="dxa"/>
            </w:tcMar>
          </w:tcPr>
          <w:p>
            <w:pPr>
              <w:spacing w:after="0"/>
            </w:pPr>
            <w:r>
              <w:rPr>
                <w:sz w:val="10"/>
              </w:rPr>
              <w:t>Device registry API</w:t>
            </w:r>
          </w:p>
        </w:tc>
        <w:tc>
          <w:tcPr>
            <w:tcW w:type="dxa" w:w="7370"/>
            <w:vAlign w:val="top"/>
            <w:tcMar>
              <w:top w:w="32" w:type="dxa"/>
              <w:start w:w="38" w:type="dxa"/>
              <w:bottom w:w="32" w:type="dxa"/>
              <w:end w:w="38" w:type="dxa"/>
            </w:tcMar>
          </w:tcPr>
          <w:p>
            <w:pPr>
              <w:spacing w:after="0"/>
            </w:pPr>
            <w:r>
              <w:rPr>
                <w:sz w:val="10"/>
              </w:rPr>
              <w:t>CRUD/lifecycle under IoT admin permissions.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IOT-236</w:t>
            </w:r>
          </w:p>
        </w:tc>
        <w:tc>
          <w:tcPr>
            <w:tcW w:type="dxa" w:w="4082"/>
            <w:vAlign w:val="top"/>
            <w:tcMar>
              <w:top w:w="32" w:type="dxa"/>
              <w:start w:w="38" w:type="dxa"/>
              <w:bottom w:w="32" w:type="dxa"/>
              <w:end w:w="38" w:type="dxa"/>
            </w:tcMar>
            <w:shd w:fill="F8FAFC"/>
          </w:tcPr>
          <w:p>
            <w:pPr>
              <w:spacing w:after="0"/>
            </w:pPr>
            <w:r>
              <w:rPr>
                <w:sz w:val="10"/>
              </w:rPr>
              <w:t>Channel/signal API</w:t>
            </w:r>
          </w:p>
        </w:tc>
        <w:tc>
          <w:tcPr>
            <w:tcW w:type="dxa" w:w="7370"/>
            <w:vAlign w:val="top"/>
            <w:tcMar>
              <w:top w:w="32" w:type="dxa"/>
              <w:start w:w="38" w:type="dxa"/>
              <w:bottom w:w="32" w:type="dxa"/>
              <w:end w:w="38" w:type="dxa"/>
            </w:tcMar>
            <w:shd w:fill="F8FAFC"/>
          </w:tcPr>
          <w:p>
            <w:pPr>
              <w:spacing w:after="0"/>
            </w:pPr>
            <w:r>
              <w:rPr>
                <w:sz w:val="10"/>
              </w:rPr>
              <w:t>Typed configuration and mapping endpoints.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IOT-237</w:t>
            </w:r>
          </w:p>
        </w:tc>
        <w:tc>
          <w:tcPr>
            <w:tcW w:type="dxa" w:w="4082"/>
            <w:vAlign w:val="top"/>
            <w:tcMar>
              <w:top w:w="32" w:type="dxa"/>
              <w:start w:w="38" w:type="dxa"/>
              <w:bottom w:w="32" w:type="dxa"/>
              <w:end w:w="38" w:type="dxa"/>
            </w:tcMar>
          </w:tcPr>
          <w:p>
            <w:pPr>
              <w:spacing w:after="0"/>
            </w:pPr>
            <w:r>
              <w:rPr>
                <w:sz w:val="10"/>
              </w:rPr>
              <w:t>Batch ingest API</w:t>
            </w:r>
          </w:p>
        </w:tc>
        <w:tc>
          <w:tcPr>
            <w:tcW w:type="dxa" w:w="7370"/>
            <w:vAlign w:val="top"/>
            <w:tcMar>
              <w:top w:w="32" w:type="dxa"/>
              <w:start w:w="38" w:type="dxa"/>
              <w:bottom w:w="32" w:type="dxa"/>
              <w:end w:w="38" w:type="dxa"/>
            </w:tcMar>
          </w:tcPr>
          <w:p>
            <w:pPr>
              <w:spacing w:after="0"/>
            </w:pPr>
            <w:r>
              <w:rPr>
                <w:sz w:val="10"/>
              </w:rPr>
              <w:t>POST /v1/iot/measurements:batch.</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IOT-238</w:t>
            </w:r>
          </w:p>
        </w:tc>
        <w:tc>
          <w:tcPr>
            <w:tcW w:type="dxa" w:w="4082"/>
            <w:vAlign w:val="top"/>
            <w:tcMar>
              <w:top w:w="32" w:type="dxa"/>
              <w:start w:w="38" w:type="dxa"/>
              <w:bottom w:w="32" w:type="dxa"/>
              <w:end w:w="38" w:type="dxa"/>
            </w:tcMar>
            <w:shd w:fill="F8FAFC"/>
          </w:tcPr>
          <w:p>
            <w:pPr>
              <w:spacing w:after="0"/>
            </w:pPr>
            <w:r>
              <w:rPr>
                <w:sz w:val="10"/>
              </w:rPr>
              <w:t>Gateway health API</w:t>
            </w:r>
          </w:p>
        </w:tc>
        <w:tc>
          <w:tcPr>
            <w:tcW w:type="dxa" w:w="7370"/>
            <w:vAlign w:val="top"/>
            <w:tcMar>
              <w:top w:w="32" w:type="dxa"/>
              <w:start w:w="38" w:type="dxa"/>
              <w:bottom w:w="32" w:type="dxa"/>
              <w:end w:w="38" w:type="dxa"/>
            </w:tcMar>
            <w:shd w:fill="F8FAFC"/>
          </w:tcPr>
          <w:p>
            <w:pPr>
              <w:spacing w:after="0"/>
            </w:pPr>
            <w:r>
              <w:rPr>
                <w:sz w:val="10"/>
              </w:rPr>
              <w:t>Heartbeat/config/backlog metadata.</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IOT-239</w:t>
            </w:r>
          </w:p>
        </w:tc>
        <w:tc>
          <w:tcPr>
            <w:tcW w:type="dxa" w:w="4082"/>
            <w:vAlign w:val="top"/>
            <w:tcMar>
              <w:top w:w="32" w:type="dxa"/>
              <w:start w:w="38" w:type="dxa"/>
              <w:bottom w:w="32" w:type="dxa"/>
              <w:end w:w="38" w:type="dxa"/>
            </w:tcMar>
          </w:tcPr>
          <w:p>
            <w:pPr>
              <w:spacing w:after="0"/>
            </w:pPr>
            <w:r>
              <w:rPr>
                <w:sz w:val="10"/>
              </w:rPr>
              <w:t>Command API</w:t>
            </w:r>
          </w:p>
        </w:tc>
        <w:tc>
          <w:tcPr>
            <w:tcW w:type="dxa" w:w="7370"/>
            <w:vAlign w:val="top"/>
            <w:tcMar>
              <w:top w:w="32" w:type="dxa"/>
              <w:start w:w="38" w:type="dxa"/>
              <w:bottom w:w="32" w:type="dxa"/>
              <w:end w:w="38" w:type="dxa"/>
            </w:tcMar>
          </w:tcPr>
          <w:p>
            <w:pPr>
              <w:spacing w:after="0"/>
            </w:pPr>
            <w:r>
              <w:rPr>
                <w:sz w:val="10"/>
              </w:rPr>
              <w:t>Create/query/cancel allowed DeviceCommand.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IOT-240</w:t>
            </w:r>
          </w:p>
        </w:tc>
        <w:tc>
          <w:tcPr>
            <w:tcW w:type="dxa" w:w="4082"/>
            <w:vAlign w:val="top"/>
            <w:tcMar>
              <w:top w:w="32" w:type="dxa"/>
              <w:start w:w="38" w:type="dxa"/>
              <w:bottom w:w="32" w:type="dxa"/>
              <w:end w:w="38" w:type="dxa"/>
            </w:tcMar>
            <w:shd w:fill="F8FAFC"/>
          </w:tcPr>
          <w:p>
            <w:pPr>
              <w:spacing w:after="0"/>
            </w:pPr>
            <w:r>
              <w:rPr>
                <w:sz w:val="10"/>
              </w:rPr>
              <w:t>Provisioning API</w:t>
            </w:r>
          </w:p>
        </w:tc>
        <w:tc>
          <w:tcPr>
            <w:tcW w:type="dxa" w:w="7370"/>
            <w:vAlign w:val="top"/>
            <w:tcMar>
              <w:top w:w="32" w:type="dxa"/>
              <w:start w:w="38" w:type="dxa"/>
              <w:bottom w:w="32" w:type="dxa"/>
              <w:end w:w="38" w:type="dxa"/>
            </w:tcMar>
            <w:shd w:fill="F8FAFC"/>
          </w:tcPr>
          <w:p>
            <w:pPr>
              <w:spacing w:after="0"/>
            </w:pPr>
            <w:r>
              <w:rPr>
                <w:sz w:val="10"/>
              </w:rPr>
              <w:t>One-time/bootstrap enrollment separated from normal ingest.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IOT-241</w:t>
            </w:r>
          </w:p>
        </w:tc>
        <w:tc>
          <w:tcPr>
            <w:tcW w:type="dxa" w:w="4082"/>
            <w:vAlign w:val="top"/>
            <w:tcMar>
              <w:top w:w="32" w:type="dxa"/>
              <w:start w:w="38" w:type="dxa"/>
              <w:bottom w:w="32" w:type="dxa"/>
              <w:end w:w="38" w:type="dxa"/>
            </w:tcMar>
          </w:tcPr>
          <w:p>
            <w:pPr>
              <w:spacing w:after="0"/>
            </w:pPr>
            <w:r>
              <w:rPr>
                <w:sz w:val="10"/>
              </w:rPr>
              <w:t>Credential API</w:t>
            </w:r>
          </w:p>
        </w:tc>
        <w:tc>
          <w:tcPr>
            <w:tcW w:type="dxa" w:w="7370"/>
            <w:vAlign w:val="top"/>
            <w:tcMar>
              <w:top w:w="32" w:type="dxa"/>
              <w:start w:w="38" w:type="dxa"/>
              <w:bottom w:w="32" w:type="dxa"/>
              <w:end w:w="38" w:type="dxa"/>
            </w:tcMar>
          </w:tcPr>
          <w:p>
            <w:pPr>
              <w:spacing w:after="0"/>
            </w:pPr>
            <w:r>
              <w:rPr>
                <w:sz w:val="10"/>
              </w:rPr>
              <w:t>Issue/rotate/revoke; secret material shown only at creation where applicable.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IOT-242</w:t>
            </w:r>
          </w:p>
        </w:tc>
        <w:tc>
          <w:tcPr>
            <w:tcW w:type="dxa" w:w="4082"/>
            <w:vAlign w:val="top"/>
            <w:tcMar>
              <w:top w:w="32" w:type="dxa"/>
              <w:start w:w="38" w:type="dxa"/>
              <w:bottom w:w="32" w:type="dxa"/>
              <w:end w:w="38" w:type="dxa"/>
            </w:tcMar>
            <w:shd w:fill="F8FAFC"/>
          </w:tcPr>
          <w:p>
            <w:pPr>
              <w:spacing w:after="0"/>
            </w:pPr>
            <w:r>
              <w:rPr>
                <w:sz w:val="10"/>
              </w:rPr>
              <w:t>Firmware/config API</w:t>
            </w:r>
          </w:p>
        </w:tc>
        <w:tc>
          <w:tcPr>
            <w:tcW w:type="dxa" w:w="7370"/>
            <w:vAlign w:val="top"/>
            <w:tcMar>
              <w:top w:w="32" w:type="dxa"/>
              <w:start w:w="38" w:type="dxa"/>
              <w:bottom w:w="32" w:type="dxa"/>
              <w:end w:w="38" w:type="dxa"/>
            </w:tcMar>
            <w:shd w:fill="F8FAFC"/>
          </w:tcPr>
          <w:p>
            <w:pPr>
              <w:spacing w:after="0"/>
            </w:pPr>
            <w:r>
              <w:rPr>
                <w:sz w:val="10"/>
              </w:rPr>
              <w:t>Inventory/desired/reported/rollout.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IOT-243</w:t>
            </w:r>
          </w:p>
        </w:tc>
        <w:tc>
          <w:tcPr>
            <w:tcW w:type="dxa" w:w="4082"/>
            <w:vAlign w:val="top"/>
            <w:tcMar>
              <w:top w:w="32" w:type="dxa"/>
              <w:start w:w="38" w:type="dxa"/>
              <w:bottom w:w="32" w:type="dxa"/>
              <w:end w:w="38" w:type="dxa"/>
            </w:tcMar>
          </w:tcPr>
          <w:p>
            <w:pPr>
              <w:spacing w:after="0"/>
            </w:pPr>
            <w:r>
              <w:rPr>
                <w:sz w:val="10"/>
              </w:rPr>
              <w:t>Telemetry query API</w:t>
            </w:r>
          </w:p>
        </w:tc>
        <w:tc>
          <w:tcPr>
            <w:tcW w:type="dxa" w:w="7370"/>
            <w:vAlign w:val="top"/>
            <w:tcMar>
              <w:top w:w="32" w:type="dxa"/>
              <w:start w:w="38" w:type="dxa"/>
              <w:bottom w:w="32" w:type="dxa"/>
              <w:end w:w="38" w:type="dxa"/>
            </w:tcMar>
          </w:tcPr>
          <w:p>
            <w:pPr>
              <w:spacing w:after="0"/>
            </w:pPr>
            <w:r>
              <w:rPr>
                <w:sz w:val="10"/>
              </w:rPr>
              <w:t>Downsampled/default query with bounded time range and pagination.</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IOT-244</w:t>
            </w:r>
          </w:p>
        </w:tc>
        <w:tc>
          <w:tcPr>
            <w:tcW w:type="dxa" w:w="4082"/>
            <w:vAlign w:val="top"/>
            <w:tcMar>
              <w:top w:w="32" w:type="dxa"/>
              <w:start w:w="38" w:type="dxa"/>
              <w:bottom w:w="32" w:type="dxa"/>
              <w:end w:w="38" w:type="dxa"/>
            </w:tcMar>
            <w:shd w:fill="F8FAFC"/>
          </w:tcPr>
          <w:p>
            <w:pPr>
              <w:spacing w:after="0"/>
            </w:pPr>
            <w:r>
              <w:rPr>
                <w:sz w:val="10"/>
              </w:rPr>
              <w:t>Raw diagnostic API restricted</w:t>
            </w:r>
          </w:p>
        </w:tc>
        <w:tc>
          <w:tcPr>
            <w:tcW w:type="dxa" w:w="7370"/>
            <w:vAlign w:val="top"/>
            <w:tcMar>
              <w:top w:w="32" w:type="dxa"/>
              <w:start w:w="38" w:type="dxa"/>
              <w:bottom w:w="32" w:type="dxa"/>
              <w:end w:w="38" w:type="dxa"/>
            </w:tcMar>
            <w:shd w:fill="F8FAFC"/>
          </w:tcPr>
          <w:p>
            <w:pPr>
              <w:spacing w:after="0"/>
            </w:pPr>
            <w:r>
              <w:rPr>
                <w:sz w:val="10"/>
              </w:rPr>
              <w:t>Raw frame/payload access privileged and retention-limited.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23.2. ARCHITECTURE</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IOT-001</w:t>
            </w:r>
          </w:p>
        </w:tc>
        <w:tc>
          <w:tcPr>
            <w:tcW w:type="dxa" w:w="4082"/>
            <w:vAlign w:val="top"/>
            <w:tcMar>
              <w:top w:w="32" w:type="dxa"/>
              <w:start w:w="38" w:type="dxa"/>
              <w:bottom w:w="32" w:type="dxa"/>
              <w:end w:w="38" w:type="dxa"/>
            </w:tcMar>
          </w:tcPr>
          <w:p>
            <w:pPr>
              <w:spacing w:after="0"/>
            </w:pPr>
            <w:r>
              <w:rPr>
                <w:sz w:val="10"/>
              </w:rPr>
              <w:t>IoT is optional acquisition layer</w:t>
            </w:r>
          </w:p>
        </w:tc>
        <w:tc>
          <w:tcPr>
            <w:tcW w:type="dxa" w:w="7370"/>
            <w:vAlign w:val="top"/>
            <w:tcMar>
              <w:top w:w="32" w:type="dxa"/>
              <w:start w:w="38" w:type="dxa"/>
              <w:bottom w:w="32" w:type="dxa"/>
              <w:end w:w="38" w:type="dxa"/>
            </w:tcMar>
          </w:tcPr>
          <w:p>
            <w:pPr>
              <w:spacing w:after="0"/>
            </w:pPr>
            <w:r>
              <w:rPr>
                <w:sz w:val="10"/>
              </w:rPr>
              <w:t>Core business workflows work with human/import/API sources without hardware.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IOT-002</w:t>
            </w:r>
          </w:p>
        </w:tc>
        <w:tc>
          <w:tcPr>
            <w:tcW w:type="dxa" w:w="4082"/>
            <w:vAlign w:val="top"/>
            <w:tcMar>
              <w:top w:w="32" w:type="dxa"/>
              <w:start w:w="38" w:type="dxa"/>
              <w:bottom w:w="32" w:type="dxa"/>
              <w:end w:w="38" w:type="dxa"/>
            </w:tcMar>
            <w:shd w:fill="F8FAFC"/>
          </w:tcPr>
          <w:p>
            <w:pPr>
              <w:spacing w:after="0"/>
            </w:pPr>
            <w:r>
              <w:rPr>
                <w:sz w:val="10"/>
              </w:rPr>
              <w:t>No direct device-to-database writes</w:t>
            </w:r>
          </w:p>
        </w:tc>
        <w:tc>
          <w:tcPr>
            <w:tcW w:type="dxa" w:w="7370"/>
            <w:vAlign w:val="top"/>
            <w:tcMar>
              <w:top w:w="32" w:type="dxa"/>
              <w:start w:w="38" w:type="dxa"/>
              <w:bottom w:w="32" w:type="dxa"/>
              <w:end w:w="38" w:type="dxa"/>
            </w:tcMar>
            <w:shd w:fill="F8FAFC"/>
          </w:tcPr>
          <w:p>
            <w:pPr>
              <w:spacing w:after="0"/>
            </w:pPr>
            <w:r>
              <w:rPr>
                <w:sz w:val="10"/>
              </w:rPr>
              <w:t>All device data enters through Edge/Ingest contracts.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IOT-003</w:t>
            </w:r>
          </w:p>
        </w:tc>
        <w:tc>
          <w:tcPr>
            <w:tcW w:type="dxa" w:w="4082"/>
            <w:vAlign w:val="top"/>
            <w:tcMar>
              <w:top w:w="32" w:type="dxa"/>
              <w:start w:w="38" w:type="dxa"/>
              <w:bottom w:w="32" w:type="dxa"/>
              <w:end w:w="38" w:type="dxa"/>
            </w:tcMar>
          </w:tcPr>
          <w:p>
            <w:pPr>
              <w:spacing w:after="0"/>
            </w:pPr>
            <w:r>
              <w:rPr>
                <w:sz w:val="10"/>
              </w:rPr>
              <w:t>Raw measurement != business fact</w:t>
            </w:r>
          </w:p>
        </w:tc>
        <w:tc>
          <w:tcPr>
            <w:tcW w:type="dxa" w:w="7370"/>
            <w:vAlign w:val="top"/>
            <w:tcMar>
              <w:top w:w="32" w:type="dxa"/>
              <w:start w:w="38" w:type="dxa"/>
              <w:bottom w:w="32" w:type="dxa"/>
              <w:end w:w="38" w:type="dxa"/>
            </w:tcMar>
          </w:tcPr>
          <w:p>
            <w:pPr>
              <w:spacing w:after="0"/>
            </w:pPr>
            <w:r>
              <w:rPr>
                <w:sz w:val="10"/>
              </w:rPr>
              <w:t>Device observations remain evidence until domain mapping/command accepts them.</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IOT-004</w:t>
            </w:r>
          </w:p>
        </w:tc>
        <w:tc>
          <w:tcPr>
            <w:tcW w:type="dxa" w:w="4082"/>
            <w:vAlign w:val="top"/>
            <w:tcMar>
              <w:top w:w="32" w:type="dxa"/>
              <w:start w:w="38" w:type="dxa"/>
              <w:bottom w:w="32" w:type="dxa"/>
              <w:end w:w="38" w:type="dxa"/>
            </w:tcMar>
            <w:shd w:fill="F8FAFC"/>
          </w:tcPr>
          <w:p>
            <w:pPr>
              <w:spacing w:after="0"/>
            </w:pPr>
            <w:r>
              <w:rPr>
                <w:sz w:val="10"/>
              </w:rPr>
              <w:t>Vendor-neutral canonical model</w:t>
            </w:r>
          </w:p>
        </w:tc>
        <w:tc>
          <w:tcPr>
            <w:tcW w:type="dxa" w:w="7370"/>
            <w:vAlign w:val="top"/>
            <w:tcMar>
              <w:top w:w="32" w:type="dxa"/>
              <w:start w:w="38" w:type="dxa"/>
              <w:bottom w:w="32" w:type="dxa"/>
              <w:end w:w="38" w:type="dxa"/>
            </w:tcMar>
            <w:shd w:fill="F8FAFC"/>
          </w:tcPr>
          <w:p>
            <w:pPr>
              <w:spacing w:after="0"/>
            </w:pPr>
            <w:r>
              <w:rPr>
                <w:sz w:val="10"/>
              </w:rPr>
              <w:t>Canonical Device/Signal/Measurement schemas do not contain vendor-specific business semantics.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IOT-005</w:t>
            </w:r>
          </w:p>
        </w:tc>
        <w:tc>
          <w:tcPr>
            <w:tcW w:type="dxa" w:w="4082"/>
            <w:vAlign w:val="top"/>
            <w:tcMar>
              <w:top w:w="32" w:type="dxa"/>
              <w:start w:w="38" w:type="dxa"/>
              <w:bottom w:w="32" w:type="dxa"/>
              <w:end w:w="38" w:type="dxa"/>
            </w:tcMar>
          </w:tcPr>
          <w:p>
            <w:pPr>
              <w:spacing w:after="0"/>
            </w:pPr>
            <w:r>
              <w:rPr>
                <w:sz w:val="10"/>
              </w:rPr>
              <w:t>Local-first edge</w:t>
            </w:r>
          </w:p>
        </w:tc>
        <w:tc>
          <w:tcPr>
            <w:tcW w:type="dxa" w:w="7370"/>
            <w:vAlign w:val="top"/>
            <w:tcMar>
              <w:top w:w="32" w:type="dxa"/>
              <w:start w:w="38" w:type="dxa"/>
              <w:bottom w:w="32" w:type="dxa"/>
              <w:end w:w="38" w:type="dxa"/>
            </w:tcMar>
          </w:tcPr>
          <w:p>
            <w:pPr>
              <w:spacing w:after="0"/>
            </w:pPr>
            <w:r>
              <w:rPr>
                <w:sz w:val="10"/>
              </w:rPr>
              <w:t>Gateway can acquire/buffer data with external Internet unavailable.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IOT-006</w:t>
            </w:r>
          </w:p>
        </w:tc>
        <w:tc>
          <w:tcPr>
            <w:tcW w:type="dxa" w:w="4082"/>
            <w:vAlign w:val="top"/>
            <w:tcMar>
              <w:top w:w="32" w:type="dxa"/>
              <w:start w:w="38" w:type="dxa"/>
              <w:bottom w:w="32" w:type="dxa"/>
              <w:end w:w="38" w:type="dxa"/>
            </w:tcMar>
            <w:shd w:fill="F8FAFC"/>
          </w:tcPr>
          <w:p>
            <w:pPr>
              <w:spacing w:after="0"/>
            </w:pPr>
            <w:r>
              <w:rPr>
                <w:sz w:val="10"/>
              </w:rPr>
              <w:t>LocalPrimary alignment</w:t>
            </w:r>
          </w:p>
        </w:tc>
        <w:tc>
          <w:tcPr>
            <w:tcW w:type="dxa" w:w="7370"/>
            <w:vAlign w:val="top"/>
            <w:tcMar>
              <w:top w:w="32" w:type="dxa"/>
              <w:start w:w="38" w:type="dxa"/>
              <w:bottom w:w="32" w:type="dxa"/>
              <w:end w:w="38" w:type="dxa"/>
            </w:tcMar>
            <w:shd w:fill="F8FAFC"/>
          </w:tcPr>
          <w:p>
            <w:pPr>
              <w:spacing w:after="0"/>
            </w:pPr>
            <w:r>
              <w:rPr>
                <w:sz w:val="10"/>
              </w:rPr>
              <w:t>In LOCAL_PRIMARY, IoT data is ingested by local authority first.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IOT-007</w:t>
            </w:r>
          </w:p>
        </w:tc>
        <w:tc>
          <w:tcPr>
            <w:tcW w:type="dxa" w:w="4082"/>
            <w:vAlign w:val="top"/>
            <w:tcMar>
              <w:top w:w="32" w:type="dxa"/>
              <w:start w:w="38" w:type="dxa"/>
              <w:bottom w:w="32" w:type="dxa"/>
              <w:end w:w="38" w:type="dxa"/>
            </w:tcMar>
          </w:tcPr>
          <w:p>
            <w:pPr>
              <w:spacing w:after="0"/>
            </w:pPr>
            <w:r>
              <w:rPr>
                <w:sz w:val="10"/>
              </w:rPr>
              <w:t>Cloud not required for field/factory ingest</w:t>
            </w:r>
          </w:p>
        </w:tc>
        <w:tc>
          <w:tcPr>
            <w:tcW w:type="dxa" w:w="7370"/>
            <w:vAlign w:val="top"/>
            <w:tcMar>
              <w:top w:w="32" w:type="dxa"/>
              <w:start w:w="38" w:type="dxa"/>
              <w:bottom w:w="32" w:type="dxa"/>
              <w:end w:w="38" w:type="dxa"/>
            </w:tcMar>
          </w:tcPr>
          <w:p>
            <w:pPr>
              <w:spacing w:after="0"/>
            </w:pPr>
            <w:r>
              <w:rPr>
                <w:sz w:val="10"/>
              </w:rPr>
              <w:t>Cloud replication is downstream and asynchronous.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IOT-008</w:t>
            </w:r>
          </w:p>
        </w:tc>
        <w:tc>
          <w:tcPr>
            <w:tcW w:type="dxa" w:w="4082"/>
            <w:vAlign w:val="top"/>
            <w:tcMar>
              <w:top w:w="32" w:type="dxa"/>
              <w:start w:w="38" w:type="dxa"/>
              <w:bottom w:w="32" w:type="dxa"/>
              <w:end w:w="38" w:type="dxa"/>
            </w:tcMar>
            <w:shd w:fill="F8FAFC"/>
          </w:tcPr>
          <w:p>
            <w:pPr>
              <w:spacing w:after="0"/>
            </w:pPr>
            <w:r>
              <w:rPr>
                <w:sz w:val="10"/>
              </w:rPr>
              <w:t>Protocol adapters isolated</w:t>
            </w:r>
          </w:p>
        </w:tc>
        <w:tc>
          <w:tcPr>
            <w:tcW w:type="dxa" w:w="7370"/>
            <w:vAlign w:val="top"/>
            <w:tcMar>
              <w:top w:w="32" w:type="dxa"/>
              <w:start w:w="38" w:type="dxa"/>
              <w:bottom w:w="32" w:type="dxa"/>
              <w:end w:w="38" w:type="dxa"/>
            </w:tcMar>
            <w:shd w:fill="F8FAFC"/>
          </w:tcPr>
          <w:p>
            <w:pPr>
              <w:spacing w:after="0"/>
            </w:pPr>
            <w:r>
              <w:rPr>
                <w:sz w:val="10"/>
              </w:rPr>
              <w:t>Modbus/MQTT/LoRaWAN/OPC UA/vendor protocols live behind adapters.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IOT-009</w:t>
            </w:r>
          </w:p>
        </w:tc>
        <w:tc>
          <w:tcPr>
            <w:tcW w:type="dxa" w:w="4082"/>
            <w:vAlign w:val="top"/>
            <w:tcMar>
              <w:top w:w="32" w:type="dxa"/>
              <w:start w:w="38" w:type="dxa"/>
              <w:bottom w:w="32" w:type="dxa"/>
              <w:end w:w="38" w:type="dxa"/>
            </w:tcMar>
          </w:tcPr>
          <w:p>
            <w:pPr>
              <w:spacing w:after="0"/>
            </w:pPr>
            <w:r>
              <w:rPr>
                <w:sz w:val="10"/>
              </w:rPr>
              <w:t>At-least-once transport safe</w:t>
            </w:r>
          </w:p>
        </w:tc>
        <w:tc>
          <w:tcPr>
            <w:tcW w:type="dxa" w:w="7370"/>
            <w:vAlign w:val="top"/>
            <w:tcMar>
              <w:top w:w="32" w:type="dxa"/>
              <w:start w:w="38" w:type="dxa"/>
              <w:bottom w:w="32" w:type="dxa"/>
              <w:end w:w="38" w:type="dxa"/>
            </w:tcMar>
          </w:tcPr>
          <w:p>
            <w:pPr>
              <w:spacing w:after="0"/>
            </w:pPr>
            <w:r>
              <w:rPr>
                <w:sz w:val="10"/>
              </w:rPr>
              <w:t>Business effects are idempotent even if transport duplicates messages.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IOT-010</w:t>
            </w:r>
          </w:p>
        </w:tc>
        <w:tc>
          <w:tcPr>
            <w:tcW w:type="dxa" w:w="4082"/>
            <w:vAlign w:val="top"/>
            <w:tcMar>
              <w:top w:w="32" w:type="dxa"/>
              <w:start w:w="38" w:type="dxa"/>
              <w:bottom w:w="32" w:type="dxa"/>
              <w:end w:w="38" w:type="dxa"/>
            </w:tcMar>
            <w:shd w:fill="F8FAFC"/>
          </w:tcPr>
          <w:p>
            <w:pPr>
              <w:spacing w:after="0"/>
            </w:pPr>
            <w:r>
              <w:rPr>
                <w:sz w:val="10"/>
              </w:rPr>
              <w:t>No safety PLC replacement</w:t>
            </w:r>
          </w:p>
        </w:tc>
        <w:tc>
          <w:tcPr>
            <w:tcW w:type="dxa" w:w="7370"/>
            <w:vAlign w:val="top"/>
            <w:tcMar>
              <w:top w:w="32" w:type="dxa"/>
              <w:start w:w="38" w:type="dxa"/>
              <w:bottom w:w="32" w:type="dxa"/>
              <w:end w:w="38" w:type="dxa"/>
            </w:tcMar>
            <w:shd w:fill="F8FAFC"/>
          </w:tcPr>
          <w:p>
            <w:pPr>
              <w:spacing w:after="0"/>
            </w:pPr>
            <w:r>
              <w:rPr>
                <w:sz w:val="10"/>
              </w:rPr>
              <w:t>V1 IoT platform is monitoring/operational evidence, not a safety-certified control system.</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IOT-011</w:t>
            </w:r>
          </w:p>
        </w:tc>
        <w:tc>
          <w:tcPr>
            <w:tcW w:type="dxa" w:w="4082"/>
            <w:vAlign w:val="top"/>
            <w:tcMar>
              <w:top w:w="32" w:type="dxa"/>
              <w:start w:w="38" w:type="dxa"/>
              <w:bottom w:w="32" w:type="dxa"/>
              <w:end w:w="38" w:type="dxa"/>
            </w:tcMar>
          </w:tcPr>
          <w:p>
            <w:pPr>
              <w:spacing w:after="0"/>
            </w:pPr>
            <w:r>
              <w:rPr>
                <w:sz w:val="10"/>
              </w:rPr>
              <w:t>Separate telemetry and command planes</w:t>
            </w:r>
          </w:p>
        </w:tc>
        <w:tc>
          <w:tcPr>
            <w:tcW w:type="dxa" w:w="7370"/>
            <w:vAlign w:val="top"/>
            <w:tcMar>
              <w:top w:w="32" w:type="dxa"/>
              <w:start w:w="38" w:type="dxa"/>
              <w:bottom w:w="32" w:type="dxa"/>
              <w:end w:w="38" w:type="dxa"/>
            </w:tcMar>
          </w:tcPr>
          <w:p>
            <w:pPr>
              <w:spacing w:after="0"/>
            </w:pPr>
            <w:r>
              <w:rPr>
                <w:sz w:val="10"/>
              </w:rPr>
              <w:t>Read/measurement path and actuator command path use separate permissions/policies.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IOT-012</w:t>
            </w:r>
          </w:p>
        </w:tc>
        <w:tc>
          <w:tcPr>
            <w:tcW w:type="dxa" w:w="4082"/>
            <w:vAlign w:val="top"/>
            <w:tcMar>
              <w:top w:w="32" w:type="dxa"/>
              <w:start w:w="38" w:type="dxa"/>
              <w:bottom w:w="32" w:type="dxa"/>
              <w:end w:w="38" w:type="dxa"/>
            </w:tcMar>
            <w:shd w:fill="F8FAFC"/>
          </w:tcPr>
          <w:p>
            <w:pPr>
              <w:spacing w:after="0"/>
            </w:pPr>
            <w:r>
              <w:rPr>
                <w:sz w:val="10"/>
              </w:rPr>
              <w:t>Edge failure isolation</w:t>
            </w:r>
          </w:p>
        </w:tc>
        <w:tc>
          <w:tcPr>
            <w:tcW w:type="dxa" w:w="7370"/>
            <w:vAlign w:val="top"/>
            <w:tcMar>
              <w:top w:w="32" w:type="dxa"/>
              <w:start w:w="38" w:type="dxa"/>
              <w:bottom w:w="32" w:type="dxa"/>
              <w:end w:w="38" w:type="dxa"/>
            </w:tcMar>
            <w:shd w:fill="F8FAFC"/>
          </w:tcPr>
          <w:p>
            <w:pPr>
              <w:spacing w:after="0"/>
            </w:pPr>
            <w:r>
              <w:rPr>
                <w:sz w:val="10"/>
              </w:rPr>
              <w:t>Bad device/protocol cannot block core API or other device adapters.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IOT-013</w:t>
            </w:r>
          </w:p>
        </w:tc>
        <w:tc>
          <w:tcPr>
            <w:tcW w:type="dxa" w:w="4082"/>
            <w:vAlign w:val="top"/>
            <w:tcMar>
              <w:top w:w="32" w:type="dxa"/>
              <w:start w:w="38" w:type="dxa"/>
              <w:bottom w:w="32" w:type="dxa"/>
              <w:end w:w="38" w:type="dxa"/>
            </w:tcMar>
          </w:tcPr>
          <w:p>
            <w:pPr>
              <w:spacing w:after="0"/>
            </w:pPr>
            <w:r>
              <w:rPr>
                <w:sz w:val="10"/>
              </w:rPr>
              <w:t>Schema versioning</w:t>
            </w:r>
          </w:p>
        </w:tc>
        <w:tc>
          <w:tcPr>
            <w:tcW w:type="dxa" w:w="7370"/>
            <w:vAlign w:val="top"/>
            <w:tcMar>
              <w:top w:w="32" w:type="dxa"/>
              <w:start w:w="38" w:type="dxa"/>
              <w:bottom w:w="32" w:type="dxa"/>
              <w:end w:w="38" w:type="dxa"/>
            </w:tcMar>
          </w:tcPr>
          <w:p>
            <w:pPr>
              <w:spacing w:after="0"/>
            </w:pPr>
            <w:r>
              <w:rPr>
                <w:sz w:val="10"/>
              </w:rPr>
              <w:t>Every message envelope includes schema version.</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IOT-014</w:t>
            </w:r>
          </w:p>
        </w:tc>
        <w:tc>
          <w:tcPr>
            <w:tcW w:type="dxa" w:w="4082"/>
            <w:vAlign w:val="top"/>
            <w:tcMar>
              <w:top w:w="32" w:type="dxa"/>
              <w:start w:w="38" w:type="dxa"/>
              <w:bottom w:w="32" w:type="dxa"/>
              <w:end w:w="38" w:type="dxa"/>
            </w:tcMar>
            <w:shd w:fill="F8FAFC"/>
          </w:tcPr>
          <w:p>
            <w:pPr>
              <w:spacing w:after="0"/>
            </w:pPr>
            <w:r>
              <w:rPr>
                <w:sz w:val="10"/>
              </w:rPr>
              <w:t>Source provenance mandatory</w:t>
            </w:r>
          </w:p>
        </w:tc>
        <w:tc>
          <w:tcPr>
            <w:tcW w:type="dxa" w:w="7370"/>
            <w:vAlign w:val="top"/>
            <w:tcMar>
              <w:top w:w="32" w:type="dxa"/>
              <w:start w:w="38" w:type="dxa"/>
              <w:bottom w:w="32" w:type="dxa"/>
              <w:end w:w="38" w:type="dxa"/>
            </w:tcMar>
            <w:shd w:fill="F8FAFC"/>
          </w:tcPr>
          <w:p>
            <w:pPr>
              <w:spacing w:after="0"/>
            </w:pPr>
            <w:r>
              <w:rPr>
                <w:sz w:val="10"/>
              </w:rPr>
              <w:t>Every measurement identifies source device/channel/gateway.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IOT-015</w:t>
            </w:r>
          </w:p>
        </w:tc>
        <w:tc>
          <w:tcPr>
            <w:tcW w:type="dxa" w:w="4082"/>
            <w:vAlign w:val="top"/>
            <w:tcMar>
              <w:top w:w="32" w:type="dxa"/>
              <w:start w:w="38" w:type="dxa"/>
              <w:bottom w:w="32" w:type="dxa"/>
              <w:end w:w="38" w:type="dxa"/>
            </w:tcMar>
          </w:tcPr>
          <w:p>
            <w:pPr>
              <w:spacing w:after="0"/>
            </w:pPr>
            <w:r>
              <w:rPr>
                <w:sz w:val="10"/>
              </w:rPr>
              <w:t>Edge bridge has no domain DB access</w:t>
            </w:r>
          </w:p>
        </w:tc>
        <w:tc>
          <w:tcPr>
            <w:tcW w:type="dxa" w:w="7370"/>
            <w:vAlign w:val="top"/>
            <w:tcMar>
              <w:top w:w="32" w:type="dxa"/>
              <w:start w:w="38" w:type="dxa"/>
              <w:bottom w:w="32" w:type="dxa"/>
              <w:end w:w="38" w:type="dxa"/>
            </w:tcMar>
          </w:tcPr>
          <w:p>
            <w:pPr>
              <w:spacing w:after="0"/>
            </w:pPr>
            <w:r>
              <w:rPr>
                <w:sz w:val="10"/>
              </w:rPr>
              <w:t>Bridge talks to ingest/command API or broker only.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bl>
    <w:p>
      <w:pPr>
        <w:pStyle w:val="SmallNote"/>
      </w:pPr>
    </w:p>
    <w:p>
      <w:pPr>
        <w:pStyle w:val="Heading2"/>
      </w:pPr>
      <w:r>
        <w:t>23.3. BUSINESS_MAPPING</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IOT-217</w:t>
            </w:r>
          </w:p>
        </w:tc>
        <w:tc>
          <w:tcPr>
            <w:tcW w:type="dxa" w:w="4082"/>
            <w:vAlign w:val="top"/>
            <w:tcMar>
              <w:top w:w="32" w:type="dxa"/>
              <w:start w:w="38" w:type="dxa"/>
              <w:bottom w:w="32" w:type="dxa"/>
              <w:end w:w="38" w:type="dxa"/>
            </w:tcMar>
          </w:tcPr>
          <w:p>
            <w:pPr>
              <w:spacing w:after="0"/>
            </w:pPr>
            <w:r>
              <w:rPr>
                <w:sz w:val="10"/>
              </w:rPr>
              <w:t>Evidence mapping profile</w:t>
            </w:r>
          </w:p>
        </w:tc>
        <w:tc>
          <w:tcPr>
            <w:tcW w:type="dxa" w:w="7370"/>
            <w:vAlign w:val="top"/>
            <w:tcMar>
              <w:top w:w="32" w:type="dxa"/>
              <w:start w:w="38" w:type="dxa"/>
              <w:bottom w:w="32" w:type="dxa"/>
              <w:end w:w="38" w:type="dxa"/>
            </w:tcMar>
          </w:tcPr>
          <w:p>
            <w:pPr>
              <w:spacing w:after="0"/>
            </w:pPr>
            <w:r>
              <w:rPr>
                <w:sz w:val="10"/>
              </w:rPr>
              <w:t>Signal -&gt; candidate business event mapping is explicit/versioned.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IOT-218</w:t>
            </w:r>
          </w:p>
        </w:tc>
        <w:tc>
          <w:tcPr>
            <w:tcW w:type="dxa" w:w="4082"/>
            <w:vAlign w:val="top"/>
            <w:tcMar>
              <w:top w:w="32" w:type="dxa"/>
              <w:start w:w="38" w:type="dxa"/>
              <w:bottom w:w="32" w:type="dxa"/>
              <w:end w:w="38" w:type="dxa"/>
            </w:tcMar>
            <w:shd w:fill="F8FAFC"/>
          </w:tcPr>
          <w:p>
            <w:pPr>
              <w:spacing w:after="0"/>
            </w:pPr>
            <w:r>
              <w:rPr>
                <w:sz w:val="10"/>
              </w:rPr>
              <w:t>Weight evidence</w:t>
            </w:r>
          </w:p>
        </w:tc>
        <w:tc>
          <w:tcPr>
            <w:tcW w:type="dxa" w:w="7370"/>
            <w:vAlign w:val="top"/>
            <w:tcMar>
              <w:top w:w="32" w:type="dxa"/>
              <w:start w:w="38" w:type="dxa"/>
              <w:bottom w:w="32" w:type="dxa"/>
              <w:end w:w="38" w:type="dxa"/>
            </w:tcMar>
            <w:shd w:fill="F8FAFC"/>
          </w:tcPr>
          <w:p>
            <w:pPr>
              <w:spacing w:after="0"/>
            </w:pPr>
            <w:r>
              <w:rPr>
                <w:sz w:val="10"/>
              </w:rPr>
              <w:t>WeightReading may be selected into Weighing; raw reading itself not automatically a closed weighing.</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IOT-219</w:t>
            </w:r>
          </w:p>
        </w:tc>
        <w:tc>
          <w:tcPr>
            <w:tcW w:type="dxa" w:w="4082"/>
            <w:vAlign w:val="top"/>
            <w:tcMar>
              <w:top w:w="32" w:type="dxa"/>
              <w:start w:w="38" w:type="dxa"/>
              <w:bottom w:w="32" w:type="dxa"/>
              <w:end w:w="38" w:type="dxa"/>
            </w:tcMar>
          </w:tcPr>
          <w:p>
            <w:pPr>
              <w:spacing w:after="0"/>
            </w:pPr>
            <w:r>
              <w:rPr>
                <w:sz w:val="10"/>
              </w:rPr>
              <w:t>Machine state evidence</w:t>
            </w:r>
          </w:p>
        </w:tc>
        <w:tc>
          <w:tcPr>
            <w:tcW w:type="dxa" w:w="7370"/>
            <w:vAlign w:val="top"/>
            <w:tcMar>
              <w:top w:w="32" w:type="dxa"/>
              <w:start w:w="38" w:type="dxa"/>
              <w:bottom w:w="32" w:type="dxa"/>
              <w:end w:w="38" w:type="dxa"/>
            </w:tcMar>
          </w:tcPr>
          <w:p>
            <w:pPr>
              <w:spacing w:after="0"/>
            </w:pPr>
            <w:r>
              <w:rPr>
                <w:sz w:val="10"/>
              </w:rPr>
              <w:t>RUN/STOP signal may derive Downtime interval; final reason separate.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IOT-220</w:t>
            </w:r>
          </w:p>
        </w:tc>
        <w:tc>
          <w:tcPr>
            <w:tcW w:type="dxa" w:w="4082"/>
            <w:vAlign w:val="top"/>
            <w:tcMar>
              <w:top w:w="32" w:type="dxa"/>
              <w:start w:w="38" w:type="dxa"/>
              <w:bottom w:w="32" w:type="dxa"/>
              <w:end w:w="38" w:type="dxa"/>
            </w:tcMar>
            <w:shd w:fill="F8FAFC"/>
          </w:tcPr>
          <w:p>
            <w:pPr>
              <w:spacing w:after="0"/>
            </w:pPr>
            <w:r>
              <w:rPr>
                <w:sz w:val="10"/>
              </w:rPr>
              <w:t>Fuel evidence</w:t>
            </w:r>
          </w:p>
        </w:tc>
        <w:tc>
          <w:tcPr>
            <w:tcW w:type="dxa" w:w="7370"/>
            <w:vAlign w:val="top"/>
            <w:tcMar>
              <w:top w:w="32" w:type="dxa"/>
              <w:start w:w="38" w:type="dxa"/>
              <w:bottom w:w="32" w:type="dxa"/>
              <w:end w:w="38" w:type="dxa"/>
            </w:tcMar>
            <w:shd w:fill="F8FAFC"/>
          </w:tcPr>
          <w:p>
            <w:pPr>
              <w:spacing w:after="0"/>
            </w:pPr>
            <w:r>
              <w:rPr>
                <w:sz w:val="10"/>
              </w:rPr>
              <w:t>Level/flow/pulse can propose refuel/drain anomaly; ledger movement requires domain workflow.</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IOT-221</w:t>
            </w:r>
          </w:p>
        </w:tc>
        <w:tc>
          <w:tcPr>
            <w:tcW w:type="dxa" w:w="4082"/>
            <w:vAlign w:val="top"/>
            <w:tcMar>
              <w:top w:w="32" w:type="dxa"/>
              <w:start w:w="38" w:type="dxa"/>
              <w:bottom w:w="32" w:type="dxa"/>
              <w:end w:w="38" w:type="dxa"/>
            </w:tcMar>
          </w:tcPr>
          <w:p>
            <w:pPr>
              <w:spacing w:after="0"/>
            </w:pPr>
            <w:r>
              <w:rPr>
                <w:sz w:val="10"/>
              </w:rPr>
              <w:t>Production count evidence</w:t>
            </w:r>
          </w:p>
        </w:tc>
        <w:tc>
          <w:tcPr>
            <w:tcW w:type="dxa" w:w="7370"/>
            <w:vAlign w:val="top"/>
            <w:tcMar>
              <w:top w:w="32" w:type="dxa"/>
              <w:start w:w="38" w:type="dxa"/>
              <w:bottom w:w="32" w:type="dxa"/>
              <w:end w:w="38" w:type="dxa"/>
            </w:tcMar>
          </w:tcPr>
          <w:p>
            <w:pPr>
              <w:spacing w:after="0"/>
            </w:pPr>
            <w:r>
              <w:rPr>
                <w:sz w:val="10"/>
              </w:rPr>
              <w:t>Pulse/counter can support output count but production close/quality remains workflow.</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IOT-222</w:t>
            </w:r>
          </w:p>
        </w:tc>
        <w:tc>
          <w:tcPr>
            <w:tcW w:type="dxa" w:w="4082"/>
            <w:vAlign w:val="top"/>
            <w:tcMar>
              <w:top w:w="32" w:type="dxa"/>
              <w:start w:w="38" w:type="dxa"/>
              <w:bottom w:w="32" w:type="dxa"/>
              <w:end w:w="38" w:type="dxa"/>
            </w:tcMar>
            <w:shd w:fill="F8FAFC"/>
          </w:tcPr>
          <w:p>
            <w:pPr>
              <w:spacing w:after="0"/>
            </w:pPr>
            <w:r>
              <w:rPr>
                <w:sz w:val="10"/>
              </w:rPr>
              <w:t>GPS evidence</w:t>
            </w:r>
          </w:p>
        </w:tc>
        <w:tc>
          <w:tcPr>
            <w:tcW w:type="dxa" w:w="7370"/>
            <w:vAlign w:val="top"/>
            <w:tcMar>
              <w:top w:w="32" w:type="dxa"/>
              <w:start w:w="38" w:type="dxa"/>
              <w:bottom w:w="32" w:type="dxa"/>
              <w:end w:w="38" w:type="dxa"/>
            </w:tcMar>
            <w:shd w:fill="F8FAFC"/>
          </w:tcPr>
          <w:p>
            <w:pPr>
              <w:spacing w:after="0"/>
            </w:pPr>
            <w:r>
              <w:rPr>
                <w:sz w:val="10"/>
              </w:rPr>
              <w:t>Track supports area/route/work detection but does not directly close operation.</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IOT-223</w:t>
            </w:r>
          </w:p>
        </w:tc>
        <w:tc>
          <w:tcPr>
            <w:tcW w:type="dxa" w:w="4082"/>
            <w:vAlign w:val="top"/>
            <w:tcMar>
              <w:top w:w="32" w:type="dxa"/>
              <w:start w:w="38" w:type="dxa"/>
              <w:bottom w:w="32" w:type="dxa"/>
              <w:end w:w="38" w:type="dxa"/>
            </w:tcMar>
          </w:tcPr>
          <w:p>
            <w:pPr>
              <w:spacing w:after="0"/>
            </w:pPr>
            <w:r>
              <w:rPr>
                <w:sz w:val="10"/>
              </w:rPr>
              <w:t>Environmental evidence</w:t>
            </w:r>
          </w:p>
        </w:tc>
        <w:tc>
          <w:tcPr>
            <w:tcW w:type="dxa" w:w="7370"/>
            <w:vAlign w:val="top"/>
            <w:tcMar>
              <w:top w:w="32" w:type="dxa"/>
              <w:start w:w="38" w:type="dxa"/>
              <w:bottom w:w="32" w:type="dxa"/>
              <w:end w:w="38" w:type="dxa"/>
            </w:tcMar>
          </w:tcPr>
          <w:p>
            <w:pPr>
              <w:spacing w:after="0"/>
            </w:pPr>
            <w:r>
              <w:rPr>
                <w:sz w:val="10"/>
              </w:rPr>
              <w:t>Weather/soil sensors become observations/alerts according to profile.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IOT-224</w:t>
            </w:r>
          </w:p>
        </w:tc>
        <w:tc>
          <w:tcPr>
            <w:tcW w:type="dxa" w:w="4082"/>
            <w:vAlign w:val="top"/>
            <w:tcMar>
              <w:top w:w="32" w:type="dxa"/>
              <w:start w:w="38" w:type="dxa"/>
              <w:bottom w:w="32" w:type="dxa"/>
              <w:end w:w="38" w:type="dxa"/>
            </w:tcMar>
            <w:shd w:fill="F8FAFC"/>
          </w:tcPr>
          <w:p>
            <w:pPr>
              <w:spacing w:after="0"/>
            </w:pPr>
            <w:r>
              <w:rPr>
                <w:sz w:val="10"/>
              </w:rPr>
              <w:t>Threshold alert</w:t>
            </w:r>
          </w:p>
        </w:tc>
        <w:tc>
          <w:tcPr>
            <w:tcW w:type="dxa" w:w="7370"/>
            <w:vAlign w:val="top"/>
            <w:tcMar>
              <w:top w:w="32" w:type="dxa"/>
              <w:start w:w="38" w:type="dxa"/>
              <w:bottom w:w="32" w:type="dxa"/>
              <w:end w:w="38" w:type="dxa"/>
            </w:tcMar>
            <w:shd w:fill="F8FAFC"/>
          </w:tcPr>
          <w:p>
            <w:pPr>
              <w:spacing w:after="0"/>
            </w:pPr>
            <w:r>
              <w:rPr>
                <w:sz w:val="10"/>
              </w:rPr>
              <w:t>Threshold crossing may create NotificationCase without altering underlying business entity.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IOT-225</w:t>
            </w:r>
          </w:p>
        </w:tc>
        <w:tc>
          <w:tcPr>
            <w:tcW w:type="dxa" w:w="4082"/>
            <w:vAlign w:val="top"/>
            <w:tcMar>
              <w:top w:w="32" w:type="dxa"/>
              <w:start w:w="38" w:type="dxa"/>
              <w:bottom w:w="32" w:type="dxa"/>
              <w:end w:w="38" w:type="dxa"/>
            </w:tcMar>
          </w:tcPr>
          <w:p>
            <w:pPr>
              <w:spacing w:after="0"/>
            </w:pPr>
            <w:r>
              <w:rPr>
                <w:sz w:val="10"/>
              </w:rPr>
              <w:t>Automatic command threshold</w:t>
            </w:r>
          </w:p>
        </w:tc>
        <w:tc>
          <w:tcPr>
            <w:tcW w:type="dxa" w:w="7370"/>
            <w:vAlign w:val="top"/>
            <w:tcMar>
              <w:top w:w="32" w:type="dxa"/>
              <w:start w:w="38" w:type="dxa"/>
              <w:bottom w:w="32" w:type="dxa"/>
              <w:end w:w="38" w:type="dxa"/>
            </w:tcMar>
          </w:tcPr>
          <w:p>
            <w:pPr>
              <w:spacing w:after="0"/>
            </w:pPr>
            <w:r>
              <w:rPr>
                <w:sz w:val="10"/>
              </w:rPr>
              <w:t>Any future automatic actuation requires separate AutomationRule with risk/permission/safety policy.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IOT-226</w:t>
            </w:r>
          </w:p>
        </w:tc>
        <w:tc>
          <w:tcPr>
            <w:tcW w:type="dxa" w:w="4082"/>
            <w:vAlign w:val="top"/>
            <w:tcMar>
              <w:top w:w="32" w:type="dxa"/>
              <w:start w:w="38" w:type="dxa"/>
              <w:bottom w:w="32" w:type="dxa"/>
              <w:end w:w="38" w:type="dxa"/>
            </w:tcMar>
            <w:shd w:fill="F8FAFC"/>
          </w:tcPr>
          <w:p>
            <w:pPr>
              <w:spacing w:after="0"/>
            </w:pPr>
            <w:r>
              <w:rPr>
                <w:sz w:val="10"/>
              </w:rPr>
              <w:t>Mapping version retained</w:t>
            </w:r>
          </w:p>
        </w:tc>
        <w:tc>
          <w:tcPr>
            <w:tcW w:type="dxa" w:w="7370"/>
            <w:vAlign w:val="top"/>
            <w:tcMar>
              <w:top w:w="32" w:type="dxa"/>
              <w:start w:w="38" w:type="dxa"/>
              <w:bottom w:w="32" w:type="dxa"/>
              <w:end w:w="38" w:type="dxa"/>
            </w:tcMar>
            <w:shd w:fill="F8FAFC"/>
          </w:tcPr>
          <w:p>
            <w:pPr>
              <w:spacing w:after="0"/>
            </w:pPr>
            <w:r>
              <w:rPr>
                <w:sz w:val="10"/>
              </w:rPr>
              <w:t>Business fact/event references evidence mapping version.</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23.4. CALIBRATION</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IOT-059</w:t>
            </w:r>
          </w:p>
        </w:tc>
        <w:tc>
          <w:tcPr>
            <w:tcW w:type="dxa" w:w="4082"/>
            <w:vAlign w:val="top"/>
            <w:tcMar>
              <w:top w:w="32" w:type="dxa"/>
              <w:start w:w="38" w:type="dxa"/>
              <w:bottom w:w="32" w:type="dxa"/>
              <w:end w:w="38" w:type="dxa"/>
            </w:tcMar>
          </w:tcPr>
          <w:p>
            <w:pPr>
              <w:spacing w:after="0"/>
            </w:pPr>
            <w:r>
              <w:rPr>
                <w:sz w:val="10"/>
              </w:rPr>
              <w:t>Engineering conversion versioned</w:t>
            </w:r>
          </w:p>
        </w:tc>
        <w:tc>
          <w:tcPr>
            <w:tcW w:type="dxa" w:w="7370"/>
            <w:vAlign w:val="top"/>
            <w:tcMar>
              <w:top w:w="32" w:type="dxa"/>
              <w:start w:w="38" w:type="dxa"/>
              <w:bottom w:w="32" w:type="dxa"/>
              <w:end w:w="38" w:type="dxa"/>
            </w:tcMar>
          </w:tcPr>
          <w:p>
            <w:pPr>
              <w:spacing w:after="0"/>
            </w:pPr>
            <w:r>
              <w:rPr>
                <w:sz w:val="10"/>
              </w:rPr>
              <w:t>raw -&gt; engineering conversion identified by Mapping/Calibration version.</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IOT-060</w:t>
            </w:r>
          </w:p>
        </w:tc>
        <w:tc>
          <w:tcPr>
            <w:tcW w:type="dxa" w:w="4082"/>
            <w:vAlign w:val="top"/>
            <w:tcMar>
              <w:top w:w="32" w:type="dxa"/>
              <w:start w:w="38" w:type="dxa"/>
              <w:bottom w:w="32" w:type="dxa"/>
              <w:end w:w="38" w:type="dxa"/>
            </w:tcMar>
            <w:shd w:fill="F8FAFC"/>
          </w:tcPr>
          <w:p>
            <w:pPr>
              <w:spacing w:after="0"/>
            </w:pPr>
            <w:r>
              <w:rPr>
                <w:sz w:val="10"/>
              </w:rPr>
              <w:t>Linear scaling supported</w:t>
            </w:r>
          </w:p>
        </w:tc>
        <w:tc>
          <w:tcPr>
            <w:tcW w:type="dxa" w:w="7370"/>
            <w:vAlign w:val="top"/>
            <w:tcMar>
              <w:top w:w="32" w:type="dxa"/>
              <w:start w:w="38" w:type="dxa"/>
              <w:bottom w:w="32" w:type="dxa"/>
              <w:end w:w="38" w:type="dxa"/>
            </w:tcMar>
            <w:shd w:fill="F8FAFC"/>
          </w:tcPr>
          <w:p>
            <w:pPr>
              <w:spacing w:after="0"/>
            </w:pPr>
            <w:r>
              <w:rPr>
                <w:sz w:val="10"/>
              </w:rPr>
              <w:t>y = a*x + b.</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IOT-061</w:t>
            </w:r>
          </w:p>
        </w:tc>
        <w:tc>
          <w:tcPr>
            <w:tcW w:type="dxa" w:w="4082"/>
            <w:vAlign w:val="top"/>
            <w:tcMar>
              <w:top w:w="32" w:type="dxa"/>
              <w:start w:w="38" w:type="dxa"/>
              <w:bottom w:w="32" w:type="dxa"/>
              <w:end w:w="38" w:type="dxa"/>
            </w:tcMar>
          </w:tcPr>
          <w:p>
            <w:pPr>
              <w:spacing w:after="0"/>
            </w:pPr>
            <w:r>
              <w:rPr>
                <w:sz w:val="10"/>
              </w:rPr>
              <w:t>Piecewise/table conversion supported</w:t>
            </w:r>
          </w:p>
        </w:tc>
        <w:tc>
          <w:tcPr>
            <w:tcW w:type="dxa" w:w="7370"/>
            <w:vAlign w:val="top"/>
            <w:tcMar>
              <w:top w:w="32" w:type="dxa"/>
              <w:start w:w="38" w:type="dxa"/>
              <w:bottom w:w="32" w:type="dxa"/>
              <w:end w:w="38" w:type="dxa"/>
            </w:tcMar>
          </w:tcPr>
          <w:p>
            <w:pPr>
              <w:spacing w:after="0"/>
            </w:pPr>
            <w:r>
              <w:rPr>
                <w:sz w:val="10"/>
              </w:rPr>
              <w:t>For tank level/flow/irregular sensor curves.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IOT-062</w:t>
            </w:r>
          </w:p>
        </w:tc>
        <w:tc>
          <w:tcPr>
            <w:tcW w:type="dxa" w:w="4082"/>
            <w:vAlign w:val="top"/>
            <w:tcMar>
              <w:top w:w="32" w:type="dxa"/>
              <w:start w:w="38" w:type="dxa"/>
              <w:bottom w:w="32" w:type="dxa"/>
              <w:end w:w="38" w:type="dxa"/>
            </w:tcMar>
            <w:shd w:fill="F8FAFC"/>
          </w:tcPr>
          <w:p>
            <w:pPr>
              <w:spacing w:after="0"/>
            </w:pPr>
            <w:r>
              <w:rPr>
                <w:sz w:val="10"/>
              </w:rPr>
              <w:t>Unit conversion centralized</w:t>
            </w:r>
          </w:p>
        </w:tc>
        <w:tc>
          <w:tcPr>
            <w:tcW w:type="dxa" w:w="7370"/>
            <w:vAlign w:val="top"/>
            <w:tcMar>
              <w:top w:w="32" w:type="dxa"/>
              <w:start w:w="38" w:type="dxa"/>
              <w:bottom w:w="32" w:type="dxa"/>
              <w:end w:w="38" w:type="dxa"/>
            </w:tcMar>
            <w:shd w:fill="F8FAFC"/>
          </w:tcPr>
          <w:p>
            <w:pPr>
              <w:spacing w:after="0"/>
            </w:pPr>
            <w:r>
              <w:rPr>
                <w:sz w:val="10"/>
              </w:rPr>
              <w:t>Use Unit/Formula registry, not adapter-specific ad hoc arithmetic.</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IOT-063</w:t>
            </w:r>
          </w:p>
        </w:tc>
        <w:tc>
          <w:tcPr>
            <w:tcW w:type="dxa" w:w="4082"/>
            <w:vAlign w:val="top"/>
            <w:tcMar>
              <w:top w:w="32" w:type="dxa"/>
              <w:start w:w="38" w:type="dxa"/>
              <w:bottom w:w="32" w:type="dxa"/>
              <w:end w:w="38" w:type="dxa"/>
            </w:tcMar>
          </w:tcPr>
          <w:p>
            <w:pPr>
              <w:spacing w:after="0"/>
            </w:pPr>
            <w:r>
              <w:rPr>
                <w:sz w:val="10"/>
              </w:rPr>
              <w:t>Calibration effective dates</w:t>
            </w:r>
          </w:p>
        </w:tc>
        <w:tc>
          <w:tcPr>
            <w:tcW w:type="dxa" w:w="7370"/>
            <w:vAlign w:val="top"/>
            <w:tcMar>
              <w:top w:w="32" w:type="dxa"/>
              <w:start w:w="38" w:type="dxa"/>
              <w:bottom w:w="32" w:type="dxa"/>
              <w:end w:w="38" w:type="dxa"/>
            </w:tcMar>
          </w:tcPr>
          <w:p>
            <w:pPr>
              <w:spacing w:after="0"/>
            </w:pPr>
            <w:r>
              <w:rPr>
                <w:sz w:val="10"/>
              </w:rPr>
              <w:t>Historical values retain calibration used at observation time.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IOT-064</w:t>
            </w:r>
          </w:p>
        </w:tc>
        <w:tc>
          <w:tcPr>
            <w:tcW w:type="dxa" w:w="4082"/>
            <w:vAlign w:val="top"/>
            <w:tcMar>
              <w:top w:w="32" w:type="dxa"/>
              <w:start w:w="38" w:type="dxa"/>
              <w:bottom w:w="32" w:type="dxa"/>
              <w:end w:w="38" w:type="dxa"/>
            </w:tcMar>
            <w:shd w:fill="F8FAFC"/>
          </w:tcPr>
          <w:p>
            <w:pPr>
              <w:spacing w:after="0"/>
            </w:pPr>
            <w:r>
              <w:rPr>
                <w:sz w:val="10"/>
              </w:rPr>
              <w:t>Calibration expiry alert</w:t>
            </w:r>
          </w:p>
        </w:tc>
        <w:tc>
          <w:tcPr>
            <w:tcW w:type="dxa" w:w="7370"/>
            <w:vAlign w:val="top"/>
            <w:tcMar>
              <w:top w:w="32" w:type="dxa"/>
              <w:start w:w="38" w:type="dxa"/>
              <w:bottom w:w="32" w:type="dxa"/>
              <w:end w:w="38" w:type="dxa"/>
            </w:tcMar>
            <w:shd w:fill="F8FAFC"/>
          </w:tcPr>
          <w:p>
            <w:pPr>
              <w:spacing w:after="0"/>
            </w:pPr>
            <w:r>
              <w:rPr>
                <w:sz w:val="10"/>
              </w:rPr>
              <w:t>Channels requiring periodic calibration have due/overdue status.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IOT-065</w:t>
            </w:r>
          </w:p>
        </w:tc>
        <w:tc>
          <w:tcPr>
            <w:tcW w:type="dxa" w:w="4082"/>
            <w:vAlign w:val="top"/>
            <w:tcMar>
              <w:top w:w="32" w:type="dxa"/>
              <w:start w:w="38" w:type="dxa"/>
              <w:bottom w:w="32" w:type="dxa"/>
              <w:end w:w="38" w:type="dxa"/>
            </w:tcMar>
          </w:tcPr>
          <w:p>
            <w:pPr>
              <w:spacing w:after="0"/>
            </w:pPr>
            <w:r>
              <w:rPr>
                <w:sz w:val="10"/>
              </w:rPr>
              <w:t>Manual calibration requires audit</w:t>
            </w:r>
          </w:p>
        </w:tc>
        <w:tc>
          <w:tcPr>
            <w:tcW w:type="dxa" w:w="7370"/>
            <w:vAlign w:val="top"/>
            <w:tcMar>
              <w:top w:w="32" w:type="dxa"/>
              <w:start w:w="38" w:type="dxa"/>
              <w:bottom w:w="32" w:type="dxa"/>
              <w:end w:w="38" w:type="dxa"/>
            </w:tcMar>
          </w:tcPr>
          <w:p>
            <w:pPr>
              <w:spacing w:after="0"/>
            </w:pPr>
            <w:r>
              <w:rPr>
                <w:sz w:val="10"/>
              </w:rPr>
              <w:t>Actor/reference instrument/reason/evidence recorded.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IOT-066</w:t>
            </w:r>
          </w:p>
        </w:tc>
        <w:tc>
          <w:tcPr>
            <w:tcW w:type="dxa" w:w="4082"/>
            <w:vAlign w:val="top"/>
            <w:tcMar>
              <w:top w:w="32" w:type="dxa"/>
              <w:start w:w="38" w:type="dxa"/>
              <w:bottom w:w="32" w:type="dxa"/>
              <w:end w:w="38" w:type="dxa"/>
            </w:tcMar>
            <w:shd w:fill="F8FAFC"/>
          </w:tcPr>
          <w:p>
            <w:pPr>
              <w:spacing w:after="0"/>
            </w:pPr>
            <w:r>
              <w:rPr>
                <w:sz w:val="10"/>
              </w:rPr>
              <w:t>No silent retroactive recalculation</w:t>
            </w:r>
          </w:p>
        </w:tc>
        <w:tc>
          <w:tcPr>
            <w:tcW w:type="dxa" w:w="7370"/>
            <w:vAlign w:val="top"/>
            <w:tcMar>
              <w:top w:w="32" w:type="dxa"/>
              <w:start w:w="38" w:type="dxa"/>
              <w:bottom w:w="32" w:type="dxa"/>
              <w:end w:w="38" w:type="dxa"/>
            </w:tcMar>
            <w:shd w:fill="F8FAFC"/>
          </w:tcPr>
          <w:p>
            <w:pPr>
              <w:spacing w:after="0"/>
            </w:pPr>
            <w:r>
              <w:rPr>
                <w:sz w:val="10"/>
              </w:rPr>
              <w:t>Reprocess historical normalized values only as new version/run.</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IOT-067</w:t>
            </w:r>
          </w:p>
        </w:tc>
        <w:tc>
          <w:tcPr>
            <w:tcW w:type="dxa" w:w="4082"/>
            <w:vAlign w:val="top"/>
            <w:tcMar>
              <w:top w:w="32" w:type="dxa"/>
              <w:start w:w="38" w:type="dxa"/>
              <w:bottom w:w="32" w:type="dxa"/>
              <w:end w:w="38" w:type="dxa"/>
            </w:tcMar>
          </w:tcPr>
          <w:p>
            <w:pPr>
              <w:spacing w:after="0"/>
            </w:pPr>
            <w:r>
              <w:rPr>
                <w:sz w:val="10"/>
              </w:rPr>
              <w:t>Physical plausible ranges</w:t>
            </w:r>
          </w:p>
        </w:tc>
        <w:tc>
          <w:tcPr>
            <w:tcW w:type="dxa" w:w="7370"/>
            <w:vAlign w:val="top"/>
            <w:tcMar>
              <w:top w:w="32" w:type="dxa"/>
              <w:start w:w="38" w:type="dxa"/>
              <w:bottom w:w="32" w:type="dxa"/>
              <w:end w:w="38" w:type="dxa"/>
            </w:tcMar>
          </w:tcPr>
          <w:p>
            <w:pPr>
              <w:spacing w:after="0"/>
            </w:pPr>
            <w:r>
              <w:rPr>
                <w:sz w:val="10"/>
              </w:rPr>
              <w:t>Per-channel min/max used as quality flag, not automatic clipping.</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IOT-068</w:t>
            </w:r>
          </w:p>
        </w:tc>
        <w:tc>
          <w:tcPr>
            <w:tcW w:type="dxa" w:w="4082"/>
            <w:vAlign w:val="top"/>
            <w:tcMar>
              <w:top w:w="32" w:type="dxa"/>
              <w:start w:w="38" w:type="dxa"/>
              <w:bottom w:w="32" w:type="dxa"/>
              <w:end w:w="38" w:type="dxa"/>
            </w:tcMar>
            <w:shd w:fill="F8FAFC"/>
          </w:tcPr>
          <w:p>
            <w:pPr>
              <w:spacing w:after="0"/>
            </w:pPr>
            <w:r>
              <w:rPr>
                <w:sz w:val="10"/>
              </w:rPr>
              <w:t>Deadband/filter versioned</w:t>
            </w:r>
          </w:p>
        </w:tc>
        <w:tc>
          <w:tcPr>
            <w:tcW w:type="dxa" w:w="7370"/>
            <w:vAlign w:val="top"/>
            <w:tcMar>
              <w:top w:w="32" w:type="dxa"/>
              <w:start w:w="38" w:type="dxa"/>
              <w:bottom w:w="32" w:type="dxa"/>
              <w:end w:w="38" w:type="dxa"/>
            </w:tcMar>
            <w:shd w:fill="F8FAFC"/>
          </w:tcPr>
          <w:p>
            <w:pPr>
              <w:spacing w:after="0"/>
            </w:pPr>
            <w:r>
              <w:rPr>
                <w:sz w:val="10"/>
              </w:rPr>
              <w:t>Filtering/debounce parameters part of signal mapping profile.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23.5. COMMANDS</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IOT-163</w:t>
            </w:r>
          </w:p>
        </w:tc>
        <w:tc>
          <w:tcPr>
            <w:tcW w:type="dxa" w:w="4082"/>
            <w:vAlign w:val="top"/>
            <w:tcMar>
              <w:top w:w="32" w:type="dxa"/>
              <w:start w:w="38" w:type="dxa"/>
              <w:bottom w:w="32" w:type="dxa"/>
              <w:end w:w="38" w:type="dxa"/>
            </w:tcMar>
          </w:tcPr>
          <w:p>
            <w:pPr>
              <w:spacing w:after="0"/>
            </w:pPr>
            <w:r>
              <w:rPr>
                <w:sz w:val="10"/>
              </w:rPr>
              <w:t>Command object distinct from measurement</w:t>
            </w:r>
          </w:p>
        </w:tc>
        <w:tc>
          <w:tcPr>
            <w:tcW w:type="dxa" w:w="7370"/>
            <w:vAlign w:val="top"/>
            <w:tcMar>
              <w:top w:w="32" w:type="dxa"/>
              <w:start w:w="38" w:type="dxa"/>
              <w:bottom w:w="32" w:type="dxa"/>
              <w:end w:w="38" w:type="dxa"/>
            </w:tcMar>
          </w:tcPr>
          <w:p>
            <w:pPr>
              <w:spacing w:after="0"/>
            </w:pPr>
            <w:r>
              <w:rPr>
                <w:sz w:val="10"/>
              </w:rPr>
              <w:t>DeviceCommand has actor/rule/target/type/parameters/expiry/idempotency.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IOT-164</w:t>
            </w:r>
          </w:p>
        </w:tc>
        <w:tc>
          <w:tcPr>
            <w:tcW w:type="dxa" w:w="4082"/>
            <w:vAlign w:val="top"/>
            <w:tcMar>
              <w:top w:w="32" w:type="dxa"/>
              <w:start w:w="38" w:type="dxa"/>
              <w:bottom w:w="32" w:type="dxa"/>
              <w:end w:w="38" w:type="dxa"/>
            </w:tcMar>
            <w:shd w:fill="F8FAFC"/>
          </w:tcPr>
          <w:p>
            <w:pPr>
              <w:spacing w:after="0"/>
            </w:pPr>
            <w:r>
              <w:rPr>
                <w:sz w:val="10"/>
              </w:rPr>
              <w:t>Actuation disabled by default</w:t>
            </w:r>
          </w:p>
        </w:tc>
        <w:tc>
          <w:tcPr>
            <w:tcW w:type="dxa" w:w="7370"/>
            <w:vAlign w:val="top"/>
            <w:tcMar>
              <w:top w:w="32" w:type="dxa"/>
              <w:start w:w="38" w:type="dxa"/>
              <w:bottom w:w="32" w:type="dxa"/>
              <w:end w:w="38" w:type="dxa"/>
            </w:tcMar>
            <w:shd w:fill="F8FAFC"/>
          </w:tcPr>
          <w:p>
            <w:pPr>
              <w:spacing w:after="0"/>
            </w:pPr>
            <w:r>
              <w:rPr>
                <w:sz w:val="10"/>
              </w:rPr>
              <w:t>Read-only monitoring is baseline deployment mode.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IOT-165</w:t>
            </w:r>
          </w:p>
        </w:tc>
        <w:tc>
          <w:tcPr>
            <w:tcW w:type="dxa" w:w="4082"/>
            <w:vAlign w:val="top"/>
            <w:tcMar>
              <w:top w:w="32" w:type="dxa"/>
              <w:start w:w="38" w:type="dxa"/>
              <w:bottom w:w="32" w:type="dxa"/>
              <w:end w:w="38" w:type="dxa"/>
            </w:tcMar>
          </w:tcPr>
          <w:p>
            <w:pPr>
              <w:spacing w:after="0"/>
            </w:pPr>
            <w:r>
              <w:rPr>
                <w:sz w:val="10"/>
              </w:rPr>
              <w:t>Command permission</w:t>
            </w:r>
          </w:p>
        </w:tc>
        <w:tc>
          <w:tcPr>
            <w:tcW w:type="dxa" w:w="7370"/>
            <w:vAlign w:val="top"/>
            <w:tcMar>
              <w:top w:w="32" w:type="dxa"/>
              <w:start w:w="38" w:type="dxa"/>
              <w:bottom w:w="32" w:type="dxa"/>
              <w:end w:w="38" w:type="dxa"/>
            </w:tcMar>
          </w:tcPr>
          <w:p>
            <w:pPr>
              <w:spacing w:after="0"/>
            </w:pPr>
            <w:r>
              <w:rPr>
                <w:sz w:val="10"/>
              </w:rPr>
              <w:t>Separate DEVICE_COMMAND permission and target scope required.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IOT-166</w:t>
            </w:r>
          </w:p>
        </w:tc>
        <w:tc>
          <w:tcPr>
            <w:tcW w:type="dxa" w:w="4082"/>
            <w:vAlign w:val="top"/>
            <w:tcMar>
              <w:top w:w="32" w:type="dxa"/>
              <w:start w:w="38" w:type="dxa"/>
              <w:bottom w:w="32" w:type="dxa"/>
              <w:end w:w="38" w:type="dxa"/>
            </w:tcMar>
            <w:shd w:fill="F8FAFC"/>
          </w:tcPr>
          <w:p>
            <w:pPr>
              <w:spacing w:after="0"/>
            </w:pPr>
            <w:r>
              <w:rPr>
                <w:sz w:val="10"/>
              </w:rPr>
              <w:t>Command allowlist</w:t>
            </w:r>
          </w:p>
        </w:tc>
        <w:tc>
          <w:tcPr>
            <w:tcW w:type="dxa" w:w="7370"/>
            <w:vAlign w:val="top"/>
            <w:tcMar>
              <w:top w:w="32" w:type="dxa"/>
              <w:start w:w="38" w:type="dxa"/>
              <w:bottom w:w="32" w:type="dxa"/>
              <w:end w:w="38" w:type="dxa"/>
            </w:tcMar>
            <w:shd w:fill="F8FAFC"/>
          </w:tcPr>
          <w:p>
            <w:pPr>
              <w:spacing w:after="0"/>
            </w:pPr>
            <w:r>
              <w:rPr>
                <w:sz w:val="10"/>
              </w:rPr>
              <w:t>Only registered DeviceCapability commands can be requested.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IOT-167</w:t>
            </w:r>
          </w:p>
        </w:tc>
        <w:tc>
          <w:tcPr>
            <w:tcW w:type="dxa" w:w="4082"/>
            <w:vAlign w:val="top"/>
            <w:tcMar>
              <w:top w:w="32" w:type="dxa"/>
              <w:start w:w="38" w:type="dxa"/>
              <w:bottom w:w="32" w:type="dxa"/>
              <w:end w:w="38" w:type="dxa"/>
            </w:tcMar>
          </w:tcPr>
          <w:p>
            <w:pPr>
              <w:spacing w:after="0"/>
            </w:pPr>
            <w:r>
              <w:rPr>
                <w:sz w:val="10"/>
              </w:rPr>
              <w:t>Expiry/deadline</w:t>
            </w:r>
          </w:p>
        </w:tc>
        <w:tc>
          <w:tcPr>
            <w:tcW w:type="dxa" w:w="7370"/>
            <w:vAlign w:val="top"/>
            <w:tcMar>
              <w:top w:w="32" w:type="dxa"/>
              <w:start w:w="38" w:type="dxa"/>
              <w:bottom w:w="32" w:type="dxa"/>
              <w:end w:w="38" w:type="dxa"/>
            </w:tcMar>
          </w:tcPr>
          <w:p>
            <w:pPr>
              <w:spacing w:after="0"/>
            </w:pPr>
            <w:r>
              <w:rPr>
                <w:sz w:val="10"/>
              </w:rPr>
              <w:t>Stale command must not execute after business context expired.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IOT-168</w:t>
            </w:r>
          </w:p>
        </w:tc>
        <w:tc>
          <w:tcPr>
            <w:tcW w:type="dxa" w:w="4082"/>
            <w:vAlign w:val="top"/>
            <w:tcMar>
              <w:top w:w="32" w:type="dxa"/>
              <w:start w:w="38" w:type="dxa"/>
              <w:bottom w:w="32" w:type="dxa"/>
              <w:end w:w="38" w:type="dxa"/>
            </w:tcMar>
            <w:shd w:fill="F8FAFC"/>
          </w:tcPr>
          <w:p>
            <w:pPr>
              <w:spacing w:after="0"/>
            </w:pPr>
            <w:r>
              <w:rPr>
                <w:sz w:val="10"/>
              </w:rPr>
              <w:t>Command acknowledgment phases</w:t>
            </w:r>
          </w:p>
        </w:tc>
        <w:tc>
          <w:tcPr>
            <w:tcW w:type="dxa" w:w="7370"/>
            <w:vAlign w:val="top"/>
            <w:tcMar>
              <w:top w:w="32" w:type="dxa"/>
              <w:start w:w="38" w:type="dxa"/>
              <w:bottom w:w="32" w:type="dxa"/>
              <w:end w:w="38" w:type="dxa"/>
            </w:tcMar>
            <w:shd w:fill="F8FAFC"/>
          </w:tcPr>
          <w:p>
            <w:pPr>
              <w:spacing w:after="0"/>
            </w:pPr>
            <w:r>
              <w:rPr>
                <w:sz w:val="10"/>
              </w:rPr>
              <w:t>QUEUED, DELIVERED, ACCEPTED_BY_DEVICE, EXECUTED, FAILED, EXPIRED, UNKNOWN.</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IOT-169</w:t>
            </w:r>
          </w:p>
        </w:tc>
        <w:tc>
          <w:tcPr>
            <w:tcW w:type="dxa" w:w="4082"/>
            <w:vAlign w:val="top"/>
            <w:tcMar>
              <w:top w:w="32" w:type="dxa"/>
              <w:start w:w="38" w:type="dxa"/>
              <w:bottom w:w="32" w:type="dxa"/>
              <w:end w:w="38" w:type="dxa"/>
            </w:tcMar>
          </w:tcPr>
          <w:p>
            <w:pPr>
              <w:spacing w:after="0"/>
            </w:pPr>
            <w:r>
              <w:rPr>
                <w:sz w:val="10"/>
              </w:rPr>
              <w:t>Execution result evidence</w:t>
            </w:r>
          </w:p>
        </w:tc>
        <w:tc>
          <w:tcPr>
            <w:tcW w:type="dxa" w:w="7370"/>
            <w:vAlign w:val="top"/>
            <w:tcMar>
              <w:top w:w="32" w:type="dxa"/>
              <w:start w:w="38" w:type="dxa"/>
              <w:bottom w:w="32" w:type="dxa"/>
              <w:end w:w="38" w:type="dxa"/>
            </w:tcMar>
          </w:tcPr>
          <w:p>
            <w:pPr>
              <w:spacing w:after="0"/>
            </w:pPr>
            <w:r>
              <w:rPr>
                <w:sz w:val="10"/>
              </w:rPr>
              <w:t>Result includes device/gateway timestamps and result payload/diagnostic.</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IOT-170</w:t>
            </w:r>
          </w:p>
        </w:tc>
        <w:tc>
          <w:tcPr>
            <w:tcW w:type="dxa" w:w="4082"/>
            <w:vAlign w:val="top"/>
            <w:tcMar>
              <w:top w:w="32" w:type="dxa"/>
              <w:start w:w="38" w:type="dxa"/>
              <w:bottom w:w="32" w:type="dxa"/>
              <w:end w:w="38" w:type="dxa"/>
            </w:tcMar>
            <w:shd w:fill="F8FAFC"/>
          </w:tcPr>
          <w:p>
            <w:pPr>
              <w:spacing w:after="0"/>
            </w:pPr>
            <w:r>
              <w:rPr>
                <w:sz w:val="10"/>
              </w:rPr>
              <w:t>Idempotency</w:t>
            </w:r>
          </w:p>
        </w:tc>
        <w:tc>
          <w:tcPr>
            <w:tcW w:type="dxa" w:w="7370"/>
            <w:vAlign w:val="top"/>
            <w:tcMar>
              <w:top w:w="32" w:type="dxa"/>
              <w:start w:w="38" w:type="dxa"/>
              <w:bottom w:w="32" w:type="dxa"/>
              <w:end w:w="38" w:type="dxa"/>
            </w:tcMar>
            <w:shd w:fill="F8FAFC"/>
          </w:tcPr>
          <w:p>
            <w:pPr>
              <w:spacing w:after="0"/>
            </w:pPr>
            <w:r>
              <w:rPr>
                <w:sz w:val="10"/>
              </w:rPr>
              <w:t>Retry of same commandId must not repeat dangerous effect if adapter/device can guarantee; otherwise command is NON_IDEMPOTENT and retry policy restricted.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IOT-171</w:t>
            </w:r>
          </w:p>
        </w:tc>
        <w:tc>
          <w:tcPr>
            <w:tcW w:type="dxa" w:w="4082"/>
            <w:vAlign w:val="top"/>
            <w:tcMar>
              <w:top w:w="32" w:type="dxa"/>
              <w:start w:w="38" w:type="dxa"/>
              <w:bottom w:w="32" w:type="dxa"/>
              <w:end w:w="38" w:type="dxa"/>
            </w:tcMar>
          </w:tcPr>
          <w:p>
            <w:pPr>
              <w:spacing w:after="0"/>
            </w:pPr>
            <w:r>
              <w:rPr>
                <w:sz w:val="10"/>
              </w:rPr>
              <w:t>Safety interlock respected</w:t>
            </w:r>
          </w:p>
        </w:tc>
        <w:tc>
          <w:tcPr>
            <w:tcW w:type="dxa" w:w="7370"/>
            <w:vAlign w:val="top"/>
            <w:tcMar>
              <w:top w:w="32" w:type="dxa"/>
              <w:start w:w="38" w:type="dxa"/>
              <w:bottom w:w="32" w:type="dxa"/>
              <w:end w:w="38" w:type="dxa"/>
            </w:tcMar>
          </w:tcPr>
          <w:p>
            <w:pPr>
              <w:spacing w:after="0"/>
            </w:pPr>
            <w:r>
              <w:rPr>
                <w:sz w:val="10"/>
              </w:rPr>
              <w:t>Platform never bypasses PLC/local safety interlocks.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IOT-172</w:t>
            </w:r>
          </w:p>
        </w:tc>
        <w:tc>
          <w:tcPr>
            <w:tcW w:type="dxa" w:w="4082"/>
            <w:vAlign w:val="top"/>
            <w:tcMar>
              <w:top w:w="32" w:type="dxa"/>
              <w:start w:w="38" w:type="dxa"/>
              <w:bottom w:w="32" w:type="dxa"/>
              <w:end w:w="38" w:type="dxa"/>
            </w:tcMar>
            <w:shd w:fill="F8FAFC"/>
          </w:tcPr>
          <w:p>
            <w:pPr>
              <w:spacing w:after="0"/>
            </w:pPr>
            <w:r>
              <w:rPr>
                <w:sz w:val="10"/>
              </w:rPr>
              <w:t>No autonomous AI actuation baseline</w:t>
            </w:r>
          </w:p>
        </w:tc>
        <w:tc>
          <w:tcPr>
            <w:tcW w:type="dxa" w:w="7370"/>
            <w:vAlign w:val="top"/>
            <w:tcMar>
              <w:top w:w="32" w:type="dxa"/>
              <w:start w:w="38" w:type="dxa"/>
              <w:bottom w:w="32" w:type="dxa"/>
              <w:end w:w="38" w:type="dxa"/>
            </w:tcMar>
            <w:shd w:fill="F8FAFC"/>
          </w:tcPr>
          <w:p>
            <w:pPr>
              <w:spacing w:after="0"/>
            </w:pPr>
            <w:r>
              <w:rPr>
                <w:sz w:val="10"/>
              </w:rPr>
              <w:t>AI may recommend/draft; direct actuation requires future explicit AutomationPolicy.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IOT-173</w:t>
            </w:r>
          </w:p>
        </w:tc>
        <w:tc>
          <w:tcPr>
            <w:tcW w:type="dxa" w:w="4082"/>
            <w:vAlign w:val="top"/>
            <w:tcMar>
              <w:top w:w="32" w:type="dxa"/>
              <w:start w:w="38" w:type="dxa"/>
              <w:bottom w:w="32" w:type="dxa"/>
              <w:end w:w="38" w:type="dxa"/>
            </w:tcMar>
          </w:tcPr>
          <w:p>
            <w:pPr>
              <w:spacing w:after="0"/>
            </w:pPr>
            <w:r>
              <w:rPr>
                <w:sz w:val="10"/>
              </w:rPr>
              <w:t>Offline command policy</w:t>
            </w:r>
          </w:p>
        </w:tc>
        <w:tc>
          <w:tcPr>
            <w:tcW w:type="dxa" w:w="7370"/>
            <w:vAlign w:val="top"/>
            <w:tcMar>
              <w:top w:w="32" w:type="dxa"/>
              <w:start w:w="38" w:type="dxa"/>
              <w:bottom w:w="32" w:type="dxa"/>
              <w:end w:w="38" w:type="dxa"/>
            </w:tcMar>
          </w:tcPr>
          <w:p>
            <w:pPr>
              <w:spacing w:after="0"/>
            </w:pPr>
            <w:r>
              <w:rPr>
                <w:sz w:val="10"/>
              </w:rPr>
              <w:t>Commands requiring current state generally not queued indefinitely; expiry/profile enforced.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IOT-174</w:t>
            </w:r>
          </w:p>
        </w:tc>
        <w:tc>
          <w:tcPr>
            <w:tcW w:type="dxa" w:w="4082"/>
            <w:vAlign w:val="top"/>
            <w:tcMar>
              <w:top w:w="32" w:type="dxa"/>
              <w:start w:w="38" w:type="dxa"/>
              <w:bottom w:w="32" w:type="dxa"/>
              <w:end w:w="38" w:type="dxa"/>
            </w:tcMar>
            <w:shd w:fill="F8FAFC"/>
          </w:tcPr>
          <w:p>
            <w:pPr>
              <w:spacing w:after="0"/>
            </w:pPr>
            <w:r>
              <w:rPr>
                <w:sz w:val="10"/>
              </w:rPr>
              <w:t>Emergency stop out of scope</w:t>
            </w:r>
          </w:p>
        </w:tc>
        <w:tc>
          <w:tcPr>
            <w:tcW w:type="dxa" w:w="7370"/>
            <w:vAlign w:val="top"/>
            <w:tcMar>
              <w:top w:w="32" w:type="dxa"/>
              <w:start w:w="38" w:type="dxa"/>
              <w:bottom w:w="32" w:type="dxa"/>
              <w:end w:w="38" w:type="dxa"/>
            </w:tcMar>
            <w:shd w:fill="F8FAFC"/>
          </w:tcPr>
          <w:p>
            <w:pPr>
              <w:spacing w:after="0"/>
            </w:pPr>
            <w:r>
              <w:rPr>
                <w:sz w:val="10"/>
              </w:rPr>
              <w:t>Safety E-stop remains dedicated certified/local circuitry/control, not app command.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23.6. DATA_QUALITY</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IOT-207</w:t>
            </w:r>
          </w:p>
        </w:tc>
        <w:tc>
          <w:tcPr>
            <w:tcW w:type="dxa" w:w="4082"/>
            <w:vAlign w:val="top"/>
            <w:tcMar>
              <w:top w:w="32" w:type="dxa"/>
              <w:start w:w="38" w:type="dxa"/>
              <w:bottom w:w="32" w:type="dxa"/>
              <w:end w:w="38" w:type="dxa"/>
            </w:tcMar>
          </w:tcPr>
          <w:p>
            <w:pPr>
              <w:spacing w:after="0"/>
            </w:pPr>
            <w:r>
              <w:rPr>
                <w:sz w:val="10"/>
              </w:rPr>
              <w:t>Decoder failures retained diagnostically</w:t>
            </w:r>
          </w:p>
        </w:tc>
        <w:tc>
          <w:tcPr>
            <w:tcW w:type="dxa" w:w="7370"/>
            <w:vAlign w:val="top"/>
            <w:tcMar>
              <w:top w:w="32" w:type="dxa"/>
              <w:start w:w="38" w:type="dxa"/>
              <w:bottom w:w="32" w:type="dxa"/>
              <w:end w:w="38" w:type="dxa"/>
            </w:tcMar>
          </w:tcPr>
          <w:p>
            <w:pPr>
              <w:spacing w:after="0"/>
            </w:pPr>
            <w:r>
              <w:rPr>
                <w:sz w:val="10"/>
              </w:rPr>
              <w:t>Raw payload/hash and error code available per retention policy.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IOT-208</w:t>
            </w:r>
          </w:p>
        </w:tc>
        <w:tc>
          <w:tcPr>
            <w:tcW w:type="dxa" w:w="4082"/>
            <w:vAlign w:val="top"/>
            <w:tcMar>
              <w:top w:w="32" w:type="dxa"/>
              <w:start w:w="38" w:type="dxa"/>
              <w:bottom w:w="32" w:type="dxa"/>
              <w:end w:w="38" w:type="dxa"/>
            </w:tcMar>
            <w:shd w:fill="F8FAFC"/>
          </w:tcPr>
          <w:p>
            <w:pPr>
              <w:spacing w:after="0"/>
            </w:pPr>
            <w:r>
              <w:rPr>
                <w:sz w:val="10"/>
              </w:rPr>
              <w:t>Plausibility flags</w:t>
            </w:r>
          </w:p>
        </w:tc>
        <w:tc>
          <w:tcPr>
            <w:tcW w:type="dxa" w:w="7370"/>
            <w:vAlign w:val="top"/>
            <w:tcMar>
              <w:top w:w="32" w:type="dxa"/>
              <w:start w:w="38" w:type="dxa"/>
              <w:bottom w:w="32" w:type="dxa"/>
              <w:end w:w="38" w:type="dxa"/>
            </w:tcMar>
            <w:shd w:fill="F8FAFC"/>
          </w:tcPr>
          <w:p>
            <w:pPr>
              <w:spacing w:after="0"/>
            </w:pPr>
            <w:r>
              <w:rPr>
                <w:sz w:val="10"/>
              </w:rPr>
              <w:t>Out-of-range value is flagged, not silently clipped.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IOT-209</w:t>
            </w:r>
          </w:p>
        </w:tc>
        <w:tc>
          <w:tcPr>
            <w:tcW w:type="dxa" w:w="4082"/>
            <w:vAlign w:val="top"/>
            <w:tcMar>
              <w:top w:w="32" w:type="dxa"/>
              <w:start w:w="38" w:type="dxa"/>
              <w:bottom w:w="32" w:type="dxa"/>
              <w:end w:w="38" w:type="dxa"/>
            </w:tcMar>
          </w:tcPr>
          <w:p>
            <w:pPr>
              <w:spacing w:after="0"/>
            </w:pPr>
            <w:r>
              <w:rPr>
                <w:sz w:val="10"/>
              </w:rPr>
              <w:t>Rate-of-change rules optional</w:t>
            </w:r>
          </w:p>
        </w:tc>
        <w:tc>
          <w:tcPr>
            <w:tcW w:type="dxa" w:w="7370"/>
            <w:vAlign w:val="top"/>
            <w:tcMar>
              <w:top w:w="32" w:type="dxa"/>
              <w:start w:w="38" w:type="dxa"/>
              <w:bottom w:w="32" w:type="dxa"/>
              <w:end w:w="38" w:type="dxa"/>
            </w:tcMar>
          </w:tcPr>
          <w:p>
            <w:pPr>
              <w:spacing w:after="0"/>
            </w:pPr>
            <w:r>
              <w:rPr>
                <w:sz w:val="10"/>
              </w:rPr>
              <w:t>Impossible jumps create UNCERTAIN/issue.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IOT-210</w:t>
            </w:r>
          </w:p>
        </w:tc>
        <w:tc>
          <w:tcPr>
            <w:tcW w:type="dxa" w:w="4082"/>
            <w:vAlign w:val="top"/>
            <w:tcMar>
              <w:top w:w="32" w:type="dxa"/>
              <w:start w:w="38" w:type="dxa"/>
              <w:bottom w:w="32" w:type="dxa"/>
              <w:end w:w="38" w:type="dxa"/>
            </w:tcMar>
            <w:shd w:fill="F8FAFC"/>
          </w:tcPr>
          <w:p>
            <w:pPr>
              <w:spacing w:after="0"/>
            </w:pPr>
            <w:r>
              <w:rPr>
                <w:sz w:val="10"/>
              </w:rPr>
              <w:t>Cross-sensor validation optional</w:t>
            </w:r>
          </w:p>
        </w:tc>
        <w:tc>
          <w:tcPr>
            <w:tcW w:type="dxa" w:w="7370"/>
            <w:vAlign w:val="top"/>
            <w:tcMar>
              <w:top w:w="32" w:type="dxa"/>
              <w:start w:w="38" w:type="dxa"/>
              <w:bottom w:w="32" w:type="dxa"/>
              <w:end w:w="38" w:type="dxa"/>
            </w:tcMar>
            <w:shd w:fill="F8FAFC"/>
          </w:tcPr>
          <w:p>
            <w:pPr>
              <w:spacing w:after="0"/>
            </w:pPr>
            <w:r>
              <w:rPr>
                <w:sz w:val="10"/>
              </w:rPr>
              <w:t>Redundant sensors can compare without deleting originals.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IOT-211</w:t>
            </w:r>
          </w:p>
        </w:tc>
        <w:tc>
          <w:tcPr>
            <w:tcW w:type="dxa" w:w="4082"/>
            <w:vAlign w:val="top"/>
            <w:tcMar>
              <w:top w:w="32" w:type="dxa"/>
              <w:start w:w="38" w:type="dxa"/>
              <w:bottom w:w="32" w:type="dxa"/>
              <w:end w:w="38" w:type="dxa"/>
            </w:tcMar>
          </w:tcPr>
          <w:p>
            <w:pPr>
              <w:spacing w:after="0"/>
            </w:pPr>
            <w:r>
              <w:rPr>
                <w:sz w:val="10"/>
              </w:rPr>
              <w:t>Missing interval is explicit</w:t>
            </w:r>
          </w:p>
        </w:tc>
        <w:tc>
          <w:tcPr>
            <w:tcW w:type="dxa" w:w="7370"/>
            <w:vAlign w:val="top"/>
            <w:tcMar>
              <w:top w:w="32" w:type="dxa"/>
              <w:start w:w="38" w:type="dxa"/>
              <w:bottom w:w="32" w:type="dxa"/>
              <w:end w:w="38" w:type="dxa"/>
            </w:tcMar>
          </w:tcPr>
          <w:p>
            <w:pPr>
              <w:spacing w:after="0"/>
            </w:pPr>
            <w:r>
              <w:rPr>
                <w:sz w:val="10"/>
              </w:rPr>
              <w:t>No interpolation presented as measured value without estimated flag.</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IOT-212</w:t>
            </w:r>
          </w:p>
        </w:tc>
        <w:tc>
          <w:tcPr>
            <w:tcW w:type="dxa" w:w="4082"/>
            <w:vAlign w:val="top"/>
            <w:tcMar>
              <w:top w:w="32" w:type="dxa"/>
              <w:start w:w="38" w:type="dxa"/>
              <w:bottom w:w="32" w:type="dxa"/>
              <w:end w:w="38" w:type="dxa"/>
            </w:tcMar>
            <w:shd w:fill="F8FAFC"/>
          </w:tcPr>
          <w:p>
            <w:pPr>
              <w:spacing w:after="0"/>
            </w:pPr>
            <w:r>
              <w:rPr>
                <w:sz w:val="10"/>
              </w:rPr>
              <w:t>Interpolation versioned</w:t>
            </w:r>
          </w:p>
        </w:tc>
        <w:tc>
          <w:tcPr>
            <w:tcW w:type="dxa" w:w="7370"/>
            <w:vAlign w:val="top"/>
            <w:tcMar>
              <w:top w:w="32" w:type="dxa"/>
              <w:start w:w="38" w:type="dxa"/>
              <w:bottom w:w="32" w:type="dxa"/>
              <w:end w:w="38" w:type="dxa"/>
            </w:tcMar>
            <w:shd w:fill="F8FAFC"/>
          </w:tcPr>
          <w:p>
            <w:pPr>
              <w:spacing w:after="0"/>
            </w:pPr>
            <w:r>
              <w:rPr>
                <w:sz w:val="10"/>
              </w:rPr>
              <w:t>Derived/interpolated stream records algorithm/profile.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IOT-213</w:t>
            </w:r>
          </w:p>
        </w:tc>
        <w:tc>
          <w:tcPr>
            <w:tcW w:type="dxa" w:w="4082"/>
            <w:vAlign w:val="top"/>
            <w:tcMar>
              <w:top w:w="32" w:type="dxa"/>
              <w:start w:w="38" w:type="dxa"/>
              <w:bottom w:w="32" w:type="dxa"/>
              <w:end w:w="38" w:type="dxa"/>
            </w:tcMar>
          </w:tcPr>
          <w:p>
            <w:pPr>
              <w:spacing w:after="0"/>
            </w:pPr>
            <w:r>
              <w:rPr>
                <w:sz w:val="10"/>
              </w:rPr>
              <w:t>Business mapping threshold</w:t>
            </w:r>
          </w:p>
        </w:tc>
        <w:tc>
          <w:tcPr>
            <w:tcW w:type="dxa" w:w="7370"/>
            <w:vAlign w:val="top"/>
            <w:tcMar>
              <w:top w:w="32" w:type="dxa"/>
              <w:start w:w="38" w:type="dxa"/>
              <w:bottom w:w="32" w:type="dxa"/>
              <w:end w:w="38" w:type="dxa"/>
            </w:tcMar>
          </w:tcPr>
          <w:p>
            <w:pPr>
              <w:spacing w:after="0"/>
            </w:pPr>
            <w:r>
              <w:rPr>
                <w:sz w:val="10"/>
              </w:rPr>
              <w:t>Only GOOD/allowed UNCERTAIN values can auto-trigger selected domain rules.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IOT-214</w:t>
            </w:r>
          </w:p>
        </w:tc>
        <w:tc>
          <w:tcPr>
            <w:tcW w:type="dxa" w:w="4082"/>
            <w:vAlign w:val="top"/>
            <w:tcMar>
              <w:top w:w="32" w:type="dxa"/>
              <w:start w:w="38" w:type="dxa"/>
              <w:bottom w:w="32" w:type="dxa"/>
              <w:end w:w="38" w:type="dxa"/>
            </w:tcMar>
            <w:shd w:fill="F8FAFC"/>
          </w:tcPr>
          <w:p>
            <w:pPr>
              <w:spacing w:after="0"/>
            </w:pPr>
            <w:r>
              <w:rPr>
                <w:sz w:val="10"/>
              </w:rPr>
              <w:t>Calibration quality affects downstream</w:t>
            </w:r>
          </w:p>
        </w:tc>
        <w:tc>
          <w:tcPr>
            <w:tcW w:type="dxa" w:w="7370"/>
            <w:vAlign w:val="top"/>
            <w:tcMar>
              <w:top w:w="32" w:type="dxa"/>
              <w:start w:w="38" w:type="dxa"/>
              <w:bottom w:w="32" w:type="dxa"/>
              <w:end w:w="38" w:type="dxa"/>
            </w:tcMar>
            <w:shd w:fill="F8FAFC"/>
          </w:tcPr>
          <w:p>
            <w:pPr>
              <w:spacing w:after="0"/>
            </w:pPr>
            <w:r>
              <w:rPr>
                <w:sz w:val="10"/>
              </w:rPr>
              <w:t>Expired/bad calibration propagates quality flags.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IOT-215</w:t>
            </w:r>
          </w:p>
        </w:tc>
        <w:tc>
          <w:tcPr>
            <w:tcW w:type="dxa" w:w="4082"/>
            <w:vAlign w:val="top"/>
            <w:tcMar>
              <w:top w:w="32" w:type="dxa"/>
              <w:start w:w="38" w:type="dxa"/>
              <w:bottom w:w="32" w:type="dxa"/>
              <w:end w:w="38" w:type="dxa"/>
            </w:tcMar>
          </w:tcPr>
          <w:p>
            <w:pPr>
              <w:spacing w:after="0"/>
            </w:pPr>
            <w:r>
              <w:rPr>
                <w:sz w:val="10"/>
              </w:rPr>
              <w:t>Sample aggregation preserves coverage</w:t>
            </w:r>
          </w:p>
        </w:tc>
        <w:tc>
          <w:tcPr>
            <w:tcW w:type="dxa" w:w="7370"/>
            <w:vAlign w:val="top"/>
            <w:tcMar>
              <w:top w:w="32" w:type="dxa"/>
              <w:start w:w="38" w:type="dxa"/>
              <w:bottom w:w="32" w:type="dxa"/>
              <w:end w:w="38" w:type="dxa"/>
            </w:tcMar>
          </w:tcPr>
          <w:p>
            <w:pPr>
              <w:spacing w:after="0"/>
            </w:pPr>
            <w:r>
              <w:rPr>
                <w:sz w:val="10"/>
              </w:rPr>
              <w:t>Average/min/max records n/time coverage and quality.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IOT-216</w:t>
            </w:r>
          </w:p>
        </w:tc>
        <w:tc>
          <w:tcPr>
            <w:tcW w:type="dxa" w:w="4082"/>
            <w:vAlign w:val="top"/>
            <w:tcMar>
              <w:top w:w="32" w:type="dxa"/>
              <w:start w:w="38" w:type="dxa"/>
              <w:bottom w:w="32" w:type="dxa"/>
              <w:end w:w="38" w:type="dxa"/>
            </w:tcMar>
            <w:shd w:fill="F8FAFC"/>
          </w:tcPr>
          <w:p>
            <w:pPr>
              <w:spacing w:after="0"/>
            </w:pPr>
            <w:r>
              <w:rPr>
                <w:sz w:val="10"/>
              </w:rPr>
              <w:t>Quality issue integration</w:t>
            </w:r>
          </w:p>
        </w:tc>
        <w:tc>
          <w:tcPr>
            <w:tcW w:type="dxa" w:w="7370"/>
            <w:vAlign w:val="top"/>
            <w:tcMar>
              <w:top w:w="32" w:type="dxa"/>
              <w:start w:w="38" w:type="dxa"/>
              <w:bottom w:w="32" w:type="dxa"/>
              <w:end w:w="38" w:type="dxa"/>
            </w:tcMar>
            <w:shd w:fill="F8FAFC"/>
          </w:tcPr>
          <w:p>
            <w:pPr>
              <w:spacing w:after="0"/>
            </w:pPr>
            <w:r>
              <w:rPr>
                <w:sz w:val="10"/>
              </w:rPr>
              <w:t>Systemic device/channel quality creates DataQualityIssue/DeviceHealthIssue.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23.7. DEVICE_MODEL</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IOT-016</w:t>
            </w:r>
          </w:p>
        </w:tc>
        <w:tc>
          <w:tcPr>
            <w:tcW w:type="dxa" w:w="4082"/>
            <w:vAlign w:val="top"/>
            <w:tcMar>
              <w:top w:w="32" w:type="dxa"/>
              <w:start w:w="38" w:type="dxa"/>
              <w:bottom w:w="32" w:type="dxa"/>
              <w:end w:w="38" w:type="dxa"/>
            </w:tcMar>
          </w:tcPr>
          <w:p>
            <w:pPr>
              <w:spacing w:after="0"/>
            </w:pPr>
            <w:r>
              <w:rPr>
                <w:sz w:val="10"/>
              </w:rPr>
              <w:t>Canonical device ID</w:t>
            </w:r>
          </w:p>
        </w:tc>
        <w:tc>
          <w:tcPr>
            <w:tcW w:type="dxa" w:w="7370"/>
            <w:vAlign w:val="top"/>
            <w:tcMar>
              <w:top w:w="32" w:type="dxa"/>
              <w:start w:w="38" w:type="dxa"/>
              <w:bottom w:w="32" w:type="dxa"/>
              <w:end w:w="38" w:type="dxa"/>
            </w:tcMar>
          </w:tcPr>
          <w:p>
            <w:pPr>
              <w:spacing w:after="0"/>
            </w:pPr>
            <w:r>
              <w:rPr>
                <w:sz w:val="10"/>
              </w:rPr>
              <w:t>Platform UUIDv7 is canonical; serial/MAC/DevEUI are attributes/external IDs.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IOT-017</w:t>
            </w:r>
          </w:p>
        </w:tc>
        <w:tc>
          <w:tcPr>
            <w:tcW w:type="dxa" w:w="4082"/>
            <w:vAlign w:val="top"/>
            <w:tcMar>
              <w:top w:w="32" w:type="dxa"/>
              <w:start w:w="38" w:type="dxa"/>
              <w:bottom w:w="32" w:type="dxa"/>
              <w:end w:w="38" w:type="dxa"/>
            </w:tcMar>
            <w:shd w:fill="F8FAFC"/>
          </w:tcPr>
          <w:p>
            <w:pPr>
              <w:spacing w:after="0"/>
            </w:pPr>
            <w:r>
              <w:rPr>
                <w:sz w:val="10"/>
              </w:rPr>
              <w:t>Gateway separate from end device</w:t>
            </w:r>
          </w:p>
        </w:tc>
        <w:tc>
          <w:tcPr>
            <w:tcW w:type="dxa" w:w="7370"/>
            <w:vAlign w:val="top"/>
            <w:tcMar>
              <w:top w:w="32" w:type="dxa"/>
              <w:start w:w="38" w:type="dxa"/>
              <w:bottom w:w="32" w:type="dxa"/>
              <w:end w:w="38" w:type="dxa"/>
            </w:tcMar>
            <w:shd w:fill="F8FAFC"/>
          </w:tcPr>
          <w:p>
            <w:pPr>
              <w:spacing w:after="0"/>
            </w:pPr>
            <w:r>
              <w:rPr>
                <w:sz w:val="10"/>
              </w:rPr>
              <w:t>Gateway lifecycle/credentials/health modeled independently.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IOT-018</w:t>
            </w:r>
          </w:p>
        </w:tc>
        <w:tc>
          <w:tcPr>
            <w:tcW w:type="dxa" w:w="4082"/>
            <w:vAlign w:val="top"/>
            <w:tcMar>
              <w:top w:w="32" w:type="dxa"/>
              <w:start w:w="38" w:type="dxa"/>
              <w:bottom w:w="32" w:type="dxa"/>
              <w:end w:w="38" w:type="dxa"/>
            </w:tcMar>
          </w:tcPr>
          <w:p>
            <w:pPr>
              <w:spacing w:after="0"/>
            </w:pPr>
            <w:r>
              <w:rPr>
                <w:sz w:val="10"/>
              </w:rPr>
              <w:t>Device channel modeled explicitly</w:t>
            </w:r>
          </w:p>
        </w:tc>
        <w:tc>
          <w:tcPr>
            <w:tcW w:type="dxa" w:w="7370"/>
            <w:vAlign w:val="top"/>
            <w:tcMar>
              <w:top w:w="32" w:type="dxa"/>
              <w:start w:w="38" w:type="dxa"/>
              <w:bottom w:w="32" w:type="dxa"/>
              <w:end w:w="38" w:type="dxa"/>
            </w:tcMar>
          </w:tcPr>
          <w:p>
            <w:pPr>
              <w:spacing w:after="0"/>
            </w:pPr>
            <w:r>
              <w:rPr>
                <w:sz w:val="10"/>
              </w:rPr>
              <w:t>Each measurable input/output has Channel identity and semantics.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IOT-019</w:t>
            </w:r>
          </w:p>
        </w:tc>
        <w:tc>
          <w:tcPr>
            <w:tcW w:type="dxa" w:w="4082"/>
            <w:vAlign w:val="top"/>
            <w:tcMar>
              <w:top w:w="32" w:type="dxa"/>
              <w:start w:w="38" w:type="dxa"/>
              <w:bottom w:w="32" w:type="dxa"/>
              <w:end w:w="38" w:type="dxa"/>
            </w:tcMar>
            <w:shd w:fill="F8FAFC"/>
          </w:tcPr>
          <w:p>
            <w:pPr>
              <w:spacing w:after="0"/>
            </w:pPr>
            <w:r>
              <w:rPr>
                <w:sz w:val="10"/>
              </w:rPr>
              <w:t>Signal definition separate from channel</w:t>
            </w:r>
          </w:p>
        </w:tc>
        <w:tc>
          <w:tcPr>
            <w:tcW w:type="dxa" w:w="7370"/>
            <w:vAlign w:val="top"/>
            <w:tcMar>
              <w:top w:w="32" w:type="dxa"/>
              <w:start w:w="38" w:type="dxa"/>
              <w:bottom w:w="32" w:type="dxa"/>
              <w:end w:w="38" w:type="dxa"/>
            </w:tcMar>
            <w:shd w:fill="F8FAFC"/>
          </w:tcPr>
          <w:p>
            <w:pPr>
              <w:spacing w:after="0"/>
            </w:pPr>
            <w:r>
              <w:rPr>
                <w:sz w:val="10"/>
              </w:rPr>
              <w:t>Channel binds physical address to governed SignalDefinition.</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IOT-020</w:t>
            </w:r>
          </w:p>
        </w:tc>
        <w:tc>
          <w:tcPr>
            <w:tcW w:type="dxa" w:w="4082"/>
            <w:vAlign w:val="top"/>
            <w:tcMar>
              <w:top w:w="32" w:type="dxa"/>
              <w:start w:w="38" w:type="dxa"/>
              <w:bottom w:w="32" w:type="dxa"/>
              <w:end w:w="38" w:type="dxa"/>
            </w:tcMar>
          </w:tcPr>
          <w:p>
            <w:pPr>
              <w:spacing w:after="0"/>
            </w:pPr>
            <w:r>
              <w:rPr>
                <w:sz w:val="10"/>
              </w:rPr>
              <w:t>Asset binding versioned</w:t>
            </w:r>
          </w:p>
        </w:tc>
        <w:tc>
          <w:tcPr>
            <w:tcW w:type="dxa" w:w="7370"/>
            <w:vAlign w:val="top"/>
            <w:tcMar>
              <w:top w:w="32" w:type="dxa"/>
              <w:start w:w="38" w:type="dxa"/>
              <w:bottom w:w="32" w:type="dxa"/>
              <w:end w:w="38" w:type="dxa"/>
            </w:tcMar>
          </w:tcPr>
          <w:p>
            <w:pPr>
              <w:spacing w:after="0"/>
            </w:pPr>
            <w:r>
              <w:rPr>
                <w:sz w:val="10"/>
              </w:rPr>
              <w:t>Device/channel may bind to Vehicle/Asset/Field/Tank/Line with effective dates.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IOT-021</w:t>
            </w:r>
          </w:p>
        </w:tc>
        <w:tc>
          <w:tcPr>
            <w:tcW w:type="dxa" w:w="4082"/>
            <w:vAlign w:val="top"/>
            <w:tcMar>
              <w:top w:w="32" w:type="dxa"/>
              <w:start w:w="38" w:type="dxa"/>
              <w:bottom w:w="32" w:type="dxa"/>
              <w:end w:w="38" w:type="dxa"/>
            </w:tcMar>
            <w:shd w:fill="F8FAFC"/>
          </w:tcPr>
          <w:p>
            <w:pPr>
              <w:spacing w:after="0"/>
            </w:pPr>
            <w:r>
              <w:rPr>
                <w:sz w:val="10"/>
              </w:rPr>
              <w:t>One channel one active semantic binding</w:t>
            </w:r>
          </w:p>
        </w:tc>
        <w:tc>
          <w:tcPr>
            <w:tcW w:type="dxa" w:w="7370"/>
            <w:vAlign w:val="top"/>
            <w:tcMar>
              <w:top w:w="32" w:type="dxa"/>
              <w:start w:w="38" w:type="dxa"/>
              <w:bottom w:w="32" w:type="dxa"/>
              <w:end w:w="38" w:type="dxa"/>
            </w:tcMar>
            <w:shd w:fill="F8FAFC"/>
          </w:tcPr>
          <w:p>
            <w:pPr>
              <w:spacing w:after="0"/>
            </w:pPr>
            <w:r>
              <w:rPr>
                <w:sz w:val="10"/>
              </w:rPr>
              <w:t>Ambiguous simultaneous business bindings prohibited unless profile explicitly multi-casts.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IOT-022</w:t>
            </w:r>
          </w:p>
        </w:tc>
        <w:tc>
          <w:tcPr>
            <w:tcW w:type="dxa" w:w="4082"/>
            <w:vAlign w:val="top"/>
            <w:tcMar>
              <w:top w:w="32" w:type="dxa"/>
              <w:start w:w="38" w:type="dxa"/>
              <w:bottom w:w="32" w:type="dxa"/>
              <w:end w:w="38" w:type="dxa"/>
            </w:tcMar>
          </w:tcPr>
          <w:p>
            <w:pPr>
              <w:spacing w:after="0"/>
            </w:pPr>
            <w:r>
              <w:rPr>
                <w:sz w:val="10"/>
              </w:rPr>
              <w:t>Device type taxonomy</w:t>
            </w:r>
          </w:p>
        </w:tc>
        <w:tc>
          <w:tcPr>
            <w:tcW w:type="dxa" w:w="7370"/>
            <w:vAlign w:val="top"/>
            <w:tcMar>
              <w:top w:w="32" w:type="dxa"/>
              <w:start w:w="38" w:type="dxa"/>
              <w:bottom w:w="32" w:type="dxa"/>
              <w:end w:w="38" w:type="dxa"/>
            </w:tcMar>
          </w:tcPr>
          <w:p>
            <w:pPr>
              <w:spacing w:after="0"/>
            </w:pPr>
            <w:r>
              <w:rPr>
                <w:sz w:val="10"/>
              </w:rPr>
              <w:t>SENSOR, GATEWAY, RETROFIT_NODE, PLC_ADAPTER, SCALE_ADAPTER, GPS_TRACKER, WEATHER_STATION, CAMERA_ADAPTER, VIRTUAL_DEVICE.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IOT-023</w:t>
            </w:r>
          </w:p>
        </w:tc>
        <w:tc>
          <w:tcPr>
            <w:tcW w:type="dxa" w:w="4082"/>
            <w:vAlign w:val="top"/>
            <w:tcMar>
              <w:top w:w="32" w:type="dxa"/>
              <w:start w:w="38" w:type="dxa"/>
              <w:bottom w:w="32" w:type="dxa"/>
              <w:end w:w="38" w:type="dxa"/>
            </w:tcMar>
            <w:shd w:fill="F8FAFC"/>
          </w:tcPr>
          <w:p>
            <w:pPr>
              <w:spacing w:after="0"/>
            </w:pPr>
            <w:r>
              <w:rPr>
                <w:sz w:val="10"/>
              </w:rPr>
              <w:t>Lifecycle states</w:t>
            </w:r>
          </w:p>
        </w:tc>
        <w:tc>
          <w:tcPr>
            <w:tcW w:type="dxa" w:w="7370"/>
            <w:vAlign w:val="top"/>
            <w:tcMar>
              <w:top w:w="32" w:type="dxa"/>
              <w:start w:w="38" w:type="dxa"/>
              <w:bottom w:w="32" w:type="dxa"/>
              <w:end w:w="38" w:type="dxa"/>
            </w:tcMar>
            <w:shd w:fill="F8FAFC"/>
          </w:tcPr>
          <w:p>
            <w:pPr>
              <w:spacing w:after="0"/>
            </w:pPr>
            <w:r>
              <w:rPr>
                <w:sz w:val="10"/>
              </w:rPr>
              <w:t>NEW, COMMISSIONING, ACTIVE, DEGRADED, MAINTENANCE, SUSPENDED, RETIRED, REVOKED.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IOT-024</w:t>
            </w:r>
          </w:p>
        </w:tc>
        <w:tc>
          <w:tcPr>
            <w:tcW w:type="dxa" w:w="4082"/>
            <w:vAlign w:val="top"/>
            <w:tcMar>
              <w:top w:w="32" w:type="dxa"/>
              <w:start w:w="38" w:type="dxa"/>
              <w:bottom w:w="32" w:type="dxa"/>
              <w:end w:w="38" w:type="dxa"/>
            </w:tcMar>
          </w:tcPr>
          <w:p>
            <w:pPr>
              <w:spacing w:after="0"/>
            </w:pPr>
            <w:r>
              <w:rPr>
                <w:sz w:val="10"/>
              </w:rPr>
              <w:t>No serial-number uniqueness globally</w:t>
            </w:r>
          </w:p>
        </w:tc>
        <w:tc>
          <w:tcPr>
            <w:tcW w:type="dxa" w:w="7370"/>
            <w:vAlign w:val="top"/>
            <w:tcMar>
              <w:top w:w="32" w:type="dxa"/>
              <w:start w:w="38" w:type="dxa"/>
              <w:bottom w:w="32" w:type="dxa"/>
              <w:end w:w="38" w:type="dxa"/>
            </w:tcMar>
          </w:tcPr>
          <w:p>
            <w:pPr>
              <w:spacing w:after="0"/>
            </w:pPr>
            <w:r>
              <w:rPr>
                <w:sz w:val="10"/>
              </w:rPr>
              <w:t>Uniqueness scoped by manufacturer/profile/tenant where needed.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IOT-025</w:t>
            </w:r>
          </w:p>
        </w:tc>
        <w:tc>
          <w:tcPr>
            <w:tcW w:type="dxa" w:w="4082"/>
            <w:vAlign w:val="top"/>
            <w:tcMar>
              <w:top w:w="32" w:type="dxa"/>
              <w:start w:w="38" w:type="dxa"/>
              <w:bottom w:w="32" w:type="dxa"/>
              <w:end w:w="38" w:type="dxa"/>
            </w:tcMar>
            <w:shd w:fill="F8FAFC"/>
          </w:tcPr>
          <w:p>
            <w:pPr>
              <w:spacing w:after="0"/>
            </w:pPr>
            <w:r>
              <w:rPr>
                <w:sz w:val="10"/>
              </w:rPr>
              <w:t>Installation identity</w:t>
            </w:r>
          </w:p>
        </w:tc>
        <w:tc>
          <w:tcPr>
            <w:tcW w:type="dxa" w:w="7370"/>
            <w:vAlign w:val="top"/>
            <w:tcMar>
              <w:top w:w="32" w:type="dxa"/>
              <w:start w:w="38" w:type="dxa"/>
              <w:bottom w:w="32" w:type="dxa"/>
              <w:end w:w="38" w:type="dxa"/>
            </w:tcMar>
            <w:shd w:fill="F8FAFC"/>
          </w:tcPr>
          <w:p>
            <w:pPr>
              <w:spacing w:after="0"/>
            </w:pPr>
            <w:r>
              <w:rPr>
                <w:sz w:val="10"/>
              </w:rPr>
              <w:t>Installation record stores location/asset/mounting/commission date.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IOT-026</w:t>
            </w:r>
          </w:p>
        </w:tc>
        <w:tc>
          <w:tcPr>
            <w:tcW w:type="dxa" w:w="4082"/>
            <w:vAlign w:val="top"/>
            <w:tcMar>
              <w:top w:w="32" w:type="dxa"/>
              <w:start w:w="38" w:type="dxa"/>
              <w:bottom w:w="32" w:type="dxa"/>
              <w:end w:w="38" w:type="dxa"/>
            </w:tcMar>
          </w:tcPr>
          <w:p>
            <w:pPr>
              <w:spacing w:after="0"/>
            </w:pPr>
            <w:r>
              <w:rPr>
                <w:sz w:val="10"/>
              </w:rPr>
              <w:t>Calibration profile</w:t>
            </w:r>
          </w:p>
        </w:tc>
        <w:tc>
          <w:tcPr>
            <w:tcW w:type="dxa" w:w="7370"/>
            <w:vAlign w:val="top"/>
            <w:tcMar>
              <w:top w:w="32" w:type="dxa"/>
              <w:start w:w="38" w:type="dxa"/>
              <w:bottom w:w="32" w:type="dxa"/>
              <w:end w:w="38" w:type="dxa"/>
            </w:tcMar>
          </w:tcPr>
          <w:p>
            <w:pPr>
              <w:spacing w:after="0"/>
            </w:pPr>
            <w:r>
              <w:rPr>
                <w:sz w:val="10"/>
              </w:rPr>
              <w:t>Calibration/version/effective date linked to affected channels.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IOT-027</w:t>
            </w:r>
          </w:p>
        </w:tc>
        <w:tc>
          <w:tcPr>
            <w:tcW w:type="dxa" w:w="4082"/>
            <w:vAlign w:val="top"/>
            <w:tcMar>
              <w:top w:w="32" w:type="dxa"/>
              <w:start w:w="38" w:type="dxa"/>
              <w:bottom w:w="32" w:type="dxa"/>
              <w:end w:w="38" w:type="dxa"/>
            </w:tcMar>
            <w:shd w:fill="F8FAFC"/>
          </w:tcPr>
          <w:p>
            <w:pPr>
              <w:spacing w:after="0"/>
            </w:pPr>
            <w:r>
              <w:rPr>
                <w:sz w:val="10"/>
              </w:rPr>
              <w:t>Firmware metadata</w:t>
            </w:r>
          </w:p>
        </w:tc>
        <w:tc>
          <w:tcPr>
            <w:tcW w:type="dxa" w:w="7370"/>
            <w:vAlign w:val="top"/>
            <w:tcMar>
              <w:top w:w="32" w:type="dxa"/>
              <w:start w:w="38" w:type="dxa"/>
              <w:bottom w:w="32" w:type="dxa"/>
              <w:end w:w="38" w:type="dxa"/>
            </w:tcMar>
            <w:shd w:fill="F8FAFC"/>
          </w:tcPr>
          <w:p>
            <w:pPr>
              <w:spacing w:after="0"/>
            </w:pPr>
            <w:r>
              <w:rPr>
                <w:sz w:val="10"/>
              </w:rPr>
              <w:t>Firmware version/build/hardware revision tracked where device supports it.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IOT-028</w:t>
            </w:r>
          </w:p>
        </w:tc>
        <w:tc>
          <w:tcPr>
            <w:tcW w:type="dxa" w:w="4082"/>
            <w:vAlign w:val="top"/>
            <w:tcMar>
              <w:top w:w="32" w:type="dxa"/>
              <w:start w:w="38" w:type="dxa"/>
              <w:bottom w:w="32" w:type="dxa"/>
              <w:end w:w="38" w:type="dxa"/>
            </w:tcMar>
          </w:tcPr>
          <w:p>
            <w:pPr>
              <w:spacing w:after="0"/>
            </w:pPr>
            <w:r>
              <w:rPr>
                <w:sz w:val="10"/>
              </w:rPr>
              <w:t>Capabilities machine-readable</w:t>
            </w:r>
          </w:p>
        </w:tc>
        <w:tc>
          <w:tcPr>
            <w:tcW w:type="dxa" w:w="7370"/>
            <w:vAlign w:val="top"/>
            <w:tcMar>
              <w:top w:w="32" w:type="dxa"/>
              <w:start w:w="38" w:type="dxa"/>
              <w:bottom w:w="32" w:type="dxa"/>
              <w:end w:w="38" w:type="dxa"/>
            </w:tcMar>
          </w:tcPr>
          <w:p>
            <w:pPr>
              <w:spacing w:after="0"/>
            </w:pPr>
            <w:r>
              <w:rPr>
                <w:sz w:val="10"/>
              </w:rPr>
              <w:t>Supported transports, inputs, outputs, commands, sampling limits declared.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IOT-029</w:t>
            </w:r>
          </w:p>
        </w:tc>
        <w:tc>
          <w:tcPr>
            <w:tcW w:type="dxa" w:w="4082"/>
            <w:vAlign w:val="top"/>
            <w:tcMar>
              <w:top w:w="32" w:type="dxa"/>
              <w:start w:w="38" w:type="dxa"/>
              <w:bottom w:w="32" w:type="dxa"/>
              <w:end w:w="38" w:type="dxa"/>
            </w:tcMar>
            <w:shd w:fill="F8FAFC"/>
          </w:tcPr>
          <w:p>
            <w:pPr>
              <w:spacing w:after="0"/>
            </w:pPr>
            <w:r>
              <w:rPr>
                <w:sz w:val="10"/>
              </w:rPr>
              <w:t>Tags not semantics</w:t>
            </w:r>
          </w:p>
        </w:tc>
        <w:tc>
          <w:tcPr>
            <w:tcW w:type="dxa" w:w="7370"/>
            <w:vAlign w:val="top"/>
            <w:tcMar>
              <w:top w:w="32" w:type="dxa"/>
              <w:start w:w="38" w:type="dxa"/>
              <w:bottom w:w="32" w:type="dxa"/>
              <w:end w:w="38" w:type="dxa"/>
            </w:tcMar>
            <w:shd w:fill="F8FAFC"/>
          </w:tcPr>
          <w:p>
            <w:pPr>
              <w:spacing w:after="0"/>
            </w:pPr>
            <w:r>
              <w:rPr>
                <w:sz w:val="10"/>
              </w:rPr>
              <w:t>Free tags aid search but cannot replace typed capability/channel metadata.</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IOT-030</w:t>
            </w:r>
          </w:p>
        </w:tc>
        <w:tc>
          <w:tcPr>
            <w:tcW w:type="dxa" w:w="4082"/>
            <w:vAlign w:val="top"/>
            <w:tcMar>
              <w:top w:w="32" w:type="dxa"/>
              <w:start w:w="38" w:type="dxa"/>
              <w:bottom w:w="32" w:type="dxa"/>
              <w:end w:w="38" w:type="dxa"/>
            </w:tcMar>
          </w:tcPr>
          <w:p>
            <w:pPr>
              <w:spacing w:after="0"/>
            </w:pPr>
            <w:r>
              <w:rPr>
                <w:sz w:val="10"/>
              </w:rPr>
              <w:t>Retired device history preserved</w:t>
            </w:r>
          </w:p>
        </w:tc>
        <w:tc>
          <w:tcPr>
            <w:tcW w:type="dxa" w:w="7370"/>
            <w:vAlign w:val="top"/>
            <w:tcMar>
              <w:top w:w="32" w:type="dxa"/>
              <w:start w:w="38" w:type="dxa"/>
              <w:bottom w:w="32" w:type="dxa"/>
              <w:end w:w="38" w:type="dxa"/>
            </w:tcMar>
          </w:tcPr>
          <w:p>
            <w:pPr>
              <w:spacing w:after="0"/>
            </w:pPr>
            <w:r>
              <w:rPr>
                <w:sz w:val="10"/>
              </w:rPr>
              <w:t>Historical measurements remain resolvable after device retirement.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bl>
    <w:p>
      <w:pPr>
        <w:pStyle w:val="SmallNote"/>
      </w:pPr>
    </w:p>
    <w:p>
      <w:pPr>
        <w:pStyle w:val="Heading2"/>
      </w:pPr>
      <w:r>
        <w:t>23.8. EDGE_BUFFER</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IOT-069</w:t>
            </w:r>
          </w:p>
        </w:tc>
        <w:tc>
          <w:tcPr>
            <w:tcW w:type="dxa" w:w="4082"/>
            <w:vAlign w:val="top"/>
            <w:tcMar>
              <w:top w:w="32" w:type="dxa"/>
              <w:start w:w="38" w:type="dxa"/>
              <w:bottom w:w="32" w:type="dxa"/>
              <w:end w:w="38" w:type="dxa"/>
            </w:tcMar>
          </w:tcPr>
          <w:p>
            <w:pPr>
              <w:spacing w:after="0"/>
            </w:pPr>
            <w:r>
              <w:rPr>
                <w:sz w:val="10"/>
              </w:rPr>
              <w:t>Store-and-forward</w:t>
            </w:r>
          </w:p>
        </w:tc>
        <w:tc>
          <w:tcPr>
            <w:tcW w:type="dxa" w:w="7370"/>
            <w:vAlign w:val="top"/>
            <w:tcMar>
              <w:top w:w="32" w:type="dxa"/>
              <w:start w:w="38" w:type="dxa"/>
              <w:bottom w:w="32" w:type="dxa"/>
              <w:end w:w="38" w:type="dxa"/>
            </w:tcMar>
          </w:tcPr>
          <w:p>
            <w:pPr>
              <w:spacing w:after="0"/>
            </w:pPr>
            <w:r>
              <w:rPr>
                <w:sz w:val="10"/>
              </w:rPr>
              <w:t>Gateway/edge buffers measurements during uplink outage.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IOT-070</w:t>
            </w:r>
          </w:p>
        </w:tc>
        <w:tc>
          <w:tcPr>
            <w:tcW w:type="dxa" w:w="4082"/>
            <w:vAlign w:val="top"/>
            <w:tcMar>
              <w:top w:w="32" w:type="dxa"/>
              <w:start w:w="38" w:type="dxa"/>
              <w:bottom w:w="32" w:type="dxa"/>
              <w:end w:w="38" w:type="dxa"/>
            </w:tcMar>
            <w:shd w:fill="F8FAFC"/>
          </w:tcPr>
          <w:p>
            <w:pPr>
              <w:spacing w:after="0"/>
            </w:pPr>
            <w:r>
              <w:rPr>
                <w:sz w:val="10"/>
              </w:rPr>
              <w:t>Durable local queue</w:t>
            </w:r>
          </w:p>
        </w:tc>
        <w:tc>
          <w:tcPr>
            <w:tcW w:type="dxa" w:w="7370"/>
            <w:vAlign w:val="top"/>
            <w:tcMar>
              <w:top w:w="32" w:type="dxa"/>
              <w:start w:w="38" w:type="dxa"/>
              <w:bottom w:w="32" w:type="dxa"/>
              <w:end w:w="38" w:type="dxa"/>
            </w:tcMar>
            <w:shd w:fill="F8FAFC"/>
          </w:tcPr>
          <w:p>
            <w:pPr>
              <w:spacing w:after="0"/>
            </w:pPr>
            <w:r>
              <w:rPr>
                <w:sz w:val="10"/>
              </w:rPr>
              <w:t>Acknowledged local collection survives edge process restart/power loss within hardware limits.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IOT-071</w:t>
            </w:r>
          </w:p>
        </w:tc>
        <w:tc>
          <w:tcPr>
            <w:tcW w:type="dxa" w:w="4082"/>
            <w:vAlign w:val="top"/>
            <w:tcMar>
              <w:top w:w="32" w:type="dxa"/>
              <w:start w:w="38" w:type="dxa"/>
              <w:bottom w:w="32" w:type="dxa"/>
              <w:end w:w="38" w:type="dxa"/>
            </w:tcMar>
          </w:tcPr>
          <w:p>
            <w:pPr>
              <w:spacing w:after="0"/>
            </w:pPr>
            <w:r>
              <w:rPr>
                <w:sz w:val="10"/>
              </w:rPr>
              <w:t>Oldest-first default replay</w:t>
            </w:r>
          </w:p>
        </w:tc>
        <w:tc>
          <w:tcPr>
            <w:tcW w:type="dxa" w:w="7370"/>
            <w:vAlign w:val="top"/>
            <w:tcMar>
              <w:top w:w="32" w:type="dxa"/>
              <w:start w:w="38" w:type="dxa"/>
              <w:bottom w:w="32" w:type="dxa"/>
              <w:end w:w="38" w:type="dxa"/>
            </w:tcMar>
          </w:tcPr>
          <w:p>
            <w:pPr>
              <w:spacing w:after="0"/>
            </w:pPr>
            <w:r>
              <w:rPr>
                <w:sz w:val="10"/>
              </w:rPr>
              <w:t>Backlog replay preserves per-device sequence where possible.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IOT-072</w:t>
            </w:r>
          </w:p>
        </w:tc>
        <w:tc>
          <w:tcPr>
            <w:tcW w:type="dxa" w:w="4082"/>
            <w:vAlign w:val="top"/>
            <w:tcMar>
              <w:top w:w="32" w:type="dxa"/>
              <w:start w:w="38" w:type="dxa"/>
              <w:bottom w:w="32" w:type="dxa"/>
              <w:end w:w="38" w:type="dxa"/>
            </w:tcMar>
            <w:shd w:fill="F8FAFC"/>
          </w:tcPr>
          <w:p>
            <w:pPr>
              <w:spacing w:after="0"/>
            </w:pPr>
            <w:r>
              <w:rPr>
                <w:sz w:val="10"/>
              </w:rPr>
              <w:t>Priority classes</w:t>
            </w:r>
          </w:p>
        </w:tc>
        <w:tc>
          <w:tcPr>
            <w:tcW w:type="dxa" w:w="7370"/>
            <w:vAlign w:val="top"/>
            <w:tcMar>
              <w:top w:w="32" w:type="dxa"/>
              <w:start w:w="38" w:type="dxa"/>
              <w:bottom w:w="32" w:type="dxa"/>
              <w:end w:w="38" w:type="dxa"/>
            </w:tcMar>
            <w:shd w:fill="F8FAFC"/>
          </w:tcPr>
          <w:p>
            <w:pPr>
              <w:spacing w:after="0"/>
            </w:pPr>
            <w:r>
              <w:rPr>
                <w:sz w:val="10"/>
              </w:rPr>
              <w:t>Critical alarms/state changes can outrank routine high-frequency samples.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IOT-073</w:t>
            </w:r>
          </w:p>
        </w:tc>
        <w:tc>
          <w:tcPr>
            <w:tcW w:type="dxa" w:w="4082"/>
            <w:vAlign w:val="top"/>
            <w:tcMar>
              <w:top w:w="32" w:type="dxa"/>
              <w:start w:w="38" w:type="dxa"/>
              <w:bottom w:w="32" w:type="dxa"/>
              <w:end w:w="38" w:type="dxa"/>
            </w:tcMar>
          </w:tcPr>
          <w:p>
            <w:pPr>
              <w:spacing w:after="0"/>
            </w:pPr>
            <w:r>
              <w:rPr>
                <w:sz w:val="10"/>
              </w:rPr>
              <w:t>Bounded storage</w:t>
            </w:r>
          </w:p>
        </w:tc>
        <w:tc>
          <w:tcPr>
            <w:tcW w:type="dxa" w:w="7370"/>
            <w:vAlign w:val="top"/>
            <w:tcMar>
              <w:top w:w="32" w:type="dxa"/>
              <w:start w:w="38" w:type="dxa"/>
              <w:bottom w:w="32" w:type="dxa"/>
              <w:end w:w="38" w:type="dxa"/>
            </w:tcMar>
          </w:tcPr>
          <w:p>
            <w:pPr>
              <w:spacing w:after="0"/>
            </w:pPr>
            <w:r>
              <w:rPr>
                <w:sz w:val="10"/>
              </w:rPr>
              <w:t>Retention/capacity policy prevents disk exhaustion.</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IOT-074</w:t>
            </w:r>
          </w:p>
        </w:tc>
        <w:tc>
          <w:tcPr>
            <w:tcW w:type="dxa" w:w="4082"/>
            <w:vAlign w:val="top"/>
            <w:tcMar>
              <w:top w:w="32" w:type="dxa"/>
              <w:start w:w="38" w:type="dxa"/>
              <w:bottom w:w="32" w:type="dxa"/>
              <w:end w:w="38" w:type="dxa"/>
            </w:tcMar>
            <w:shd w:fill="F8FAFC"/>
          </w:tcPr>
          <w:p>
            <w:pPr>
              <w:spacing w:after="0"/>
            </w:pPr>
            <w:r>
              <w:rPr>
                <w:sz w:val="10"/>
              </w:rPr>
              <w:t>Overflow policy explicit</w:t>
            </w:r>
          </w:p>
        </w:tc>
        <w:tc>
          <w:tcPr>
            <w:tcW w:type="dxa" w:w="7370"/>
            <w:vAlign w:val="top"/>
            <w:tcMar>
              <w:top w:w="32" w:type="dxa"/>
              <w:start w:w="38" w:type="dxa"/>
              <w:bottom w:w="32" w:type="dxa"/>
              <w:end w:w="38" w:type="dxa"/>
            </w:tcMar>
            <w:shd w:fill="F8FAFC"/>
          </w:tcPr>
          <w:p>
            <w:pPr>
              <w:spacing w:after="0"/>
            </w:pPr>
            <w:r>
              <w:rPr>
                <w:sz w:val="10"/>
              </w:rPr>
              <w:t>DROP_OLDEST_NONCRITICAL, DOWNSAMPLE, STOP_ACCEPTING, ALARM - never silent.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IOT-075</w:t>
            </w:r>
          </w:p>
        </w:tc>
        <w:tc>
          <w:tcPr>
            <w:tcW w:type="dxa" w:w="4082"/>
            <w:vAlign w:val="top"/>
            <w:tcMar>
              <w:top w:w="32" w:type="dxa"/>
              <w:start w:w="38" w:type="dxa"/>
              <w:bottom w:w="32" w:type="dxa"/>
              <w:end w:w="38" w:type="dxa"/>
            </w:tcMar>
          </w:tcPr>
          <w:p>
            <w:pPr>
              <w:spacing w:after="0"/>
            </w:pPr>
            <w:r>
              <w:rPr>
                <w:sz w:val="10"/>
              </w:rPr>
              <w:t>Compression allowed</w:t>
            </w:r>
          </w:p>
        </w:tc>
        <w:tc>
          <w:tcPr>
            <w:tcW w:type="dxa" w:w="7370"/>
            <w:vAlign w:val="top"/>
            <w:tcMar>
              <w:top w:w="32" w:type="dxa"/>
              <w:start w:w="38" w:type="dxa"/>
              <w:bottom w:w="32" w:type="dxa"/>
              <w:end w:w="38" w:type="dxa"/>
            </w:tcMar>
          </w:tcPr>
          <w:p>
            <w:pPr>
              <w:spacing w:after="0"/>
            </w:pPr>
            <w:r>
              <w:rPr>
                <w:sz w:val="10"/>
              </w:rPr>
              <w:t>Buffered payload can compress without changing semantic identifiers.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IOT-076</w:t>
            </w:r>
          </w:p>
        </w:tc>
        <w:tc>
          <w:tcPr>
            <w:tcW w:type="dxa" w:w="4082"/>
            <w:vAlign w:val="top"/>
            <w:tcMar>
              <w:top w:w="32" w:type="dxa"/>
              <w:start w:w="38" w:type="dxa"/>
              <w:bottom w:w="32" w:type="dxa"/>
              <w:end w:w="38" w:type="dxa"/>
            </w:tcMar>
            <w:shd w:fill="F8FAFC"/>
          </w:tcPr>
          <w:p>
            <w:pPr>
              <w:spacing w:after="0"/>
            </w:pPr>
            <w:r>
              <w:rPr>
                <w:sz w:val="10"/>
              </w:rPr>
              <w:t>Batch upload</w:t>
            </w:r>
          </w:p>
        </w:tc>
        <w:tc>
          <w:tcPr>
            <w:tcW w:type="dxa" w:w="7370"/>
            <w:vAlign w:val="top"/>
            <w:tcMar>
              <w:top w:w="32" w:type="dxa"/>
              <w:start w:w="38" w:type="dxa"/>
              <w:bottom w:w="32" w:type="dxa"/>
              <w:end w:w="38" w:type="dxa"/>
            </w:tcMar>
            <w:shd w:fill="F8FAFC"/>
          </w:tcPr>
          <w:p>
            <w:pPr>
              <w:spacing w:after="0"/>
            </w:pPr>
            <w:r>
              <w:rPr>
                <w:sz w:val="10"/>
              </w:rPr>
              <w:t>Replay uses bounded batches and backpressure.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IOT-077</w:t>
            </w:r>
          </w:p>
        </w:tc>
        <w:tc>
          <w:tcPr>
            <w:tcW w:type="dxa" w:w="4082"/>
            <w:vAlign w:val="top"/>
            <w:tcMar>
              <w:top w:w="32" w:type="dxa"/>
              <w:start w:w="38" w:type="dxa"/>
              <w:bottom w:w="32" w:type="dxa"/>
              <w:end w:w="38" w:type="dxa"/>
            </w:tcMar>
          </w:tcPr>
          <w:p>
            <w:pPr>
              <w:spacing w:after="0"/>
            </w:pPr>
            <w:r>
              <w:rPr>
                <w:sz w:val="10"/>
              </w:rPr>
              <w:t>Ack cursor</w:t>
            </w:r>
          </w:p>
        </w:tc>
        <w:tc>
          <w:tcPr>
            <w:tcW w:type="dxa" w:w="7370"/>
            <w:vAlign w:val="top"/>
            <w:tcMar>
              <w:top w:w="32" w:type="dxa"/>
              <w:start w:w="38" w:type="dxa"/>
              <w:bottom w:w="32" w:type="dxa"/>
              <w:end w:w="38" w:type="dxa"/>
            </w:tcMar>
          </w:tcPr>
          <w:p>
            <w:pPr>
              <w:spacing w:after="0"/>
            </w:pPr>
            <w:r>
              <w:rPr>
                <w:sz w:val="10"/>
              </w:rPr>
              <w:t>Edge deletes/compacts only after authoritative ingest acknowledgement.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IOT-078</w:t>
            </w:r>
          </w:p>
        </w:tc>
        <w:tc>
          <w:tcPr>
            <w:tcW w:type="dxa" w:w="4082"/>
            <w:vAlign w:val="top"/>
            <w:tcMar>
              <w:top w:w="32" w:type="dxa"/>
              <w:start w:w="38" w:type="dxa"/>
              <w:bottom w:w="32" w:type="dxa"/>
              <w:end w:w="38" w:type="dxa"/>
            </w:tcMar>
            <w:shd w:fill="F8FAFC"/>
          </w:tcPr>
          <w:p>
            <w:pPr>
              <w:spacing w:after="0"/>
            </w:pPr>
            <w:r>
              <w:rPr>
                <w:sz w:val="10"/>
              </w:rPr>
              <w:t>Media separate</w:t>
            </w:r>
          </w:p>
        </w:tc>
        <w:tc>
          <w:tcPr>
            <w:tcW w:type="dxa" w:w="7370"/>
            <w:vAlign w:val="top"/>
            <w:tcMar>
              <w:top w:w="32" w:type="dxa"/>
              <w:start w:w="38" w:type="dxa"/>
              <w:bottom w:w="32" w:type="dxa"/>
              <w:end w:w="38" w:type="dxa"/>
            </w:tcMar>
            <w:shd w:fill="F8FAFC"/>
          </w:tcPr>
          <w:p>
            <w:pPr>
              <w:spacing w:after="0"/>
            </w:pPr>
            <w:r>
              <w:rPr>
                <w:sz w:val="10"/>
              </w:rPr>
              <w:t>Camera/image payload buffer separate from critical telemetry queue.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IOT-079</w:t>
            </w:r>
          </w:p>
        </w:tc>
        <w:tc>
          <w:tcPr>
            <w:tcW w:type="dxa" w:w="4082"/>
            <w:vAlign w:val="top"/>
            <w:tcMar>
              <w:top w:w="32" w:type="dxa"/>
              <w:start w:w="38" w:type="dxa"/>
              <w:bottom w:w="32" w:type="dxa"/>
              <w:end w:w="38" w:type="dxa"/>
            </w:tcMar>
          </w:tcPr>
          <w:p>
            <w:pPr>
              <w:spacing w:after="0"/>
            </w:pPr>
            <w:r>
              <w:rPr>
                <w:sz w:val="10"/>
              </w:rPr>
              <w:t>Backlog observability</w:t>
            </w:r>
          </w:p>
        </w:tc>
        <w:tc>
          <w:tcPr>
            <w:tcW w:type="dxa" w:w="7370"/>
            <w:vAlign w:val="top"/>
            <w:tcMar>
              <w:top w:w="32" w:type="dxa"/>
              <w:start w:w="38" w:type="dxa"/>
              <w:bottom w:w="32" w:type="dxa"/>
              <w:end w:w="38" w:type="dxa"/>
            </w:tcMar>
          </w:tcPr>
          <w:p>
            <w:pPr>
              <w:spacing w:after="0"/>
            </w:pPr>
            <w:r>
              <w:rPr>
                <w:sz w:val="10"/>
              </w:rPr>
              <w:t>count/bytes/oldestAge/dropCount visible.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IOT-080</w:t>
            </w:r>
          </w:p>
        </w:tc>
        <w:tc>
          <w:tcPr>
            <w:tcW w:type="dxa" w:w="4082"/>
            <w:vAlign w:val="top"/>
            <w:tcMar>
              <w:top w:w="32" w:type="dxa"/>
              <w:start w:w="38" w:type="dxa"/>
              <w:bottom w:w="32" w:type="dxa"/>
              <w:end w:w="38" w:type="dxa"/>
            </w:tcMar>
            <w:shd w:fill="F8FAFC"/>
          </w:tcPr>
          <w:p>
            <w:pPr>
              <w:spacing w:after="0"/>
            </w:pPr>
            <w:r>
              <w:rPr>
                <w:sz w:val="10"/>
              </w:rPr>
              <w:t>Configuration survives reboot</w:t>
            </w:r>
          </w:p>
        </w:tc>
        <w:tc>
          <w:tcPr>
            <w:tcW w:type="dxa" w:w="7370"/>
            <w:vAlign w:val="top"/>
            <w:tcMar>
              <w:top w:w="32" w:type="dxa"/>
              <w:start w:w="38" w:type="dxa"/>
              <w:bottom w:w="32" w:type="dxa"/>
              <w:end w:w="38" w:type="dxa"/>
            </w:tcMar>
            <w:shd w:fill="F8FAFC"/>
          </w:tcPr>
          <w:p>
            <w:pPr>
              <w:spacing w:after="0"/>
            </w:pPr>
            <w:r>
              <w:rPr>
                <w:sz w:val="10"/>
              </w:rPr>
              <w:t>Device mapping/broker/server config durable and versioned.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IOT-081</w:t>
            </w:r>
          </w:p>
        </w:tc>
        <w:tc>
          <w:tcPr>
            <w:tcW w:type="dxa" w:w="4082"/>
            <w:vAlign w:val="top"/>
            <w:tcMar>
              <w:top w:w="32" w:type="dxa"/>
              <w:start w:w="38" w:type="dxa"/>
              <w:bottom w:w="32" w:type="dxa"/>
              <w:end w:w="38" w:type="dxa"/>
            </w:tcMar>
          </w:tcPr>
          <w:p>
            <w:pPr>
              <w:spacing w:after="0"/>
            </w:pPr>
            <w:r>
              <w:rPr>
                <w:sz w:val="10"/>
              </w:rPr>
              <w:t>Config rollback</w:t>
            </w:r>
          </w:p>
        </w:tc>
        <w:tc>
          <w:tcPr>
            <w:tcW w:type="dxa" w:w="7370"/>
            <w:vAlign w:val="top"/>
            <w:tcMar>
              <w:top w:w="32" w:type="dxa"/>
              <w:start w:w="38" w:type="dxa"/>
              <w:bottom w:w="32" w:type="dxa"/>
              <w:end w:w="38" w:type="dxa"/>
            </w:tcMar>
          </w:tcPr>
          <w:p>
            <w:pPr>
              <w:spacing w:after="0"/>
            </w:pPr>
            <w:r>
              <w:rPr>
                <w:sz w:val="10"/>
              </w:rPr>
              <w:t>Invalid mapping/config can revert to last known good.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IOT-082</w:t>
            </w:r>
          </w:p>
        </w:tc>
        <w:tc>
          <w:tcPr>
            <w:tcW w:type="dxa" w:w="4082"/>
            <w:vAlign w:val="top"/>
            <w:tcMar>
              <w:top w:w="32" w:type="dxa"/>
              <w:start w:w="38" w:type="dxa"/>
              <w:bottom w:w="32" w:type="dxa"/>
              <w:end w:w="38" w:type="dxa"/>
            </w:tcMar>
            <w:shd w:fill="F8FAFC"/>
          </w:tcPr>
          <w:p>
            <w:pPr>
              <w:spacing w:after="0"/>
            </w:pPr>
            <w:r>
              <w:rPr>
                <w:sz w:val="10"/>
              </w:rPr>
              <w:t>Local LAN operation</w:t>
            </w:r>
          </w:p>
        </w:tc>
        <w:tc>
          <w:tcPr>
            <w:tcW w:type="dxa" w:w="7370"/>
            <w:vAlign w:val="top"/>
            <w:tcMar>
              <w:top w:w="32" w:type="dxa"/>
              <w:start w:w="38" w:type="dxa"/>
              <w:bottom w:w="32" w:type="dxa"/>
              <w:end w:w="38" w:type="dxa"/>
            </w:tcMar>
            <w:shd w:fill="F8FAFC"/>
          </w:tcPr>
          <w:p>
            <w:pPr>
              <w:spacing w:after="0"/>
            </w:pPr>
            <w:r>
              <w:rPr>
                <w:sz w:val="10"/>
              </w:rPr>
              <w:t>Edge can deliver to Local Server without cloud DNS/Internet.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23.9. ELECTRICAL_IO</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IOT-119</w:t>
            </w:r>
          </w:p>
        </w:tc>
        <w:tc>
          <w:tcPr>
            <w:tcW w:type="dxa" w:w="4082"/>
            <w:vAlign w:val="top"/>
            <w:tcMar>
              <w:top w:w="32" w:type="dxa"/>
              <w:start w:w="38" w:type="dxa"/>
              <w:bottom w:w="32" w:type="dxa"/>
              <w:end w:w="38" w:type="dxa"/>
            </w:tcMar>
          </w:tcPr>
          <w:p>
            <w:pPr>
              <w:spacing w:after="0"/>
            </w:pPr>
            <w:r>
              <w:rPr>
                <w:sz w:val="10"/>
              </w:rPr>
              <w:t>4-20mA input profile</w:t>
            </w:r>
          </w:p>
        </w:tc>
        <w:tc>
          <w:tcPr>
            <w:tcW w:type="dxa" w:w="7370"/>
            <w:vAlign w:val="top"/>
            <w:tcMar>
              <w:top w:w="32" w:type="dxa"/>
              <w:start w:w="38" w:type="dxa"/>
              <w:bottom w:w="32" w:type="dxa"/>
              <w:end w:w="38" w:type="dxa"/>
            </w:tcMar>
          </w:tcPr>
          <w:p>
            <w:pPr>
              <w:spacing w:after="0"/>
            </w:pPr>
            <w:r>
              <w:rPr>
                <w:sz w:val="10"/>
              </w:rPr>
              <w:t>Raw current, engineering range, sensor fault thresholds and calibration explicit.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IOT-120</w:t>
            </w:r>
          </w:p>
        </w:tc>
        <w:tc>
          <w:tcPr>
            <w:tcW w:type="dxa" w:w="4082"/>
            <w:vAlign w:val="top"/>
            <w:tcMar>
              <w:top w:w="32" w:type="dxa"/>
              <w:start w:w="38" w:type="dxa"/>
              <w:bottom w:w="32" w:type="dxa"/>
              <w:end w:w="38" w:type="dxa"/>
            </w:tcMar>
            <w:shd w:fill="F8FAFC"/>
          </w:tcPr>
          <w:p>
            <w:pPr>
              <w:spacing w:after="0"/>
            </w:pPr>
            <w:r>
              <w:rPr>
                <w:sz w:val="10"/>
              </w:rPr>
              <w:t>0-10V optional profile</w:t>
            </w:r>
          </w:p>
        </w:tc>
        <w:tc>
          <w:tcPr>
            <w:tcW w:type="dxa" w:w="7370"/>
            <w:vAlign w:val="top"/>
            <w:tcMar>
              <w:top w:w="32" w:type="dxa"/>
              <w:start w:w="38" w:type="dxa"/>
              <w:bottom w:w="32" w:type="dxa"/>
              <w:end w:w="38" w:type="dxa"/>
            </w:tcMar>
            <w:shd w:fill="F8FAFC"/>
          </w:tcPr>
          <w:p>
            <w:pPr>
              <w:spacing w:after="0"/>
            </w:pPr>
            <w:r>
              <w:rPr>
                <w:sz w:val="10"/>
              </w:rPr>
              <w:t>Supported only by declared hardware capability with scaling profile.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IOT-121</w:t>
            </w:r>
          </w:p>
        </w:tc>
        <w:tc>
          <w:tcPr>
            <w:tcW w:type="dxa" w:w="4082"/>
            <w:vAlign w:val="top"/>
            <w:tcMar>
              <w:top w:w="32" w:type="dxa"/>
              <w:start w:w="38" w:type="dxa"/>
              <w:bottom w:w="32" w:type="dxa"/>
              <w:end w:w="38" w:type="dxa"/>
            </w:tcMar>
          </w:tcPr>
          <w:p>
            <w:pPr>
              <w:spacing w:after="0"/>
            </w:pPr>
            <w:r>
              <w:rPr>
                <w:sz w:val="10"/>
              </w:rPr>
              <w:t>Digital PNP/NPN profile</w:t>
            </w:r>
          </w:p>
        </w:tc>
        <w:tc>
          <w:tcPr>
            <w:tcW w:type="dxa" w:w="7370"/>
            <w:vAlign w:val="top"/>
            <w:tcMar>
              <w:top w:w="32" w:type="dxa"/>
              <w:start w:w="38" w:type="dxa"/>
              <w:bottom w:w="32" w:type="dxa"/>
              <w:end w:w="38" w:type="dxa"/>
            </w:tcMar>
          </w:tcPr>
          <w:p>
            <w:pPr>
              <w:spacing w:after="0"/>
            </w:pPr>
            <w:r>
              <w:rPr>
                <w:sz w:val="10"/>
              </w:rPr>
              <w:t>Input electrical type/configuration explicit; software does not infer wiring.</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IOT-122</w:t>
            </w:r>
          </w:p>
        </w:tc>
        <w:tc>
          <w:tcPr>
            <w:tcW w:type="dxa" w:w="4082"/>
            <w:vAlign w:val="top"/>
            <w:tcMar>
              <w:top w:w="32" w:type="dxa"/>
              <w:start w:w="38" w:type="dxa"/>
              <w:bottom w:w="32" w:type="dxa"/>
              <w:end w:w="38" w:type="dxa"/>
            </w:tcMar>
            <w:shd w:fill="F8FAFC"/>
          </w:tcPr>
          <w:p>
            <w:pPr>
              <w:spacing w:after="0"/>
            </w:pPr>
            <w:r>
              <w:rPr>
                <w:sz w:val="10"/>
              </w:rPr>
              <w:t>Dry contact profile</w:t>
            </w:r>
          </w:p>
        </w:tc>
        <w:tc>
          <w:tcPr>
            <w:tcW w:type="dxa" w:w="7370"/>
            <w:vAlign w:val="top"/>
            <w:tcMar>
              <w:top w:w="32" w:type="dxa"/>
              <w:start w:w="38" w:type="dxa"/>
              <w:bottom w:w="32" w:type="dxa"/>
              <w:end w:w="38" w:type="dxa"/>
            </w:tcMar>
            <w:shd w:fill="F8FAFC"/>
          </w:tcPr>
          <w:p>
            <w:pPr>
              <w:spacing w:after="0"/>
            </w:pPr>
            <w:r>
              <w:rPr>
                <w:sz w:val="10"/>
              </w:rPr>
              <w:t>Debounce and normal-open/normal-closed semantics configured.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IOT-123</w:t>
            </w:r>
          </w:p>
        </w:tc>
        <w:tc>
          <w:tcPr>
            <w:tcW w:type="dxa" w:w="4082"/>
            <w:vAlign w:val="top"/>
            <w:tcMar>
              <w:top w:w="32" w:type="dxa"/>
              <w:start w:w="38" w:type="dxa"/>
              <w:bottom w:w="32" w:type="dxa"/>
              <w:end w:w="38" w:type="dxa"/>
            </w:tcMar>
          </w:tcPr>
          <w:p>
            <w:pPr>
              <w:spacing w:after="0"/>
            </w:pPr>
            <w:r>
              <w:rPr>
                <w:sz w:val="10"/>
              </w:rPr>
              <w:t>Pulse/counter profile</w:t>
            </w:r>
          </w:p>
        </w:tc>
        <w:tc>
          <w:tcPr>
            <w:tcW w:type="dxa" w:w="7370"/>
            <w:vAlign w:val="top"/>
            <w:tcMar>
              <w:top w:w="32" w:type="dxa"/>
              <w:start w:w="38" w:type="dxa"/>
              <w:bottom w:w="32" w:type="dxa"/>
              <w:end w:w="38" w:type="dxa"/>
            </w:tcMar>
          </w:tcPr>
          <w:p>
            <w:pPr>
              <w:spacing w:after="0"/>
            </w:pPr>
            <w:r>
              <w:rPr>
                <w:sz w:val="10"/>
              </w:rPr>
              <w:t>Pulse factor, edge, debounce, counter width and rollover explicit.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IOT-124</w:t>
            </w:r>
          </w:p>
        </w:tc>
        <w:tc>
          <w:tcPr>
            <w:tcW w:type="dxa" w:w="4082"/>
            <w:vAlign w:val="top"/>
            <w:tcMar>
              <w:top w:w="32" w:type="dxa"/>
              <w:start w:w="38" w:type="dxa"/>
              <w:bottom w:w="32" w:type="dxa"/>
              <w:end w:w="38" w:type="dxa"/>
            </w:tcMar>
            <w:shd w:fill="F8FAFC"/>
          </w:tcPr>
          <w:p>
            <w:pPr>
              <w:spacing w:after="0"/>
            </w:pPr>
            <w:r>
              <w:rPr>
                <w:sz w:val="10"/>
              </w:rPr>
              <w:t>Frequency/RPM profile</w:t>
            </w:r>
          </w:p>
        </w:tc>
        <w:tc>
          <w:tcPr>
            <w:tcW w:type="dxa" w:w="7370"/>
            <w:vAlign w:val="top"/>
            <w:tcMar>
              <w:top w:w="32" w:type="dxa"/>
              <w:start w:w="38" w:type="dxa"/>
              <w:bottom w:w="32" w:type="dxa"/>
              <w:end w:w="38" w:type="dxa"/>
            </w:tcMar>
            <w:shd w:fill="F8FAFC"/>
          </w:tcPr>
          <w:p>
            <w:pPr>
              <w:spacing w:after="0"/>
            </w:pPr>
            <w:r>
              <w:rPr>
                <w:sz w:val="10"/>
              </w:rPr>
              <w:t>Pulse frequency to RPM/flow conversion versioned.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IOT-125</w:t>
            </w:r>
          </w:p>
        </w:tc>
        <w:tc>
          <w:tcPr>
            <w:tcW w:type="dxa" w:w="4082"/>
            <w:vAlign w:val="top"/>
            <w:tcMar>
              <w:top w:w="32" w:type="dxa"/>
              <w:start w:w="38" w:type="dxa"/>
              <w:bottom w:w="32" w:type="dxa"/>
              <w:end w:w="38" w:type="dxa"/>
            </w:tcMar>
          </w:tcPr>
          <w:p>
            <w:pPr>
              <w:spacing w:after="0"/>
            </w:pPr>
            <w:r>
              <w:rPr>
                <w:sz w:val="10"/>
              </w:rPr>
              <w:t>Sensor open/short diagnostics</w:t>
            </w:r>
          </w:p>
        </w:tc>
        <w:tc>
          <w:tcPr>
            <w:tcW w:type="dxa" w:w="7370"/>
            <w:vAlign w:val="top"/>
            <w:tcMar>
              <w:top w:w="32" w:type="dxa"/>
              <w:start w:w="38" w:type="dxa"/>
              <w:bottom w:w="32" w:type="dxa"/>
              <w:end w:w="38" w:type="dxa"/>
            </w:tcMar>
          </w:tcPr>
          <w:p>
            <w:pPr>
              <w:spacing w:after="0"/>
            </w:pPr>
            <w:r>
              <w:rPr>
                <w:sz w:val="10"/>
              </w:rPr>
              <w:t>If hardware supports diagnostics, emit quality/error signal.</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IOT-126</w:t>
            </w:r>
          </w:p>
        </w:tc>
        <w:tc>
          <w:tcPr>
            <w:tcW w:type="dxa" w:w="4082"/>
            <w:vAlign w:val="top"/>
            <w:tcMar>
              <w:top w:w="32" w:type="dxa"/>
              <w:start w:w="38" w:type="dxa"/>
              <w:bottom w:w="32" w:type="dxa"/>
              <w:end w:w="38" w:type="dxa"/>
            </w:tcMar>
            <w:shd w:fill="F8FAFC"/>
          </w:tcPr>
          <w:p>
            <w:pPr>
              <w:spacing w:after="0"/>
            </w:pPr>
            <w:r>
              <w:rPr>
                <w:sz w:val="10"/>
              </w:rPr>
              <w:t>Isolation not assumed</w:t>
            </w:r>
          </w:p>
        </w:tc>
        <w:tc>
          <w:tcPr>
            <w:tcW w:type="dxa" w:w="7370"/>
            <w:vAlign w:val="top"/>
            <w:tcMar>
              <w:top w:w="32" w:type="dxa"/>
              <w:start w:w="38" w:type="dxa"/>
              <w:bottom w:w="32" w:type="dxa"/>
              <w:end w:w="38" w:type="dxa"/>
            </w:tcMar>
            <w:shd w:fill="F8FAFC"/>
          </w:tcPr>
          <w:p>
            <w:pPr>
              <w:spacing w:after="0"/>
            </w:pPr>
            <w:r>
              <w:rPr>
                <w:sz w:val="10"/>
              </w:rPr>
              <w:t>Hardware installation profile records galvanic isolation/surge/protection capability.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IOT-127</w:t>
            </w:r>
          </w:p>
        </w:tc>
        <w:tc>
          <w:tcPr>
            <w:tcW w:type="dxa" w:w="4082"/>
            <w:vAlign w:val="top"/>
            <w:tcMar>
              <w:top w:w="32" w:type="dxa"/>
              <w:start w:w="38" w:type="dxa"/>
              <w:bottom w:w="32" w:type="dxa"/>
              <w:end w:w="38" w:type="dxa"/>
            </w:tcMar>
          </w:tcPr>
          <w:p>
            <w:pPr>
              <w:spacing w:after="0"/>
            </w:pPr>
            <w:r>
              <w:rPr>
                <w:sz w:val="10"/>
              </w:rPr>
              <w:t>Power supply metadata</w:t>
            </w:r>
          </w:p>
        </w:tc>
        <w:tc>
          <w:tcPr>
            <w:tcW w:type="dxa" w:w="7370"/>
            <w:vAlign w:val="top"/>
            <w:tcMar>
              <w:top w:w="32" w:type="dxa"/>
              <w:start w:w="38" w:type="dxa"/>
              <w:bottom w:w="32" w:type="dxa"/>
              <w:end w:w="38" w:type="dxa"/>
            </w:tcMar>
          </w:tcPr>
          <w:p>
            <w:pPr>
              <w:spacing w:after="0"/>
            </w:pPr>
            <w:r>
              <w:rPr>
                <w:sz w:val="10"/>
              </w:rPr>
              <w:t>24V/other supply requirement belongs to hardware profile, not canonical measurement schema.</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IOT-128</w:t>
            </w:r>
          </w:p>
        </w:tc>
        <w:tc>
          <w:tcPr>
            <w:tcW w:type="dxa" w:w="4082"/>
            <w:vAlign w:val="top"/>
            <w:tcMar>
              <w:top w:w="32" w:type="dxa"/>
              <w:start w:w="38" w:type="dxa"/>
              <w:bottom w:w="32" w:type="dxa"/>
              <w:end w:w="38" w:type="dxa"/>
            </w:tcMar>
            <w:shd w:fill="F8FAFC"/>
          </w:tcPr>
          <w:p>
            <w:pPr>
              <w:spacing w:after="0"/>
            </w:pPr>
            <w:r>
              <w:rPr>
                <w:sz w:val="10"/>
              </w:rPr>
              <w:t>Ex-zone boundary</w:t>
            </w:r>
          </w:p>
        </w:tc>
        <w:tc>
          <w:tcPr>
            <w:tcW w:type="dxa" w:w="7370"/>
            <w:vAlign w:val="top"/>
            <w:tcMar>
              <w:top w:w="32" w:type="dxa"/>
              <w:start w:w="38" w:type="dxa"/>
              <w:bottom w:w="32" w:type="dxa"/>
              <w:end w:w="38" w:type="dxa"/>
            </w:tcMar>
            <w:shd w:fill="F8FAFC"/>
          </w:tcPr>
          <w:p>
            <w:pPr>
              <w:spacing w:after="0"/>
            </w:pPr>
            <w:r>
              <w:rPr>
                <w:sz w:val="10"/>
              </w:rPr>
              <w:t>Potential explosive dust/gas areas require separately qualified/certified hardware; generic node not approved by software.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23.10. FIRMWARE_CONFIG</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IOT-189</w:t>
            </w:r>
          </w:p>
        </w:tc>
        <w:tc>
          <w:tcPr>
            <w:tcW w:type="dxa" w:w="4082"/>
            <w:vAlign w:val="top"/>
            <w:tcMar>
              <w:top w:w="32" w:type="dxa"/>
              <w:start w:w="38" w:type="dxa"/>
              <w:bottom w:w="32" w:type="dxa"/>
              <w:end w:w="38" w:type="dxa"/>
            </w:tcMar>
          </w:tcPr>
          <w:p>
            <w:pPr>
              <w:spacing w:after="0"/>
            </w:pPr>
            <w:r>
              <w:rPr>
                <w:sz w:val="10"/>
              </w:rPr>
              <w:t>Config desired/reported states</w:t>
            </w:r>
          </w:p>
        </w:tc>
        <w:tc>
          <w:tcPr>
            <w:tcW w:type="dxa" w:w="7370"/>
            <w:vAlign w:val="top"/>
            <w:tcMar>
              <w:top w:w="32" w:type="dxa"/>
              <w:start w:w="38" w:type="dxa"/>
              <w:bottom w:w="32" w:type="dxa"/>
              <w:end w:w="38" w:type="dxa"/>
            </w:tcMar>
          </w:tcPr>
          <w:p>
            <w:pPr>
              <w:spacing w:after="0"/>
            </w:pPr>
            <w:r>
              <w:rPr>
                <w:sz w:val="10"/>
              </w:rPr>
              <w:t>Device config tracks desired vs reported version.</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IOT-190</w:t>
            </w:r>
          </w:p>
        </w:tc>
        <w:tc>
          <w:tcPr>
            <w:tcW w:type="dxa" w:w="4082"/>
            <w:vAlign w:val="top"/>
            <w:tcMar>
              <w:top w:w="32" w:type="dxa"/>
              <w:start w:w="38" w:type="dxa"/>
              <w:bottom w:w="32" w:type="dxa"/>
              <w:end w:w="38" w:type="dxa"/>
            </w:tcMar>
            <w:shd w:fill="F8FAFC"/>
          </w:tcPr>
          <w:p>
            <w:pPr>
              <w:spacing w:after="0"/>
            </w:pPr>
            <w:r>
              <w:rPr>
                <w:sz w:val="10"/>
              </w:rPr>
              <w:t>Config version hash</w:t>
            </w:r>
          </w:p>
        </w:tc>
        <w:tc>
          <w:tcPr>
            <w:tcW w:type="dxa" w:w="7370"/>
            <w:vAlign w:val="top"/>
            <w:tcMar>
              <w:top w:w="32" w:type="dxa"/>
              <w:start w:w="38" w:type="dxa"/>
              <w:bottom w:w="32" w:type="dxa"/>
              <w:end w:w="38" w:type="dxa"/>
            </w:tcMar>
            <w:shd w:fill="F8FAFC"/>
          </w:tcPr>
          <w:p>
            <w:pPr>
              <w:spacing w:after="0"/>
            </w:pPr>
            <w:r>
              <w:rPr>
                <w:sz w:val="10"/>
              </w:rPr>
              <w:t>Mapping/config payload has version/checksum.</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IOT-191</w:t>
            </w:r>
          </w:p>
        </w:tc>
        <w:tc>
          <w:tcPr>
            <w:tcW w:type="dxa" w:w="4082"/>
            <w:vAlign w:val="top"/>
            <w:tcMar>
              <w:top w:w="32" w:type="dxa"/>
              <w:start w:w="38" w:type="dxa"/>
              <w:bottom w:w="32" w:type="dxa"/>
              <w:end w:w="38" w:type="dxa"/>
            </w:tcMar>
          </w:tcPr>
          <w:p>
            <w:pPr>
              <w:spacing w:after="0"/>
            </w:pPr>
            <w:r>
              <w:rPr>
                <w:sz w:val="10"/>
              </w:rPr>
              <w:t>Atomic config apply</w:t>
            </w:r>
          </w:p>
        </w:tc>
        <w:tc>
          <w:tcPr>
            <w:tcW w:type="dxa" w:w="7370"/>
            <w:vAlign w:val="top"/>
            <w:tcMar>
              <w:top w:w="32" w:type="dxa"/>
              <w:start w:w="38" w:type="dxa"/>
              <w:bottom w:w="32" w:type="dxa"/>
              <w:end w:w="38" w:type="dxa"/>
            </w:tcMar>
          </w:tcPr>
          <w:p>
            <w:pPr>
              <w:spacing w:after="0"/>
            </w:pPr>
            <w:r>
              <w:rPr>
                <w:sz w:val="10"/>
              </w:rPr>
              <w:t>Device/gateway reports success/failure; partial apply explicit.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IOT-192</w:t>
            </w:r>
          </w:p>
        </w:tc>
        <w:tc>
          <w:tcPr>
            <w:tcW w:type="dxa" w:w="4082"/>
            <w:vAlign w:val="top"/>
            <w:tcMar>
              <w:top w:w="32" w:type="dxa"/>
              <w:start w:w="38" w:type="dxa"/>
              <w:bottom w:w="32" w:type="dxa"/>
              <w:end w:w="38" w:type="dxa"/>
            </w:tcMar>
            <w:shd w:fill="F8FAFC"/>
          </w:tcPr>
          <w:p>
            <w:pPr>
              <w:spacing w:after="0"/>
            </w:pPr>
            <w:r>
              <w:rPr>
                <w:sz w:val="10"/>
              </w:rPr>
              <w:t>Rollback</w:t>
            </w:r>
          </w:p>
        </w:tc>
        <w:tc>
          <w:tcPr>
            <w:tcW w:type="dxa" w:w="7370"/>
            <w:vAlign w:val="top"/>
            <w:tcMar>
              <w:top w:w="32" w:type="dxa"/>
              <w:start w:w="38" w:type="dxa"/>
              <w:bottom w:w="32" w:type="dxa"/>
              <w:end w:w="38" w:type="dxa"/>
            </w:tcMar>
            <w:shd w:fill="F8FAFC"/>
          </w:tcPr>
          <w:p>
            <w:pPr>
              <w:spacing w:after="0"/>
            </w:pPr>
            <w:r>
              <w:rPr>
                <w:sz w:val="10"/>
              </w:rPr>
              <w:t>Last-known-good config retained where edge software supports.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IOT-193</w:t>
            </w:r>
          </w:p>
        </w:tc>
        <w:tc>
          <w:tcPr>
            <w:tcW w:type="dxa" w:w="4082"/>
            <w:vAlign w:val="top"/>
            <w:tcMar>
              <w:top w:w="32" w:type="dxa"/>
              <w:start w:w="38" w:type="dxa"/>
              <w:bottom w:w="32" w:type="dxa"/>
              <w:end w:w="38" w:type="dxa"/>
            </w:tcMar>
          </w:tcPr>
          <w:p>
            <w:pPr>
              <w:spacing w:after="0"/>
            </w:pPr>
            <w:r>
              <w:rPr>
                <w:sz w:val="10"/>
              </w:rPr>
              <w:t>OTA staged rollout</w:t>
            </w:r>
          </w:p>
        </w:tc>
        <w:tc>
          <w:tcPr>
            <w:tcW w:type="dxa" w:w="7370"/>
            <w:vAlign w:val="top"/>
            <w:tcMar>
              <w:top w:w="32" w:type="dxa"/>
              <w:start w:w="38" w:type="dxa"/>
              <w:bottom w:w="32" w:type="dxa"/>
              <w:end w:w="38" w:type="dxa"/>
            </w:tcMar>
          </w:tcPr>
          <w:p>
            <w:pPr>
              <w:spacing w:after="0"/>
            </w:pPr>
            <w:r>
              <w:rPr>
                <w:sz w:val="10"/>
              </w:rPr>
              <w:t>Firmware rollout can target cohort/site/device type and pause on failures.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IOT-194</w:t>
            </w:r>
          </w:p>
        </w:tc>
        <w:tc>
          <w:tcPr>
            <w:tcW w:type="dxa" w:w="4082"/>
            <w:vAlign w:val="top"/>
            <w:tcMar>
              <w:top w:w="32" w:type="dxa"/>
              <w:start w:w="38" w:type="dxa"/>
              <w:bottom w:w="32" w:type="dxa"/>
              <w:end w:w="38" w:type="dxa"/>
            </w:tcMar>
            <w:shd w:fill="F8FAFC"/>
          </w:tcPr>
          <w:p>
            <w:pPr>
              <w:spacing w:after="0"/>
            </w:pPr>
            <w:r>
              <w:rPr>
                <w:sz w:val="10"/>
              </w:rPr>
              <w:t>Battery/radio constraints</w:t>
            </w:r>
          </w:p>
        </w:tc>
        <w:tc>
          <w:tcPr>
            <w:tcW w:type="dxa" w:w="7370"/>
            <w:vAlign w:val="top"/>
            <w:tcMar>
              <w:top w:w="32" w:type="dxa"/>
              <w:start w:w="38" w:type="dxa"/>
              <w:bottom w:w="32" w:type="dxa"/>
              <w:end w:w="38" w:type="dxa"/>
            </w:tcMar>
            <w:shd w:fill="F8FAFC"/>
          </w:tcPr>
          <w:p>
            <w:pPr>
              <w:spacing w:after="0"/>
            </w:pPr>
            <w:r>
              <w:rPr>
                <w:sz w:val="10"/>
              </w:rPr>
              <w:t>OTA disabled/limited for constrained LoRaWAN devices unless suitable transport/profile.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IOT-195</w:t>
            </w:r>
          </w:p>
        </w:tc>
        <w:tc>
          <w:tcPr>
            <w:tcW w:type="dxa" w:w="4082"/>
            <w:vAlign w:val="top"/>
            <w:tcMar>
              <w:top w:w="32" w:type="dxa"/>
              <w:start w:w="38" w:type="dxa"/>
              <w:bottom w:w="32" w:type="dxa"/>
              <w:end w:w="38" w:type="dxa"/>
            </w:tcMar>
          </w:tcPr>
          <w:p>
            <w:pPr>
              <w:spacing w:after="0"/>
            </w:pPr>
            <w:r>
              <w:rPr>
                <w:sz w:val="10"/>
              </w:rPr>
              <w:t>Firmware inventory</w:t>
            </w:r>
          </w:p>
        </w:tc>
        <w:tc>
          <w:tcPr>
            <w:tcW w:type="dxa" w:w="7370"/>
            <w:vAlign w:val="top"/>
            <w:tcMar>
              <w:top w:w="32" w:type="dxa"/>
              <w:start w:w="38" w:type="dxa"/>
              <w:bottom w:w="32" w:type="dxa"/>
              <w:end w:w="38" w:type="dxa"/>
            </w:tcMar>
          </w:tcPr>
          <w:p>
            <w:pPr>
              <w:spacing w:after="0"/>
            </w:pPr>
            <w:r>
              <w:rPr>
                <w:sz w:val="10"/>
              </w:rPr>
              <w:t>Current version/target/last update/status queryable.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IOT-196</w:t>
            </w:r>
          </w:p>
        </w:tc>
        <w:tc>
          <w:tcPr>
            <w:tcW w:type="dxa" w:w="4082"/>
            <w:vAlign w:val="top"/>
            <w:tcMar>
              <w:top w:w="32" w:type="dxa"/>
              <w:start w:w="38" w:type="dxa"/>
              <w:bottom w:w="32" w:type="dxa"/>
              <w:end w:w="38" w:type="dxa"/>
            </w:tcMar>
            <w:shd w:fill="F8FAFC"/>
          </w:tcPr>
          <w:p>
            <w:pPr>
              <w:spacing w:after="0"/>
            </w:pPr>
            <w:r>
              <w:rPr>
                <w:sz w:val="10"/>
              </w:rPr>
              <w:t>Configuration audit</w:t>
            </w:r>
          </w:p>
        </w:tc>
        <w:tc>
          <w:tcPr>
            <w:tcW w:type="dxa" w:w="7370"/>
            <w:vAlign w:val="top"/>
            <w:tcMar>
              <w:top w:w="32" w:type="dxa"/>
              <w:start w:w="38" w:type="dxa"/>
              <w:bottom w:w="32" w:type="dxa"/>
              <w:end w:w="38" w:type="dxa"/>
            </w:tcMar>
            <w:shd w:fill="F8FAFC"/>
          </w:tcPr>
          <w:p>
            <w:pPr>
              <w:spacing w:after="0"/>
            </w:pPr>
            <w:r>
              <w:rPr>
                <w:sz w:val="10"/>
              </w:rPr>
              <w:t>Who changed mapping/poll interval/threshold tracked.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23.11. GPS</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IOT-129</w:t>
            </w:r>
          </w:p>
        </w:tc>
        <w:tc>
          <w:tcPr>
            <w:tcW w:type="dxa" w:w="4082"/>
            <w:vAlign w:val="top"/>
            <w:tcMar>
              <w:top w:w="32" w:type="dxa"/>
              <w:start w:w="38" w:type="dxa"/>
              <w:bottom w:w="32" w:type="dxa"/>
              <w:end w:w="38" w:type="dxa"/>
            </w:tcMar>
          </w:tcPr>
          <w:p>
            <w:pPr>
              <w:spacing w:after="0"/>
            </w:pPr>
            <w:r>
              <w:rPr>
                <w:sz w:val="10"/>
              </w:rPr>
              <w:t>Canonical position fields</w:t>
            </w:r>
          </w:p>
        </w:tc>
        <w:tc>
          <w:tcPr>
            <w:tcW w:type="dxa" w:w="7370"/>
            <w:vAlign w:val="top"/>
            <w:tcMar>
              <w:top w:w="32" w:type="dxa"/>
              <w:start w:w="38" w:type="dxa"/>
              <w:bottom w:w="32" w:type="dxa"/>
              <w:end w:w="38" w:type="dxa"/>
            </w:tcMar>
          </w:tcPr>
          <w:p>
            <w:pPr>
              <w:spacing w:after="0"/>
            </w:pPr>
            <w:r>
              <w:rPr>
                <w:sz w:val="10"/>
              </w:rPr>
              <w:t>lat, lon, altitude?, speed?, heading?, accuracy?, observedAt, provider.</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IOT-130</w:t>
            </w:r>
          </w:p>
        </w:tc>
        <w:tc>
          <w:tcPr>
            <w:tcW w:type="dxa" w:w="4082"/>
            <w:vAlign w:val="top"/>
            <w:tcMar>
              <w:top w:w="32" w:type="dxa"/>
              <w:start w:w="38" w:type="dxa"/>
              <w:bottom w:w="32" w:type="dxa"/>
              <w:end w:w="38" w:type="dxa"/>
            </w:tcMar>
            <w:shd w:fill="F8FAFC"/>
          </w:tcPr>
          <w:p>
            <w:pPr>
              <w:spacing w:after="0"/>
            </w:pPr>
            <w:r>
              <w:rPr>
                <w:sz w:val="10"/>
              </w:rPr>
              <w:t>Accuracy required when available</w:t>
            </w:r>
          </w:p>
        </w:tc>
        <w:tc>
          <w:tcPr>
            <w:tcW w:type="dxa" w:w="7370"/>
            <w:vAlign w:val="top"/>
            <w:tcMar>
              <w:top w:w="32" w:type="dxa"/>
              <w:start w:w="38" w:type="dxa"/>
              <w:bottom w:w="32" w:type="dxa"/>
              <w:end w:w="38" w:type="dxa"/>
            </w:tcMar>
            <w:shd w:fill="F8FAFC"/>
          </w:tcPr>
          <w:p>
            <w:pPr>
              <w:spacing w:after="0"/>
            </w:pPr>
            <w:r>
              <w:rPr>
                <w:sz w:val="10"/>
              </w:rPr>
              <w:t>Position quality retained; low accuracy can be filtered by consumer policy.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IOT-131</w:t>
            </w:r>
          </w:p>
        </w:tc>
        <w:tc>
          <w:tcPr>
            <w:tcW w:type="dxa" w:w="4082"/>
            <w:vAlign w:val="top"/>
            <w:tcMar>
              <w:top w:w="32" w:type="dxa"/>
              <w:start w:w="38" w:type="dxa"/>
              <w:bottom w:w="32" w:type="dxa"/>
              <w:end w:w="38" w:type="dxa"/>
            </w:tcMar>
          </w:tcPr>
          <w:p>
            <w:pPr>
              <w:spacing w:after="0"/>
            </w:pPr>
            <w:r>
              <w:rPr>
                <w:sz w:val="10"/>
              </w:rPr>
              <w:t>Track chunking</w:t>
            </w:r>
          </w:p>
        </w:tc>
        <w:tc>
          <w:tcPr>
            <w:tcW w:type="dxa" w:w="7370"/>
            <w:vAlign w:val="top"/>
            <w:tcMar>
              <w:top w:w="32" w:type="dxa"/>
              <w:start w:w="38" w:type="dxa"/>
              <w:bottom w:w="32" w:type="dxa"/>
              <w:end w:w="38" w:type="dxa"/>
            </w:tcMar>
          </w:tcPr>
          <w:p>
            <w:pPr>
              <w:spacing w:after="0"/>
            </w:pPr>
            <w:r>
              <w:rPr>
                <w:sz w:val="10"/>
              </w:rPr>
              <w:t>High-rate points grouped/chunked for efficient ingest/storage.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IOT-132</w:t>
            </w:r>
          </w:p>
        </w:tc>
        <w:tc>
          <w:tcPr>
            <w:tcW w:type="dxa" w:w="4082"/>
            <w:vAlign w:val="top"/>
            <w:tcMar>
              <w:top w:w="32" w:type="dxa"/>
              <w:start w:w="38" w:type="dxa"/>
              <w:bottom w:w="32" w:type="dxa"/>
              <w:end w:w="38" w:type="dxa"/>
            </w:tcMar>
            <w:shd w:fill="F8FAFC"/>
          </w:tcPr>
          <w:p>
            <w:pPr>
              <w:spacing w:after="0"/>
            </w:pPr>
            <w:r>
              <w:rPr>
                <w:sz w:val="10"/>
              </w:rPr>
              <w:t>No operation completion solely from proximity</w:t>
            </w:r>
          </w:p>
        </w:tc>
        <w:tc>
          <w:tcPr>
            <w:tcW w:type="dxa" w:w="7370"/>
            <w:vAlign w:val="top"/>
            <w:tcMar>
              <w:top w:w="32" w:type="dxa"/>
              <w:start w:w="38" w:type="dxa"/>
              <w:bottom w:w="32" w:type="dxa"/>
              <w:end w:w="38" w:type="dxa"/>
            </w:tcMar>
            <w:shd w:fill="F8FAFC"/>
          </w:tcPr>
          <w:p>
            <w:pPr>
              <w:spacing w:after="0"/>
            </w:pPr>
            <w:r>
              <w:rPr>
                <w:sz w:val="10"/>
              </w:rPr>
              <w:t>Geofence/GPS can propose evidence/event; domain workflow decides completion.</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IOT-133</w:t>
            </w:r>
          </w:p>
        </w:tc>
        <w:tc>
          <w:tcPr>
            <w:tcW w:type="dxa" w:w="4082"/>
            <w:vAlign w:val="top"/>
            <w:tcMar>
              <w:top w:w="32" w:type="dxa"/>
              <w:start w:w="38" w:type="dxa"/>
              <w:bottom w:w="32" w:type="dxa"/>
              <w:end w:w="38" w:type="dxa"/>
            </w:tcMar>
          </w:tcPr>
          <w:p>
            <w:pPr>
              <w:spacing w:after="0"/>
            </w:pPr>
            <w:r>
              <w:rPr>
                <w:sz w:val="10"/>
              </w:rPr>
              <w:t>Impossible movement detection</w:t>
            </w:r>
          </w:p>
        </w:tc>
        <w:tc>
          <w:tcPr>
            <w:tcW w:type="dxa" w:w="7370"/>
            <w:vAlign w:val="top"/>
            <w:tcMar>
              <w:top w:w="32" w:type="dxa"/>
              <w:start w:w="38" w:type="dxa"/>
              <w:bottom w:w="32" w:type="dxa"/>
              <w:end w:w="38" w:type="dxa"/>
            </w:tcMar>
          </w:tcPr>
          <w:p>
            <w:pPr>
              <w:spacing w:after="0"/>
            </w:pPr>
            <w:r>
              <w:rPr>
                <w:sz w:val="10"/>
              </w:rPr>
              <w:t>Speed/jump plausibility flags quality instead of deleting raw point.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IOT-134</w:t>
            </w:r>
          </w:p>
        </w:tc>
        <w:tc>
          <w:tcPr>
            <w:tcW w:type="dxa" w:w="4082"/>
            <w:vAlign w:val="top"/>
            <w:tcMar>
              <w:top w:w="32" w:type="dxa"/>
              <w:start w:w="38" w:type="dxa"/>
              <w:bottom w:w="32" w:type="dxa"/>
              <w:end w:w="38" w:type="dxa"/>
            </w:tcMar>
            <w:shd w:fill="F8FAFC"/>
          </w:tcPr>
          <w:p>
            <w:pPr>
              <w:spacing w:after="0"/>
            </w:pPr>
            <w:r>
              <w:rPr>
                <w:sz w:val="10"/>
              </w:rPr>
              <w:t>GNSS time use</w:t>
            </w:r>
          </w:p>
        </w:tc>
        <w:tc>
          <w:tcPr>
            <w:tcW w:type="dxa" w:w="7370"/>
            <w:vAlign w:val="top"/>
            <w:tcMar>
              <w:top w:w="32" w:type="dxa"/>
              <w:start w:w="38" w:type="dxa"/>
              <w:bottom w:w="32" w:type="dxa"/>
              <w:end w:w="38" w:type="dxa"/>
            </w:tcMar>
            <w:shd w:fill="F8FAFC"/>
          </w:tcPr>
          <w:p>
            <w:pPr>
              <w:spacing w:after="0"/>
            </w:pPr>
            <w:r>
              <w:rPr>
                <w:sz w:val="10"/>
              </w:rPr>
              <w:t>GNSS timestamp can improve clock quality and is recorded as source.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IOT-135</w:t>
            </w:r>
          </w:p>
        </w:tc>
        <w:tc>
          <w:tcPr>
            <w:tcW w:type="dxa" w:w="4082"/>
            <w:vAlign w:val="top"/>
            <w:tcMar>
              <w:top w:w="32" w:type="dxa"/>
              <w:start w:w="38" w:type="dxa"/>
              <w:bottom w:w="32" w:type="dxa"/>
              <w:end w:w="38" w:type="dxa"/>
            </w:tcMar>
          </w:tcPr>
          <w:p>
            <w:pPr>
              <w:spacing w:after="0"/>
            </w:pPr>
            <w:r>
              <w:rPr>
                <w:sz w:val="10"/>
              </w:rPr>
              <w:t>Provider coexistence</w:t>
            </w:r>
          </w:p>
        </w:tc>
        <w:tc>
          <w:tcPr>
            <w:tcW w:type="dxa" w:w="7370"/>
            <w:vAlign w:val="top"/>
            <w:tcMar>
              <w:top w:w="32" w:type="dxa"/>
              <w:start w:w="38" w:type="dxa"/>
              <w:bottom w:w="32" w:type="dxa"/>
              <w:end w:w="38" w:type="dxa"/>
            </w:tcMar>
          </w:tcPr>
          <w:p>
            <w:pPr>
              <w:spacing w:after="0"/>
            </w:pPr>
            <w:r>
              <w:rPr>
                <w:sz w:val="10"/>
              </w:rPr>
              <w:t>Own tracker and external telematics provider can coexist with source metadata.</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IOT-136</w:t>
            </w:r>
          </w:p>
        </w:tc>
        <w:tc>
          <w:tcPr>
            <w:tcW w:type="dxa" w:w="4082"/>
            <w:vAlign w:val="top"/>
            <w:tcMar>
              <w:top w:w="32" w:type="dxa"/>
              <w:start w:w="38" w:type="dxa"/>
              <w:bottom w:w="32" w:type="dxa"/>
              <w:end w:w="38" w:type="dxa"/>
            </w:tcMar>
            <w:shd w:fill="F8FAFC"/>
          </w:tcPr>
          <w:p>
            <w:pPr>
              <w:spacing w:after="0"/>
            </w:pPr>
            <w:r>
              <w:rPr>
                <w:sz w:val="10"/>
              </w:rPr>
              <w:t>Privacy linkage</w:t>
            </w:r>
          </w:p>
        </w:tc>
        <w:tc>
          <w:tcPr>
            <w:tcW w:type="dxa" w:w="7370"/>
            <w:vAlign w:val="top"/>
            <w:tcMar>
              <w:top w:w="32" w:type="dxa"/>
              <w:start w:w="38" w:type="dxa"/>
              <w:bottom w:w="32" w:type="dxa"/>
              <w:end w:w="38" w:type="dxa"/>
            </w:tcMar>
            <w:shd w:fill="F8FAFC"/>
          </w:tcPr>
          <w:p>
            <w:pPr>
              <w:spacing w:after="0"/>
            </w:pPr>
            <w:r>
              <w:rPr>
                <w:sz w:val="10"/>
              </w:rPr>
              <w:t>Vehicle GPS becomes personal-data relevant when linked to employee, per privacy profile.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23.12. HEALTH</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IOT-197</w:t>
            </w:r>
          </w:p>
        </w:tc>
        <w:tc>
          <w:tcPr>
            <w:tcW w:type="dxa" w:w="4082"/>
            <w:vAlign w:val="top"/>
            <w:tcMar>
              <w:top w:w="32" w:type="dxa"/>
              <w:start w:w="38" w:type="dxa"/>
              <w:bottom w:w="32" w:type="dxa"/>
              <w:end w:w="38" w:type="dxa"/>
            </w:tcMar>
          </w:tcPr>
          <w:p>
            <w:pPr>
              <w:spacing w:after="0"/>
            </w:pPr>
            <w:r>
              <w:rPr>
                <w:sz w:val="10"/>
              </w:rPr>
              <w:t>Last seen</w:t>
            </w:r>
          </w:p>
        </w:tc>
        <w:tc>
          <w:tcPr>
            <w:tcW w:type="dxa" w:w="7370"/>
            <w:vAlign w:val="top"/>
            <w:tcMar>
              <w:top w:w="32" w:type="dxa"/>
              <w:start w:w="38" w:type="dxa"/>
              <w:bottom w:w="32" w:type="dxa"/>
              <w:end w:w="38" w:type="dxa"/>
            </w:tcMar>
          </w:tcPr>
          <w:p>
            <w:pPr>
              <w:spacing w:after="0"/>
            </w:pPr>
            <w:r>
              <w:rPr>
                <w:sz w:val="10"/>
              </w:rPr>
              <w:t>Every active device/gateway exposes lastSeenAt.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IOT-198</w:t>
            </w:r>
          </w:p>
        </w:tc>
        <w:tc>
          <w:tcPr>
            <w:tcW w:type="dxa" w:w="4082"/>
            <w:vAlign w:val="top"/>
            <w:tcMar>
              <w:top w:w="32" w:type="dxa"/>
              <w:start w:w="38" w:type="dxa"/>
              <w:bottom w:w="32" w:type="dxa"/>
              <w:end w:w="38" w:type="dxa"/>
            </w:tcMar>
            <w:shd w:fill="F8FAFC"/>
          </w:tcPr>
          <w:p>
            <w:pPr>
              <w:spacing w:after="0"/>
            </w:pPr>
            <w:r>
              <w:rPr>
                <w:sz w:val="10"/>
              </w:rPr>
              <w:t>Connectivity state derived</w:t>
            </w:r>
          </w:p>
        </w:tc>
        <w:tc>
          <w:tcPr>
            <w:tcW w:type="dxa" w:w="7370"/>
            <w:vAlign w:val="top"/>
            <w:tcMar>
              <w:top w:w="32" w:type="dxa"/>
              <w:start w:w="38" w:type="dxa"/>
              <w:bottom w:w="32" w:type="dxa"/>
              <w:end w:w="38" w:type="dxa"/>
            </w:tcMar>
            <w:shd w:fill="F8FAFC"/>
          </w:tcPr>
          <w:p>
            <w:pPr>
              <w:spacing w:after="0"/>
            </w:pPr>
            <w:r>
              <w:rPr>
                <w:sz w:val="10"/>
              </w:rPr>
              <w:t>ONLINE/OFFLINE/STale from heartbeat/message profile, not one transport disconnect only.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IOT-199</w:t>
            </w:r>
          </w:p>
        </w:tc>
        <w:tc>
          <w:tcPr>
            <w:tcW w:type="dxa" w:w="4082"/>
            <w:vAlign w:val="top"/>
            <w:tcMar>
              <w:top w:w="32" w:type="dxa"/>
              <w:start w:w="38" w:type="dxa"/>
              <w:bottom w:w="32" w:type="dxa"/>
              <w:end w:w="38" w:type="dxa"/>
            </w:tcMar>
          </w:tcPr>
          <w:p>
            <w:pPr>
              <w:spacing w:after="0"/>
            </w:pPr>
            <w:r>
              <w:rPr>
                <w:sz w:val="10"/>
              </w:rPr>
              <w:t>Battery health</w:t>
            </w:r>
          </w:p>
        </w:tc>
        <w:tc>
          <w:tcPr>
            <w:tcW w:type="dxa" w:w="7370"/>
            <w:vAlign w:val="top"/>
            <w:tcMar>
              <w:top w:w="32" w:type="dxa"/>
              <w:start w:w="38" w:type="dxa"/>
              <w:bottom w:w="32" w:type="dxa"/>
              <w:end w:w="38" w:type="dxa"/>
            </w:tcMar>
          </w:tcPr>
          <w:p>
            <w:pPr>
              <w:spacing w:after="0"/>
            </w:pPr>
            <w:r>
              <w:rPr>
                <w:sz w:val="10"/>
              </w:rPr>
              <w:t>Voltage/percent/estimate preserved when available with quality.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IOT-200</w:t>
            </w:r>
          </w:p>
        </w:tc>
        <w:tc>
          <w:tcPr>
            <w:tcW w:type="dxa" w:w="4082"/>
            <w:vAlign w:val="top"/>
            <w:tcMar>
              <w:top w:w="32" w:type="dxa"/>
              <w:start w:w="38" w:type="dxa"/>
              <w:bottom w:w="32" w:type="dxa"/>
              <w:end w:w="38" w:type="dxa"/>
            </w:tcMar>
            <w:shd w:fill="F8FAFC"/>
          </w:tcPr>
          <w:p>
            <w:pPr>
              <w:spacing w:after="0"/>
            </w:pPr>
            <w:r>
              <w:rPr>
                <w:sz w:val="10"/>
              </w:rPr>
              <w:t>RSSI/SNR link metrics</w:t>
            </w:r>
          </w:p>
        </w:tc>
        <w:tc>
          <w:tcPr>
            <w:tcW w:type="dxa" w:w="7370"/>
            <w:vAlign w:val="top"/>
            <w:tcMar>
              <w:top w:w="32" w:type="dxa"/>
              <w:start w:w="38" w:type="dxa"/>
              <w:bottom w:w="32" w:type="dxa"/>
              <w:end w:w="38" w:type="dxa"/>
            </w:tcMar>
            <w:shd w:fill="F8FAFC"/>
          </w:tcPr>
          <w:p>
            <w:pPr>
              <w:spacing w:after="0"/>
            </w:pPr>
            <w:r>
              <w:rPr>
                <w:sz w:val="10"/>
              </w:rPr>
              <w:t>Radio metrics retained when source supplies them.</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IOT-201</w:t>
            </w:r>
          </w:p>
        </w:tc>
        <w:tc>
          <w:tcPr>
            <w:tcW w:type="dxa" w:w="4082"/>
            <w:vAlign w:val="top"/>
            <w:tcMar>
              <w:top w:w="32" w:type="dxa"/>
              <w:start w:w="38" w:type="dxa"/>
              <w:bottom w:w="32" w:type="dxa"/>
              <w:end w:w="38" w:type="dxa"/>
            </w:tcMar>
          </w:tcPr>
          <w:p>
            <w:pPr>
              <w:spacing w:after="0"/>
            </w:pPr>
            <w:r>
              <w:rPr>
                <w:sz w:val="10"/>
              </w:rPr>
              <w:t>Communication error counters</w:t>
            </w:r>
          </w:p>
        </w:tc>
        <w:tc>
          <w:tcPr>
            <w:tcW w:type="dxa" w:w="7370"/>
            <w:vAlign w:val="top"/>
            <w:tcMar>
              <w:top w:w="32" w:type="dxa"/>
              <w:start w:w="38" w:type="dxa"/>
              <w:bottom w:w="32" w:type="dxa"/>
              <w:end w:w="38" w:type="dxa"/>
            </w:tcMar>
          </w:tcPr>
          <w:p>
            <w:pPr>
              <w:spacing w:after="0"/>
            </w:pPr>
            <w:r>
              <w:rPr>
                <w:sz w:val="10"/>
              </w:rPr>
              <w:t>Timeout/CRC/protocol/decoder errors observable.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IOT-202</w:t>
            </w:r>
          </w:p>
        </w:tc>
        <w:tc>
          <w:tcPr>
            <w:tcW w:type="dxa" w:w="4082"/>
            <w:vAlign w:val="top"/>
            <w:tcMar>
              <w:top w:w="32" w:type="dxa"/>
              <w:start w:w="38" w:type="dxa"/>
              <w:bottom w:w="32" w:type="dxa"/>
              <w:end w:w="38" w:type="dxa"/>
            </w:tcMar>
            <w:shd w:fill="F8FAFC"/>
          </w:tcPr>
          <w:p>
            <w:pPr>
              <w:spacing w:after="0"/>
            </w:pPr>
            <w:r>
              <w:rPr>
                <w:sz w:val="10"/>
              </w:rPr>
              <w:t>Gap detection</w:t>
            </w:r>
          </w:p>
        </w:tc>
        <w:tc>
          <w:tcPr>
            <w:tcW w:type="dxa" w:w="7370"/>
            <w:vAlign w:val="top"/>
            <w:tcMar>
              <w:top w:w="32" w:type="dxa"/>
              <w:start w:w="38" w:type="dxa"/>
              <w:bottom w:w="32" w:type="dxa"/>
              <w:end w:w="38" w:type="dxa"/>
            </w:tcMar>
            <w:shd w:fill="F8FAFC"/>
          </w:tcPr>
          <w:p>
            <w:pPr>
              <w:spacing w:after="0"/>
            </w:pPr>
            <w:r>
              <w:rPr>
                <w:sz w:val="10"/>
              </w:rPr>
              <w:t>Expected-sampling channels can detect missing intervals.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IOT-203</w:t>
            </w:r>
          </w:p>
        </w:tc>
        <w:tc>
          <w:tcPr>
            <w:tcW w:type="dxa" w:w="4082"/>
            <w:vAlign w:val="top"/>
            <w:tcMar>
              <w:top w:w="32" w:type="dxa"/>
              <w:start w:w="38" w:type="dxa"/>
              <w:bottom w:w="32" w:type="dxa"/>
              <w:end w:w="38" w:type="dxa"/>
            </w:tcMar>
          </w:tcPr>
          <w:p>
            <w:pPr>
              <w:spacing w:after="0"/>
            </w:pPr>
            <w:r>
              <w:rPr>
                <w:sz w:val="10"/>
              </w:rPr>
              <w:t>Sensor stuck detection optional</w:t>
            </w:r>
          </w:p>
        </w:tc>
        <w:tc>
          <w:tcPr>
            <w:tcW w:type="dxa" w:w="7370"/>
            <w:vAlign w:val="top"/>
            <w:tcMar>
              <w:top w:w="32" w:type="dxa"/>
              <w:start w:w="38" w:type="dxa"/>
              <w:bottom w:w="32" w:type="dxa"/>
              <w:end w:w="38" w:type="dxa"/>
            </w:tcMar>
          </w:tcPr>
          <w:p>
            <w:pPr>
              <w:spacing w:after="0"/>
            </w:pPr>
            <w:r>
              <w:rPr>
                <w:sz w:val="10"/>
              </w:rPr>
              <w:t>Constant-value anomaly creates health issue, not auto replacement of data.</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IOT-204</w:t>
            </w:r>
          </w:p>
        </w:tc>
        <w:tc>
          <w:tcPr>
            <w:tcW w:type="dxa" w:w="4082"/>
            <w:vAlign w:val="top"/>
            <w:tcMar>
              <w:top w:w="32" w:type="dxa"/>
              <w:start w:w="38" w:type="dxa"/>
              <w:bottom w:w="32" w:type="dxa"/>
              <w:end w:w="38" w:type="dxa"/>
            </w:tcMar>
            <w:shd w:fill="F8FAFC"/>
          </w:tcPr>
          <w:p>
            <w:pPr>
              <w:spacing w:after="0"/>
            </w:pPr>
            <w:r>
              <w:rPr>
                <w:sz w:val="10"/>
              </w:rPr>
              <w:t>Drift/calibration due</w:t>
            </w:r>
          </w:p>
        </w:tc>
        <w:tc>
          <w:tcPr>
            <w:tcW w:type="dxa" w:w="7370"/>
            <w:vAlign w:val="top"/>
            <w:tcMar>
              <w:top w:w="32" w:type="dxa"/>
              <w:start w:w="38" w:type="dxa"/>
              <w:bottom w:w="32" w:type="dxa"/>
              <w:end w:w="38" w:type="dxa"/>
            </w:tcMar>
            <w:shd w:fill="F8FAFC"/>
          </w:tcPr>
          <w:p>
            <w:pPr>
              <w:spacing w:after="0"/>
            </w:pPr>
            <w:r>
              <w:rPr>
                <w:sz w:val="10"/>
              </w:rPr>
              <w:t>Calibration/quality degradation alerts supported.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IOT-205</w:t>
            </w:r>
          </w:p>
        </w:tc>
        <w:tc>
          <w:tcPr>
            <w:tcW w:type="dxa" w:w="4082"/>
            <w:vAlign w:val="top"/>
            <w:tcMar>
              <w:top w:w="32" w:type="dxa"/>
              <w:start w:w="38" w:type="dxa"/>
              <w:bottom w:w="32" w:type="dxa"/>
              <w:end w:w="38" w:type="dxa"/>
            </w:tcMar>
          </w:tcPr>
          <w:p>
            <w:pPr>
              <w:spacing w:after="0"/>
            </w:pPr>
            <w:r>
              <w:rPr>
                <w:sz w:val="10"/>
              </w:rPr>
              <w:t>Gateway resource health</w:t>
            </w:r>
          </w:p>
        </w:tc>
        <w:tc>
          <w:tcPr>
            <w:tcW w:type="dxa" w:w="7370"/>
            <w:vAlign w:val="top"/>
            <w:tcMar>
              <w:top w:w="32" w:type="dxa"/>
              <w:start w:w="38" w:type="dxa"/>
              <w:bottom w:w="32" w:type="dxa"/>
              <w:end w:w="38" w:type="dxa"/>
            </w:tcMar>
          </w:tcPr>
          <w:p>
            <w:pPr>
              <w:spacing w:after="0"/>
            </w:pPr>
            <w:r>
              <w:rPr>
                <w:sz w:val="10"/>
              </w:rPr>
              <w:t>CPU/RAM/disk/queue/backlog/time sync tracked for software gateway.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IOT-206</w:t>
            </w:r>
          </w:p>
        </w:tc>
        <w:tc>
          <w:tcPr>
            <w:tcW w:type="dxa" w:w="4082"/>
            <w:vAlign w:val="top"/>
            <w:tcMar>
              <w:top w:w="32" w:type="dxa"/>
              <w:start w:w="38" w:type="dxa"/>
              <w:bottom w:w="32" w:type="dxa"/>
              <w:end w:w="38" w:type="dxa"/>
            </w:tcMar>
            <w:shd w:fill="F8FAFC"/>
          </w:tcPr>
          <w:p>
            <w:pPr>
              <w:spacing w:after="0"/>
            </w:pPr>
            <w:r>
              <w:rPr>
                <w:sz w:val="10"/>
              </w:rPr>
              <w:t>Fleet health dashboard</w:t>
            </w:r>
          </w:p>
        </w:tc>
        <w:tc>
          <w:tcPr>
            <w:tcW w:type="dxa" w:w="7370"/>
            <w:vAlign w:val="top"/>
            <w:tcMar>
              <w:top w:w="32" w:type="dxa"/>
              <w:start w:w="38" w:type="dxa"/>
              <w:bottom w:w="32" w:type="dxa"/>
              <w:end w:w="38" w:type="dxa"/>
            </w:tcMar>
            <w:shd w:fill="F8FAFC"/>
          </w:tcPr>
          <w:p>
            <w:pPr>
              <w:spacing w:after="0"/>
            </w:pPr>
            <w:r>
              <w:rPr>
                <w:sz w:val="10"/>
              </w:rPr>
              <w:t>Counts by ACTIVE/DEGRADED/OFFLINE/REVOKED and oldest backlog.</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23.13. HTTP_INGEST</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IOT-097</w:t>
            </w:r>
          </w:p>
        </w:tc>
        <w:tc>
          <w:tcPr>
            <w:tcW w:type="dxa" w:w="4082"/>
            <w:vAlign w:val="top"/>
            <w:tcMar>
              <w:top w:w="32" w:type="dxa"/>
              <w:start w:w="38" w:type="dxa"/>
              <w:bottom w:w="32" w:type="dxa"/>
              <w:end w:w="38" w:type="dxa"/>
            </w:tcMar>
          </w:tcPr>
          <w:p>
            <w:pPr>
              <w:spacing w:after="0"/>
            </w:pPr>
            <w:r>
              <w:rPr>
                <w:sz w:val="10"/>
              </w:rPr>
              <w:t>HTTPS batch ingest fallback</w:t>
            </w:r>
          </w:p>
        </w:tc>
        <w:tc>
          <w:tcPr>
            <w:tcW w:type="dxa" w:w="7370"/>
            <w:vAlign w:val="top"/>
            <w:tcMar>
              <w:top w:w="32" w:type="dxa"/>
              <w:start w:w="38" w:type="dxa"/>
              <w:bottom w:w="32" w:type="dxa"/>
              <w:end w:w="38" w:type="dxa"/>
            </w:tcMar>
          </w:tcPr>
          <w:p>
            <w:pPr>
              <w:spacing w:after="0"/>
            </w:pPr>
            <w:r>
              <w:rPr>
                <w:sz w:val="10"/>
              </w:rPr>
              <w:t>Gateways can POST measurement batches without MQTT.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IOT-098</w:t>
            </w:r>
          </w:p>
        </w:tc>
        <w:tc>
          <w:tcPr>
            <w:tcW w:type="dxa" w:w="4082"/>
            <w:vAlign w:val="top"/>
            <w:tcMar>
              <w:top w:w="32" w:type="dxa"/>
              <w:start w:w="38" w:type="dxa"/>
              <w:bottom w:w="32" w:type="dxa"/>
              <w:end w:w="38" w:type="dxa"/>
            </w:tcMar>
            <w:shd w:fill="F8FAFC"/>
          </w:tcPr>
          <w:p>
            <w:pPr>
              <w:spacing w:after="0"/>
            </w:pPr>
            <w:r>
              <w:rPr>
                <w:sz w:val="10"/>
              </w:rPr>
              <w:t>Idempotency header/key</w:t>
            </w:r>
          </w:p>
        </w:tc>
        <w:tc>
          <w:tcPr>
            <w:tcW w:type="dxa" w:w="7370"/>
            <w:vAlign w:val="top"/>
            <w:tcMar>
              <w:top w:w="32" w:type="dxa"/>
              <w:start w:w="38" w:type="dxa"/>
              <w:bottom w:w="32" w:type="dxa"/>
              <w:end w:w="38" w:type="dxa"/>
            </w:tcMar>
            <w:shd w:fill="F8FAFC"/>
          </w:tcPr>
          <w:p>
            <w:pPr>
              <w:spacing w:after="0"/>
            </w:pPr>
            <w:r>
              <w:rPr>
                <w:sz w:val="10"/>
              </w:rPr>
              <w:t>Batch and item IDs dedupe retries.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IOT-099</w:t>
            </w:r>
          </w:p>
        </w:tc>
        <w:tc>
          <w:tcPr>
            <w:tcW w:type="dxa" w:w="4082"/>
            <w:vAlign w:val="top"/>
            <w:tcMar>
              <w:top w:w="32" w:type="dxa"/>
              <w:start w:w="38" w:type="dxa"/>
              <w:bottom w:w="32" w:type="dxa"/>
              <w:end w:w="38" w:type="dxa"/>
            </w:tcMar>
          </w:tcPr>
          <w:p>
            <w:pPr>
              <w:spacing w:after="0"/>
            </w:pPr>
            <w:r>
              <w:rPr>
                <w:sz w:val="10"/>
              </w:rPr>
              <w:t>202 for queued heavy processing</w:t>
            </w:r>
          </w:p>
        </w:tc>
        <w:tc>
          <w:tcPr>
            <w:tcW w:type="dxa" w:w="7370"/>
            <w:vAlign w:val="top"/>
            <w:tcMar>
              <w:top w:w="32" w:type="dxa"/>
              <w:start w:w="38" w:type="dxa"/>
              <w:bottom w:w="32" w:type="dxa"/>
              <w:end w:w="38" w:type="dxa"/>
            </w:tcMar>
          </w:tcPr>
          <w:p>
            <w:pPr>
              <w:spacing w:after="0"/>
            </w:pPr>
            <w:r>
              <w:rPr>
                <w:sz w:val="10"/>
              </w:rPr>
              <w:t>Ingest acknowledgement distinct from downstream business acceptance.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IOT-100</w:t>
            </w:r>
          </w:p>
        </w:tc>
        <w:tc>
          <w:tcPr>
            <w:tcW w:type="dxa" w:w="4082"/>
            <w:vAlign w:val="top"/>
            <w:tcMar>
              <w:top w:w="32" w:type="dxa"/>
              <w:start w:w="38" w:type="dxa"/>
              <w:bottom w:w="32" w:type="dxa"/>
              <w:end w:w="38" w:type="dxa"/>
            </w:tcMar>
            <w:shd w:fill="F8FAFC"/>
          </w:tcPr>
          <w:p>
            <w:pPr>
              <w:spacing w:after="0"/>
            </w:pPr>
            <w:r>
              <w:rPr>
                <w:sz w:val="10"/>
              </w:rPr>
              <w:t>Payload limits</w:t>
            </w:r>
          </w:p>
        </w:tc>
        <w:tc>
          <w:tcPr>
            <w:tcW w:type="dxa" w:w="7370"/>
            <w:vAlign w:val="top"/>
            <w:tcMar>
              <w:top w:w="32" w:type="dxa"/>
              <w:start w:w="38" w:type="dxa"/>
              <w:bottom w:w="32" w:type="dxa"/>
              <w:end w:w="38" w:type="dxa"/>
            </w:tcMar>
            <w:shd w:fill="F8FAFC"/>
          </w:tcPr>
          <w:p>
            <w:pPr>
              <w:spacing w:after="0"/>
            </w:pPr>
            <w:r>
              <w:rPr>
                <w:sz w:val="10"/>
              </w:rPr>
              <w:t>Request count/bytes bounded; 413/actionable response.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IOT-101</w:t>
            </w:r>
          </w:p>
        </w:tc>
        <w:tc>
          <w:tcPr>
            <w:tcW w:type="dxa" w:w="4082"/>
            <w:vAlign w:val="top"/>
            <w:tcMar>
              <w:top w:w="32" w:type="dxa"/>
              <w:start w:w="38" w:type="dxa"/>
              <w:bottom w:w="32" w:type="dxa"/>
              <w:end w:w="38" w:type="dxa"/>
            </w:tcMar>
          </w:tcPr>
          <w:p>
            <w:pPr>
              <w:spacing w:after="0"/>
            </w:pPr>
            <w:r>
              <w:rPr>
                <w:sz w:val="10"/>
              </w:rPr>
              <w:t>Compression</w:t>
            </w:r>
          </w:p>
        </w:tc>
        <w:tc>
          <w:tcPr>
            <w:tcW w:type="dxa" w:w="7370"/>
            <w:vAlign w:val="top"/>
            <w:tcMar>
              <w:top w:w="32" w:type="dxa"/>
              <w:start w:w="38" w:type="dxa"/>
              <w:bottom w:w="32" w:type="dxa"/>
              <w:end w:w="38" w:type="dxa"/>
            </w:tcMar>
          </w:tcPr>
          <w:p>
            <w:pPr>
              <w:spacing w:after="0"/>
            </w:pPr>
            <w:r>
              <w:rPr>
                <w:sz w:val="10"/>
              </w:rPr>
              <w:t>gzip/zstd where supported by client/server profile.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IOT-102</w:t>
            </w:r>
          </w:p>
        </w:tc>
        <w:tc>
          <w:tcPr>
            <w:tcW w:type="dxa" w:w="4082"/>
            <w:vAlign w:val="top"/>
            <w:tcMar>
              <w:top w:w="32" w:type="dxa"/>
              <w:start w:w="38" w:type="dxa"/>
              <w:bottom w:w="32" w:type="dxa"/>
              <w:end w:w="38" w:type="dxa"/>
            </w:tcMar>
            <w:shd w:fill="F8FAFC"/>
          </w:tcPr>
          <w:p>
            <w:pPr>
              <w:spacing w:after="0"/>
            </w:pPr>
            <w:r>
              <w:rPr>
                <w:sz w:val="10"/>
              </w:rPr>
              <w:t>mTLS/token auth</w:t>
            </w:r>
          </w:p>
        </w:tc>
        <w:tc>
          <w:tcPr>
            <w:tcW w:type="dxa" w:w="7370"/>
            <w:vAlign w:val="top"/>
            <w:tcMar>
              <w:top w:w="32" w:type="dxa"/>
              <w:start w:w="38" w:type="dxa"/>
              <w:bottom w:w="32" w:type="dxa"/>
              <w:end w:w="38" w:type="dxa"/>
            </w:tcMar>
            <w:shd w:fill="F8FAFC"/>
          </w:tcPr>
          <w:p>
            <w:pPr>
              <w:spacing w:after="0"/>
            </w:pPr>
            <w:r>
              <w:rPr>
                <w:sz w:val="10"/>
              </w:rPr>
              <w:t>Gateway uses device/service credential, not user token.</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IOT-103</w:t>
            </w:r>
          </w:p>
        </w:tc>
        <w:tc>
          <w:tcPr>
            <w:tcW w:type="dxa" w:w="4082"/>
            <w:vAlign w:val="top"/>
            <w:tcMar>
              <w:top w:w="32" w:type="dxa"/>
              <w:start w:w="38" w:type="dxa"/>
              <w:bottom w:w="32" w:type="dxa"/>
              <w:end w:w="38" w:type="dxa"/>
            </w:tcMar>
          </w:tcPr>
          <w:p>
            <w:pPr>
              <w:spacing w:after="0"/>
            </w:pPr>
            <w:r>
              <w:rPr>
                <w:sz w:val="10"/>
              </w:rPr>
              <w:t>Partial batch result</w:t>
            </w:r>
          </w:p>
        </w:tc>
        <w:tc>
          <w:tcPr>
            <w:tcW w:type="dxa" w:w="7370"/>
            <w:vAlign w:val="top"/>
            <w:tcMar>
              <w:top w:w="32" w:type="dxa"/>
              <w:start w:w="38" w:type="dxa"/>
              <w:bottom w:w="32" w:type="dxa"/>
              <w:end w:w="38" w:type="dxa"/>
            </w:tcMar>
          </w:tcPr>
          <w:p>
            <w:pPr>
              <w:spacing w:after="0"/>
            </w:pPr>
            <w:r>
              <w:rPr>
                <w:sz w:val="10"/>
              </w:rPr>
              <w:t>Per-item accepted/duplicate/rejected reason returned.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IOT-104</w:t>
            </w:r>
          </w:p>
        </w:tc>
        <w:tc>
          <w:tcPr>
            <w:tcW w:type="dxa" w:w="4082"/>
            <w:vAlign w:val="top"/>
            <w:tcMar>
              <w:top w:w="32" w:type="dxa"/>
              <w:start w:w="38" w:type="dxa"/>
              <w:bottom w:w="32" w:type="dxa"/>
              <w:end w:w="38" w:type="dxa"/>
            </w:tcMar>
            <w:shd w:fill="F8FAFC"/>
          </w:tcPr>
          <w:p>
            <w:pPr>
              <w:spacing w:after="0"/>
            </w:pPr>
            <w:r>
              <w:rPr>
                <w:sz w:val="10"/>
              </w:rPr>
              <w:t>Retry-After respected</w:t>
            </w:r>
          </w:p>
        </w:tc>
        <w:tc>
          <w:tcPr>
            <w:tcW w:type="dxa" w:w="7370"/>
            <w:vAlign w:val="top"/>
            <w:tcMar>
              <w:top w:w="32" w:type="dxa"/>
              <w:start w:w="38" w:type="dxa"/>
              <w:bottom w:w="32" w:type="dxa"/>
              <w:end w:w="38" w:type="dxa"/>
            </w:tcMar>
            <w:shd w:fill="F8FAFC"/>
          </w:tcPr>
          <w:p>
            <w:pPr>
              <w:spacing w:after="0"/>
            </w:pPr>
            <w:r>
              <w:rPr>
                <w:sz w:val="10"/>
              </w:rPr>
              <w:t>Server overload/provider maintenance conveys retry policy.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23.14. LORAWAN</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IOT-153</w:t>
            </w:r>
          </w:p>
        </w:tc>
        <w:tc>
          <w:tcPr>
            <w:tcW w:type="dxa" w:w="4082"/>
            <w:vAlign w:val="top"/>
            <w:tcMar>
              <w:top w:w="32" w:type="dxa"/>
              <w:start w:w="38" w:type="dxa"/>
              <w:bottom w:w="32" w:type="dxa"/>
              <w:end w:w="38" w:type="dxa"/>
            </w:tcMar>
          </w:tcPr>
          <w:p>
            <w:pPr>
              <w:spacing w:after="0"/>
            </w:pPr>
            <w:r>
              <w:rPr>
                <w:sz w:val="10"/>
              </w:rPr>
              <w:t>LoRaWAN optional field transport</w:t>
            </w:r>
          </w:p>
        </w:tc>
        <w:tc>
          <w:tcPr>
            <w:tcW w:type="dxa" w:w="7370"/>
            <w:vAlign w:val="top"/>
            <w:tcMar>
              <w:top w:w="32" w:type="dxa"/>
              <w:start w:w="38" w:type="dxa"/>
              <w:bottom w:w="32" w:type="dxa"/>
              <w:end w:w="38" w:type="dxa"/>
            </w:tcMar>
          </w:tcPr>
          <w:p>
            <w:pPr>
              <w:spacing w:after="0"/>
            </w:pPr>
            <w:r>
              <w:rPr>
                <w:sz w:val="10"/>
              </w:rPr>
              <w:t>LoRaWAN is one transport option for low-bandwidth battery devices, not canonical domain.</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IOT-154</w:t>
            </w:r>
          </w:p>
        </w:tc>
        <w:tc>
          <w:tcPr>
            <w:tcW w:type="dxa" w:w="4082"/>
            <w:vAlign w:val="top"/>
            <w:tcMar>
              <w:top w:w="32" w:type="dxa"/>
              <w:start w:w="38" w:type="dxa"/>
              <w:bottom w:w="32" w:type="dxa"/>
              <w:end w:w="38" w:type="dxa"/>
            </w:tcMar>
            <w:shd w:fill="F8FAFC"/>
          </w:tcPr>
          <w:p>
            <w:pPr>
              <w:spacing w:after="0"/>
            </w:pPr>
            <w:r>
              <w:rPr>
                <w:sz w:val="10"/>
              </w:rPr>
              <w:t>1.0.4 and 1.1 profiles</w:t>
            </w:r>
          </w:p>
        </w:tc>
        <w:tc>
          <w:tcPr>
            <w:tcW w:type="dxa" w:w="7370"/>
            <w:vAlign w:val="top"/>
            <w:tcMar>
              <w:top w:w="32" w:type="dxa"/>
              <w:start w:w="38" w:type="dxa"/>
              <w:bottom w:w="32" w:type="dxa"/>
              <w:end w:w="38" w:type="dxa"/>
            </w:tcMar>
            <w:shd w:fill="F8FAFC"/>
          </w:tcPr>
          <w:p>
            <w:pPr>
              <w:spacing w:after="0"/>
            </w:pPr>
            <w:r>
              <w:rPr>
                <w:sz w:val="10"/>
              </w:rPr>
              <w:t>Support network-server integration profiles as deployed; do not mix key/counter semantics.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IOT-155</w:t>
            </w:r>
          </w:p>
        </w:tc>
        <w:tc>
          <w:tcPr>
            <w:tcW w:type="dxa" w:w="4082"/>
            <w:vAlign w:val="top"/>
            <w:tcMar>
              <w:top w:w="32" w:type="dxa"/>
              <w:start w:w="38" w:type="dxa"/>
              <w:bottom w:w="32" w:type="dxa"/>
              <w:end w:w="38" w:type="dxa"/>
            </w:tcMar>
          </w:tcPr>
          <w:p>
            <w:pPr>
              <w:spacing w:after="0"/>
            </w:pPr>
            <w:r>
              <w:rPr>
                <w:sz w:val="10"/>
              </w:rPr>
              <w:t>RU864 region profile</w:t>
            </w:r>
          </w:p>
        </w:tc>
        <w:tc>
          <w:tcPr>
            <w:tcW w:type="dxa" w:w="7370"/>
            <w:vAlign w:val="top"/>
            <w:tcMar>
              <w:top w:w="32" w:type="dxa"/>
              <w:start w:w="38" w:type="dxa"/>
              <w:bottom w:w="32" w:type="dxa"/>
              <w:end w:w="38" w:type="dxa"/>
            </w:tcMar>
          </w:tcPr>
          <w:p>
            <w:pPr>
              <w:spacing w:after="0"/>
            </w:pPr>
            <w:r>
              <w:rPr>
                <w:sz w:val="10"/>
              </w:rPr>
              <w:t>Russian deployment uses legal/approved regional parameters from network stack/operator profile.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IOT-156</w:t>
            </w:r>
          </w:p>
        </w:tc>
        <w:tc>
          <w:tcPr>
            <w:tcW w:type="dxa" w:w="4082"/>
            <w:vAlign w:val="top"/>
            <w:tcMar>
              <w:top w:w="32" w:type="dxa"/>
              <w:start w:w="38" w:type="dxa"/>
              <w:bottom w:w="32" w:type="dxa"/>
              <w:end w:w="38" w:type="dxa"/>
            </w:tcMar>
            <w:shd w:fill="F8FAFC"/>
          </w:tcPr>
          <w:p>
            <w:pPr>
              <w:spacing w:after="0"/>
            </w:pPr>
            <w:r>
              <w:rPr>
                <w:sz w:val="10"/>
              </w:rPr>
              <w:t>DevEUI/JoinEUI external identifiers</w:t>
            </w:r>
          </w:p>
        </w:tc>
        <w:tc>
          <w:tcPr>
            <w:tcW w:type="dxa" w:w="7370"/>
            <w:vAlign w:val="top"/>
            <w:tcMar>
              <w:top w:w="32" w:type="dxa"/>
              <w:start w:w="38" w:type="dxa"/>
              <w:bottom w:w="32" w:type="dxa"/>
              <w:end w:w="38" w:type="dxa"/>
            </w:tcMar>
            <w:shd w:fill="F8FAFC"/>
          </w:tcPr>
          <w:p>
            <w:pPr>
              <w:spacing w:after="0"/>
            </w:pPr>
            <w:r>
              <w:rPr>
                <w:sz w:val="10"/>
              </w:rPr>
              <w:t>Stored as device attributes/external IDs, not platform primary key.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IOT-157</w:t>
            </w:r>
          </w:p>
        </w:tc>
        <w:tc>
          <w:tcPr>
            <w:tcW w:type="dxa" w:w="4082"/>
            <w:vAlign w:val="top"/>
            <w:tcMar>
              <w:top w:w="32" w:type="dxa"/>
              <w:start w:w="38" w:type="dxa"/>
              <w:bottom w:w="32" w:type="dxa"/>
              <w:end w:w="38" w:type="dxa"/>
            </w:tcMar>
          </w:tcPr>
          <w:p>
            <w:pPr>
              <w:spacing w:after="0"/>
            </w:pPr>
            <w:r>
              <w:rPr>
                <w:sz w:val="10"/>
              </w:rPr>
              <w:t>Application payload decoder versioned</w:t>
            </w:r>
          </w:p>
        </w:tc>
        <w:tc>
          <w:tcPr>
            <w:tcW w:type="dxa" w:w="7370"/>
            <w:vAlign w:val="top"/>
            <w:tcMar>
              <w:top w:w="32" w:type="dxa"/>
              <w:start w:w="38" w:type="dxa"/>
              <w:bottom w:w="32" w:type="dxa"/>
              <w:end w:w="38" w:type="dxa"/>
            </w:tcMar>
          </w:tcPr>
          <w:p>
            <w:pPr>
              <w:spacing w:after="0"/>
            </w:pPr>
            <w:r>
              <w:rPr>
                <w:sz w:val="10"/>
              </w:rPr>
              <w:t>FPort/payload codec version recorded.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IOT-158</w:t>
            </w:r>
          </w:p>
        </w:tc>
        <w:tc>
          <w:tcPr>
            <w:tcW w:type="dxa" w:w="4082"/>
            <w:vAlign w:val="top"/>
            <w:tcMar>
              <w:top w:w="32" w:type="dxa"/>
              <w:start w:w="38" w:type="dxa"/>
              <w:bottom w:w="32" w:type="dxa"/>
              <w:end w:w="38" w:type="dxa"/>
            </w:tcMar>
            <w:shd w:fill="F8FAFC"/>
          </w:tcPr>
          <w:p>
            <w:pPr>
              <w:spacing w:after="0"/>
            </w:pPr>
            <w:r>
              <w:rPr>
                <w:sz w:val="10"/>
              </w:rPr>
              <w:t>Root/session keys protected</w:t>
            </w:r>
          </w:p>
        </w:tc>
        <w:tc>
          <w:tcPr>
            <w:tcW w:type="dxa" w:w="7370"/>
            <w:vAlign w:val="top"/>
            <w:tcMar>
              <w:top w:w="32" w:type="dxa"/>
              <w:start w:w="38" w:type="dxa"/>
              <w:bottom w:w="32" w:type="dxa"/>
              <w:end w:w="38" w:type="dxa"/>
            </w:tcMar>
            <w:shd w:fill="F8FAFC"/>
          </w:tcPr>
          <w:p>
            <w:pPr>
              <w:spacing w:after="0"/>
            </w:pPr>
            <w:r>
              <w:rPr>
                <w:sz w:val="10"/>
              </w:rPr>
              <w:t>Never expose in ordinary API/log; preferably network/join-server custody.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IOT-159</w:t>
            </w:r>
          </w:p>
        </w:tc>
        <w:tc>
          <w:tcPr>
            <w:tcW w:type="dxa" w:w="4082"/>
            <w:vAlign w:val="top"/>
            <w:tcMar>
              <w:top w:w="32" w:type="dxa"/>
              <w:start w:w="38" w:type="dxa"/>
              <w:bottom w:w="32" w:type="dxa"/>
              <w:end w:w="38" w:type="dxa"/>
            </w:tcMar>
          </w:tcPr>
          <w:p>
            <w:pPr>
              <w:spacing w:after="0"/>
            </w:pPr>
            <w:r>
              <w:rPr>
                <w:sz w:val="10"/>
              </w:rPr>
              <w:t>Frame counters not business counters</w:t>
            </w:r>
          </w:p>
        </w:tc>
        <w:tc>
          <w:tcPr>
            <w:tcW w:type="dxa" w:w="7370"/>
            <w:vAlign w:val="top"/>
            <w:tcMar>
              <w:top w:w="32" w:type="dxa"/>
              <w:start w:w="38" w:type="dxa"/>
              <w:bottom w:w="32" w:type="dxa"/>
              <w:end w:w="38" w:type="dxa"/>
            </w:tcMar>
          </w:tcPr>
          <w:p>
            <w:pPr>
              <w:spacing w:after="0"/>
            </w:pPr>
            <w:r>
              <w:rPr>
                <w:sz w:val="10"/>
              </w:rPr>
              <w:t>Used for protocol security/dedup, not measurement identity alone.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IOT-160</w:t>
            </w:r>
          </w:p>
        </w:tc>
        <w:tc>
          <w:tcPr>
            <w:tcW w:type="dxa" w:w="4082"/>
            <w:vAlign w:val="top"/>
            <w:tcMar>
              <w:top w:w="32" w:type="dxa"/>
              <w:start w:w="38" w:type="dxa"/>
              <w:bottom w:w="32" w:type="dxa"/>
              <w:end w:w="38" w:type="dxa"/>
            </w:tcMar>
            <w:shd w:fill="F8FAFC"/>
          </w:tcPr>
          <w:p>
            <w:pPr>
              <w:spacing w:after="0"/>
            </w:pPr>
            <w:r>
              <w:rPr>
                <w:sz w:val="10"/>
              </w:rPr>
              <w:t>Confirmed uplink used selectively</w:t>
            </w:r>
          </w:p>
        </w:tc>
        <w:tc>
          <w:tcPr>
            <w:tcW w:type="dxa" w:w="7370"/>
            <w:vAlign w:val="top"/>
            <w:tcMar>
              <w:top w:w="32" w:type="dxa"/>
              <w:start w:w="38" w:type="dxa"/>
              <w:bottom w:w="32" w:type="dxa"/>
              <w:end w:w="38" w:type="dxa"/>
            </w:tcMar>
            <w:shd w:fill="F8FAFC"/>
          </w:tcPr>
          <w:p>
            <w:pPr>
              <w:spacing w:after="0"/>
            </w:pPr>
            <w:r>
              <w:rPr>
                <w:sz w:val="10"/>
              </w:rPr>
              <w:t>Avoid excessive radio/energy use; application-level missing-data policy remains.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IOT-161</w:t>
            </w:r>
          </w:p>
        </w:tc>
        <w:tc>
          <w:tcPr>
            <w:tcW w:type="dxa" w:w="4082"/>
            <w:vAlign w:val="top"/>
            <w:tcMar>
              <w:top w:w="32" w:type="dxa"/>
              <w:start w:w="38" w:type="dxa"/>
              <w:bottom w:w="32" w:type="dxa"/>
              <w:end w:w="38" w:type="dxa"/>
            </w:tcMar>
          </w:tcPr>
          <w:p>
            <w:pPr>
              <w:spacing w:after="0"/>
            </w:pPr>
            <w:r>
              <w:rPr>
                <w:sz w:val="10"/>
              </w:rPr>
              <w:t>Downlink budget aware</w:t>
            </w:r>
          </w:p>
        </w:tc>
        <w:tc>
          <w:tcPr>
            <w:tcW w:type="dxa" w:w="7370"/>
            <w:vAlign w:val="top"/>
            <w:tcMar>
              <w:top w:w="32" w:type="dxa"/>
              <w:start w:w="38" w:type="dxa"/>
              <w:bottom w:w="32" w:type="dxa"/>
              <w:end w:w="38" w:type="dxa"/>
            </w:tcMar>
          </w:tcPr>
          <w:p>
            <w:pPr>
              <w:spacing w:after="0"/>
            </w:pPr>
            <w:r>
              <w:rPr>
                <w:sz w:val="10"/>
              </w:rPr>
              <w:t>Commands/config updates account for duty-cycle/network limits.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IOT-162</w:t>
            </w:r>
          </w:p>
        </w:tc>
        <w:tc>
          <w:tcPr>
            <w:tcW w:type="dxa" w:w="4082"/>
            <w:vAlign w:val="top"/>
            <w:tcMar>
              <w:top w:w="32" w:type="dxa"/>
              <w:start w:w="38" w:type="dxa"/>
              <w:bottom w:w="32" w:type="dxa"/>
              <w:end w:w="38" w:type="dxa"/>
            </w:tcMar>
            <w:shd w:fill="F8FAFC"/>
          </w:tcPr>
          <w:p>
            <w:pPr>
              <w:spacing w:after="0"/>
            </w:pPr>
            <w:r>
              <w:rPr>
                <w:sz w:val="10"/>
              </w:rPr>
              <w:t>Network-server adapter</w:t>
            </w:r>
          </w:p>
        </w:tc>
        <w:tc>
          <w:tcPr>
            <w:tcW w:type="dxa" w:w="7370"/>
            <w:vAlign w:val="top"/>
            <w:tcMar>
              <w:top w:w="32" w:type="dxa"/>
              <w:start w:w="38" w:type="dxa"/>
              <w:bottom w:w="32" w:type="dxa"/>
              <w:end w:w="38" w:type="dxa"/>
            </w:tcMar>
            <w:shd w:fill="F8FAFC"/>
          </w:tcPr>
          <w:p>
            <w:pPr>
              <w:spacing w:after="0"/>
            </w:pPr>
            <w:r>
              <w:rPr>
                <w:sz w:val="10"/>
              </w:rPr>
              <w:t>ChirpStack/operator/vendor API/webhook can map into canonical ingest contract.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23.15. MEASUREMENT</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IOT-031</w:t>
            </w:r>
          </w:p>
        </w:tc>
        <w:tc>
          <w:tcPr>
            <w:tcW w:type="dxa" w:w="4082"/>
            <w:vAlign w:val="top"/>
            <w:tcMar>
              <w:top w:w="32" w:type="dxa"/>
              <w:start w:w="38" w:type="dxa"/>
              <w:bottom w:w="32" w:type="dxa"/>
              <w:end w:w="38" w:type="dxa"/>
            </w:tcMar>
          </w:tcPr>
          <w:p>
            <w:pPr>
              <w:spacing w:after="0"/>
            </w:pPr>
            <w:r>
              <w:rPr>
                <w:sz w:val="10"/>
              </w:rPr>
              <w:t>Canonical measurement envelope</w:t>
            </w:r>
          </w:p>
        </w:tc>
        <w:tc>
          <w:tcPr>
            <w:tcW w:type="dxa" w:w="7370"/>
            <w:vAlign w:val="top"/>
            <w:tcMar>
              <w:top w:w="32" w:type="dxa"/>
              <w:start w:w="38" w:type="dxa"/>
              <w:bottom w:w="32" w:type="dxa"/>
              <w:end w:w="38" w:type="dxa"/>
            </w:tcMar>
          </w:tcPr>
          <w:p>
            <w:pPr>
              <w:spacing w:after="0"/>
            </w:pPr>
            <w:r>
              <w:rPr>
                <w:sz w:val="10"/>
              </w:rPr>
              <w:t>Message includes ids, timestamps, sequence, value, unit, quality, schemaVersion.</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IOT-032</w:t>
            </w:r>
          </w:p>
        </w:tc>
        <w:tc>
          <w:tcPr>
            <w:tcW w:type="dxa" w:w="4082"/>
            <w:vAlign w:val="top"/>
            <w:tcMar>
              <w:top w:w="32" w:type="dxa"/>
              <w:start w:w="38" w:type="dxa"/>
              <w:bottom w:w="32" w:type="dxa"/>
              <w:end w:w="38" w:type="dxa"/>
            </w:tcMar>
            <w:shd w:fill="F8FAFC"/>
          </w:tcPr>
          <w:p>
            <w:pPr>
              <w:spacing w:after="0"/>
            </w:pPr>
            <w:r>
              <w:rPr>
                <w:sz w:val="10"/>
              </w:rPr>
              <w:t>messageId required</w:t>
            </w:r>
          </w:p>
        </w:tc>
        <w:tc>
          <w:tcPr>
            <w:tcW w:type="dxa" w:w="7370"/>
            <w:vAlign w:val="top"/>
            <w:tcMar>
              <w:top w:w="32" w:type="dxa"/>
              <w:start w:w="38" w:type="dxa"/>
              <w:bottom w:w="32" w:type="dxa"/>
              <w:end w:w="38" w:type="dxa"/>
            </w:tcMar>
            <w:shd w:fill="F8FAFC"/>
          </w:tcPr>
          <w:p>
            <w:pPr>
              <w:spacing w:after="0"/>
            </w:pPr>
            <w:r>
              <w:rPr>
                <w:sz w:val="10"/>
              </w:rPr>
              <w:t>Globally/scoped unique message identifier supports deduplication.</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IOT-033</w:t>
            </w:r>
          </w:p>
        </w:tc>
        <w:tc>
          <w:tcPr>
            <w:tcW w:type="dxa" w:w="4082"/>
            <w:vAlign w:val="top"/>
            <w:tcMar>
              <w:top w:w="32" w:type="dxa"/>
              <w:start w:w="38" w:type="dxa"/>
              <w:bottom w:w="32" w:type="dxa"/>
              <w:end w:w="38" w:type="dxa"/>
            </w:tcMar>
          </w:tcPr>
          <w:p>
            <w:pPr>
              <w:spacing w:after="0"/>
            </w:pPr>
            <w:r>
              <w:rPr>
                <w:sz w:val="10"/>
              </w:rPr>
              <w:t>deviceSequence optional but recommended</w:t>
            </w:r>
          </w:p>
        </w:tc>
        <w:tc>
          <w:tcPr>
            <w:tcW w:type="dxa" w:w="7370"/>
            <w:vAlign w:val="top"/>
            <w:tcMar>
              <w:top w:w="32" w:type="dxa"/>
              <w:start w:w="38" w:type="dxa"/>
              <w:bottom w:w="32" w:type="dxa"/>
              <w:end w:w="38" w:type="dxa"/>
            </w:tcMar>
          </w:tcPr>
          <w:p>
            <w:pPr>
              <w:spacing w:after="0"/>
            </w:pPr>
            <w:r>
              <w:rPr>
                <w:sz w:val="10"/>
              </w:rPr>
              <w:t>Monotonic device/gateway sequence used to detect gaps/replays.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IOT-034</w:t>
            </w:r>
          </w:p>
        </w:tc>
        <w:tc>
          <w:tcPr>
            <w:tcW w:type="dxa" w:w="4082"/>
            <w:vAlign w:val="top"/>
            <w:tcMar>
              <w:top w:w="32" w:type="dxa"/>
              <w:start w:w="38" w:type="dxa"/>
              <w:bottom w:w="32" w:type="dxa"/>
              <w:end w:w="38" w:type="dxa"/>
            </w:tcMar>
            <w:shd w:fill="F8FAFC"/>
          </w:tcPr>
          <w:p>
            <w:pPr>
              <w:spacing w:after="0"/>
            </w:pPr>
            <w:r>
              <w:rPr>
                <w:sz w:val="10"/>
              </w:rPr>
              <w:t>observedAt distinct from receivedAt</w:t>
            </w:r>
          </w:p>
        </w:tc>
        <w:tc>
          <w:tcPr>
            <w:tcW w:type="dxa" w:w="7370"/>
            <w:vAlign w:val="top"/>
            <w:tcMar>
              <w:top w:w="32" w:type="dxa"/>
              <w:start w:w="38" w:type="dxa"/>
              <w:bottom w:w="32" w:type="dxa"/>
              <w:end w:w="38" w:type="dxa"/>
            </w:tcMar>
            <w:shd w:fill="F8FAFC"/>
          </w:tcPr>
          <w:p>
            <w:pPr>
              <w:spacing w:after="0"/>
            </w:pPr>
            <w:r>
              <w:rPr>
                <w:sz w:val="10"/>
              </w:rPr>
              <w:t>Physical observation time and platform receipt time never conflated.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IOT-035</w:t>
            </w:r>
          </w:p>
        </w:tc>
        <w:tc>
          <w:tcPr>
            <w:tcW w:type="dxa" w:w="4082"/>
            <w:vAlign w:val="top"/>
            <w:tcMar>
              <w:top w:w="32" w:type="dxa"/>
              <w:start w:w="38" w:type="dxa"/>
              <w:bottom w:w="32" w:type="dxa"/>
              <w:end w:w="38" w:type="dxa"/>
            </w:tcMar>
          </w:tcPr>
          <w:p>
            <w:pPr>
              <w:spacing w:after="0"/>
            </w:pPr>
            <w:r>
              <w:rPr>
                <w:sz w:val="10"/>
              </w:rPr>
              <w:t>gatewayReceivedAt optional</w:t>
            </w:r>
          </w:p>
        </w:tc>
        <w:tc>
          <w:tcPr>
            <w:tcW w:type="dxa" w:w="7370"/>
            <w:vAlign w:val="top"/>
            <w:tcMar>
              <w:top w:w="32" w:type="dxa"/>
              <w:start w:w="38" w:type="dxa"/>
              <w:bottom w:w="32" w:type="dxa"/>
              <w:end w:w="38" w:type="dxa"/>
            </w:tcMar>
          </w:tcPr>
          <w:p>
            <w:pPr>
              <w:spacing w:after="0"/>
            </w:pPr>
            <w:r>
              <w:rPr>
                <w:sz w:val="10"/>
              </w:rPr>
              <w:t>Preserve edge timing to diagnose radio/network delays.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IOT-036</w:t>
            </w:r>
          </w:p>
        </w:tc>
        <w:tc>
          <w:tcPr>
            <w:tcW w:type="dxa" w:w="4082"/>
            <w:vAlign w:val="top"/>
            <w:tcMar>
              <w:top w:w="32" w:type="dxa"/>
              <w:start w:w="38" w:type="dxa"/>
              <w:bottom w:w="32" w:type="dxa"/>
              <w:end w:w="38" w:type="dxa"/>
            </w:tcMar>
            <w:shd w:fill="F8FAFC"/>
          </w:tcPr>
          <w:p>
            <w:pPr>
              <w:spacing w:after="0"/>
            </w:pPr>
            <w:r>
              <w:rPr>
                <w:sz w:val="10"/>
              </w:rPr>
              <w:t>rawValue retained when transformation occurs</w:t>
            </w:r>
          </w:p>
        </w:tc>
        <w:tc>
          <w:tcPr>
            <w:tcW w:type="dxa" w:w="7370"/>
            <w:vAlign w:val="top"/>
            <w:tcMar>
              <w:top w:w="32" w:type="dxa"/>
              <w:start w:w="38" w:type="dxa"/>
              <w:bottom w:w="32" w:type="dxa"/>
              <w:end w:w="38" w:type="dxa"/>
            </w:tcMar>
            <w:shd w:fill="F8FAFC"/>
          </w:tcPr>
          <w:p>
            <w:pPr>
              <w:spacing w:after="0"/>
            </w:pPr>
            <w:r>
              <w:rPr>
                <w:sz w:val="10"/>
              </w:rPr>
              <w:t>Engineering value never destroys original register/ADC/payload value.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IOT-037</w:t>
            </w:r>
          </w:p>
        </w:tc>
        <w:tc>
          <w:tcPr>
            <w:tcW w:type="dxa" w:w="4082"/>
            <w:vAlign w:val="top"/>
            <w:tcMar>
              <w:top w:w="32" w:type="dxa"/>
              <w:start w:w="38" w:type="dxa"/>
              <w:bottom w:w="32" w:type="dxa"/>
              <w:end w:w="38" w:type="dxa"/>
            </w:tcMar>
          </w:tcPr>
          <w:p>
            <w:pPr>
              <w:spacing w:after="0"/>
            </w:pPr>
            <w:r>
              <w:rPr>
                <w:sz w:val="10"/>
              </w:rPr>
              <w:t>canonicalValue separate</w:t>
            </w:r>
          </w:p>
        </w:tc>
        <w:tc>
          <w:tcPr>
            <w:tcW w:type="dxa" w:w="7370"/>
            <w:vAlign w:val="top"/>
            <w:tcMar>
              <w:top w:w="32" w:type="dxa"/>
              <w:start w:w="38" w:type="dxa"/>
              <w:bottom w:w="32" w:type="dxa"/>
              <w:end w:w="38" w:type="dxa"/>
            </w:tcMar>
          </w:tcPr>
          <w:p>
            <w:pPr>
              <w:spacing w:after="0"/>
            </w:pPr>
            <w:r>
              <w:rPr>
                <w:sz w:val="10"/>
              </w:rPr>
              <w:t>Scaled/calibrated/unit-normalized value has transform version.</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IOT-038</w:t>
            </w:r>
          </w:p>
        </w:tc>
        <w:tc>
          <w:tcPr>
            <w:tcW w:type="dxa" w:w="4082"/>
            <w:vAlign w:val="top"/>
            <w:tcMar>
              <w:top w:w="32" w:type="dxa"/>
              <w:start w:w="38" w:type="dxa"/>
              <w:bottom w:w="32" w:type="dxa"/>
              <w:end w:w="38" w:type="dxa"/>
            </w:tcMar>
            <w:shd w:fill="F8FAFC"/>
          </w:tcPr>
          <w:p>
            <w:pPr>
              <w:spacing w:after="0"/>
            </w:pPr>
            <w:r>
              <w:rPr>
                <w:sz w:val="10"/>
              </w:rPr>
              <w:t>unitCode mandatory for quantities</w:t>
            </w:r>
          </w:p>
        </w:tc>
        <w:tc>
          <w:tcPr>
            <w:tcW w:type="dxa" w:w="7370"/>
            <w:vAlign w:val="top"/>
            <w:tcMar>
              <w:top w:w="32" w:type="dxa"/>
              <w:start w:w="38" w:type="dxa"/>
              <w:bottom w:w="32" w:type="dxa"/>
              <w:end w:w="38" w:type="dxa"/>
            </w:tcMar>
            <w:shd w:fill="F8FAFC"/>
          </w:tcPr>
          <w:p>
            <w:pPr>
              <w:spacing w:after="0"/>
            </w:pPr>
            <w:r>
              <w:rPr>
                <w:sz w:val="10"/>
              </w:rPr>
              <w:t>No unit inference from channel name.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IOT-039</w:t>
            </w:r>
          </w:p>
        </w:tc>
        <w:tc>
          <w:tcPr>
            <w:tcW w:type="dxa" w:w="4082"/>
            <w:vAlign w:val="top"/>
            <w:tcMar>
              <w:top w:w="32" w:type="dxa"/>
              <w:start w:w="38" w:type="dxa"/>
              <w:bottom w:w="32" w:type="dxa"/>
              <w:end w:w="38" w:type="dxa"/>
            </w:tcMar>
          </w:tcPr>
          <w:p>
            <w:pPr>
              <w:spacing w:after="0"/>
            </w:pPr>
            <w:r>
              <w:rPr>
                <w:sz w:val="10"/>
              </w:rPr>
              <w:t>qualityCode mandatory</w:t>
            </w:r>
          </w:p>
        </w:tc>
        <w:tc>
          <w:tcPr>
            <w:tcW w:type="dxa" w:w="7370"/>
            <w:vAlign w:val="top"/>
            <w:tcMar>
              <w:top w:w="32" w:type="dxa"/>
              <w:start w:w="38" w:type="dxa"/>
              <w:bottom w:w="32" w:type="dxa"/>
              <w:end w:w="38" w:type="dxa"/>
            </w:tcMar>
          </w:tcPr>
          <w:p>
            <w:pPr>
              <w:spacing w:after="0"/>
            </w:pPr>
            <w:r>
              <w:rPr>
                <w:sz w:val="10"/>
              </w:rPr>
              <w:t>GOOD, UNCERTAIN, BAD, STALE, OUT_OF_RANGE, COMM_ERROR, SENSOR_ERROR, MANUAL_OVERRIDE etc.</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IOT-040</w:t>
            </w:r>
          </w:p>
        </w:tc>
        <w:tc>
          <w:tcPr>
            <w:tcW w:type="dxa" w:w="4082"/>
            <w:vAlign w:val="top"/>
            <w:tcMar>
              <w:top w:w="32" w:type="dxa"/>
              <w:start w:w="38" w:type="dxa"/>
              <w:bottom w:w="32" w:type="dxa"/>
              <w:end w:w="38" w:type="dxa"/>
            </w:tcMar>
            <w:shd w:fill="F8FAFC"/>
          </w:tcPr>
          <w:p>
            <w:pPr>
              <w:spacing w:after="0"/>
            </w:pPr>
            <w:r>
              <w:rPr>
                <w:sz w:val="10"/>
              </w:rPr>
              <w:t>nullable value rules</w:t>
            </w:r>
          </w:p>
        </w:tc>
        <w:tc>
          <w:tcPr>
            <w:tcW w:type="dxa" w:w="7370"/>
            <w:vAlign w:val="top"/>
            <w:tcMar>
              <w:top w:w="32" w:type="dxa"/>
              <w:start w:w="38" w:type="dxa"/>
              <w:bottom w:w="32" w:type="dxa"/>
              <w:end w:w="38" w:type="dxa"/>
            </w:tcMar>
            <w:shd w:fill="F8FAFC"/>
          </w:tcPr>
          <w:p>
            <w:pPr>
              <w:spacing w:after="0"/>
            </w:pPr>
            <w:r>
              <w:rPr>
                <w:sz w:val="10"/>
              </w:rPr>
              <w:t>Bad/comm-error observation can contain null canonical value with diagnostic metadata.</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IOT-041</w:t>
            </w:r>
          </w:p>
        </w:tc>
        <w:tc>
          <w:tcPr>
            <w:tcW w:type="dxa" w:w="4082"/>
            <w:vAlign w:val="top"/>
            <w:tcMar>
              <w:top w:w="32" w:type="dxa"/>
              <w:start w:w="38" w:type="dxa"/>
              <w:bottom w:w="32" w:type="dxa"/>
              <w:end w:w="38" w:type="dxa"/>
            </w:tcMar>
          </w:tcPr>
          <w:p>
            <w:pPr>
              <w:spacing w:after="0"/>
            </w:pPr>
            <w:r>
              <w:rPr>
                <w:sz w:val="10"/>
              </w:rPr>
              <w:t>location optional but typed</w:t>
            </w:r>
          </w:p>
        </w:tc>
        <w:tc>
          <w:tcPr>
            <w:tcW w:type="dxa" w:w="7370"/>
            <w:vAlign w:val="top"/>
            <w:tcMar>
              <w:top w:w="32" w:type="dxa"/>
              <w:start w:w="38" w:type="dxa"/>
              <w:bottom w:w="32" w:type="dxa"/>
              <w:end w:w="38" w:type="dxa"/>
            </w:tcMar>
          </w:tcPr>
          <w:p>
            <w:pPr>
              <w:spacing w:after="0"/>
            </w:pPr>
            <w:r>
              <w:rPr>
                <w:sz w:val="10"/>
              </w:rPr>
              <w:t>lat/lon/alt/accuracy/provider only where meaningful.</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IOT-042</w:t>
            </w:r>
          </w:p>
        </w:tc>
        <w:tc>
          <w:tcPr>
            <w:tcW w:type="dxa" w:w="4082"/>
            <w:vAlign w:val="top"/>
            <w:tcMar>
              <w:top w:w="32" w:type="dxa"/>
              <w:start w:w="38" w:type="dxa"/>
              <w:bottom w:w="32" w:type="dxa"/>
              <w:end w:w="38" w:type="dxa"/>
            </w:tcMar>
            <w:shd w:fill="F8FAFC"/>
          </w:tcPr>
          <w:p>
            <w:pPr>
              <w:spacing w:after="0"/>
            </w:pPr>
            <w:r>
              <w:rPr>
                <w:sz w:val="10"/>
              </w:rPr>
              <w:t>batch ingestion supported</w:t>
            </w:r>
          </w:p>
        </w:tc>
        <w:tc>
          <w:tcPr>
            <w:tcW w:type="dxa" w:w="7370"/>
            <w:vAlign w:val="top"/>
            <w:tcMar>
              <w:top w:w="32" w:type="dxa"/>
              <w:start w:w="38" w:type="dxa"/>
              <w:bottom w:w="32" w:type="dxa"/>
              <w:end w:w="38" w:type="dxa"/>
            </w:tcMar>
            <w:shd w:fill="F8FAFC"/>
          </w:tcPr>
          <w:p>
            <w:pPr>
              <w:spacing w:after="0"/>
            </w:pPr>
            <w:r>
              <w:rPr>
                <w:sz w:val="10"/>
              </w:rPr>
              <w:t>EnvelopeBatch carries many observations with bounded size.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IOT-043</w:t>
            </w:r>
          </w:p>
        </w:tc>
        <w:tc>
          <w:tcPr>
            <w:tcW w:type="dxa" w:w="4082"/>
            <w:vAlign w:val="top"/>
            <w:tcMar>
              <w:top w:w="32" w:type="dxa"/>
              <w:start w:w="38" w:type="dxa"/>
              <w:bottom w:w="32" w:type="dxa"/>
              <w:end w:w="38" w:type="dxa"/>
            </w:tcMar>
          </w:tcPr>
          <w:p>
            <w:pPr>
              <w:spacing w:after="0"/>
            </w:pPr>
            <w:r>
              <w:rPr>
                <w:sz w:val="10"/>
              </w:rPr>
              <w:t>unknown fields tolerance versioned</w:t>
            </w:r>
          </w:p>
        </w:tc>
        <w:tc>
          <w:tcPr>
            <w:tcW w:type="dxa" w:w="7370"/>
            <w:vAlign w:val="top"/>
            <w:tcMar>
              <w:top w:w="32" w:type="dxa"/>
              <w:start w:w="38" w:type="dxa"/>
              <w:bottom w:w="32" w:type="dxa"/>
              <w:end w:w="38" w:type="dxa"/>
            </w:tcMar>
          </w:tcPr>
          <w:p>
            <w:pPr>
              <w:spacing w:after="0"/>
            </w:pPr>
            <w:r>
              <w:rPr>
                <w:sz w:val="10"/>
              </w:rPr>
              <w:t>Consumers follow schema compatibility policy; no guessing unknown semantic fields.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IOT-044</w:t>
            </w:r>
          </w:p>
        </w:tc>
        <w:tc>
          <w:tcPr>
            <w:tcW w:type="dxa" w:w="4082"/>
            <w:vAlign w:val="top"/>
            <w:tcMar>
              <w:top w:w="32" w:type="dxa"/>
              <w:start w:w="38" w:type="dxa"/>
              <w:bottom w:w="32" w:type="dxa"/>
              <w:end w:w="38" w:type="dxa"/>
            </w:tcMar>
            <w:shd w:fill="F8FAFC"/>
          </w:tcPr>
          <w:p>
            <w:pPr>
              <w:spacing w:after="0"/>
            </w:pPr>
            <w:r>
              <w:rPr>
                <w:sz w:val="10"/>
              </w:rPr>
              <w:t>payload hash optional</w:t>
            </w:r>
          </w:p>
        </w:tc>
        <w:tc>
          <w:tcPr>
            <w:tcW w:type="dxa" w:w="7370"/>
            <w:vAlign w:val="top"/>
            <w:tcMar>
              <w:top w:w="32" w:type="dxa"/>
              <w:start w:w="38" w:type="dxa"/>
              <w:bottom w:w="32" w:type="dxa"/>
              <w:end w:w="38" w:type="dxa"/>
            </w:tcMar>
            <w:shd w:fill="F8FAFC"/>
          </w:tcPr>
          <w:p>
            <w:pPr>
              <w:spacing w:after="0"/>
            </w:pPr>
            <w:r>
              <w:rPr>
                <w:sz w:val="10"/>
              </w:rPr>
              <w:t>Raw payload checksum can prove ingest identity/debug.</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IOT-045</w:t>
            </w:r>
          </w:p>
        </w:tc>
        <w:tc>
          <w:tcPr>
            <w:tcW w:type="dxa" w:w="4082"/>
            <w:vAlign w:val="top"/>
            <w:tcMar>
              <w:top w:w="32" w:type="dxa"/>
              <w:start w:w="38" w:type="dxa"/>
              <w:bottom w:w="32" w:type="dxa"/>
              <w:end w:w="38" w:type="dxa"/>
            </w:tcMar>
          </w:tcPr>
          <w:p>
            <w:pPr>
              <w:spacing w:after="0"/>
            </w:pPr>
            <w:r>
              <w:rPr>
                <w:sz w:val="10"/>
              </w:rPr>
              <w:t>measurement immutable</w:t>
            </w:r>
          </w:p>
        </w:tc>
        <w:tc>
          <w:tcPr>
            <w:tcW w:type="dxa" w:w="7370"/>
            <w:vAlign w:val="top"/>
            <w:tcMar>
              <w:top w:w="32" w:type="dxa"/>
              <w:start w:w="38" w:type="dxa"/>
              <w:bottom w:w="32" w:type="dxa"/>
              <w:end w:w="38" w:type="dxa"/>
            </w:tcMar>
          </w:tcPr>
          <w:p>
            <w:pPr>
              <w:spacing w:after="0"/>
            </w:pPr>
            <w:r>
              <w:rPr>
                <w:sz w:val="10"/>
              </w:rPr>
              <w:t>Corrections/normalization revisions create new derived record/version, not overwrite raw.</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IOT-046</w:t>
            </w:r>
          </w:p>
        </w:tc>
        <w:tc>
          <w:tcPr>
            <w:tcW w:type="dxa" w:w="4082"/>
            <w:vAlign w:val="top"/>
            <w:tcMar>
              <w:top w:w="32" w:type="dxa"/>
              <w:start w:w="38" w:type="dxa"/>
              <w:bottom w:w="32" w:type="dxa"/>
              <w:end w:w="38" w:type="dxa"/>
            </w:tcMar>
            <w:shd w:fill="F8FAFC"/>
          </w:tcPr>
          <w:p>
            <w:pPr>
              <w:spacing w:after="0"/>
            </w:pPr>
            <w:r>
              <w:rPr>
                <w:sz w:val="10"/>
              </w:rPr>
              <w:t>event vs sample distinction</w:t>
            </w:r>
          </w:p>
        </w:tc>
        <w:tc>
          <w:tcPr>
            <w:tcW w:type="dxa" w:w="7370"/>
            <w:vAlign w:val="top"/>
            <w:tcMar>
              <w:top w:w="32" w:type="dxa"/>
              <w:start w:w="38" w:type="dxa"/>
              <w:bottom w:w="32" w:type="dxa"/>
              <w:end w:w="38" w:type="dxa"/>
            </w:tcMar>
            <w:shd w:fill="F8FAFC"/>
          </w:tcPr>
          <w:p>
            <w:pPr>
              <w:spacing w:after="0"/>
            </w:pPr>
            <w:r>
              <w:rPr>
                <w:sz w:val="10"/>
              </w:rPr>
              <w:t>Discrete event, counter, state and analog sample have explicit measurementType.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IOT-047</w:t>
            </w:r>
          </w:p>
        </w:tc>
        <w:tc>
          <w:tcPr>
            <w:tcW w:type="dxa" w:w="4082"/>
            <w:vAlign w:val="top"/>
            <w:tcMar>
              <w:top w:w="32" w:type="dxa"/>
              <w:start w:w="38" w:type="dxa"/>
              <w:bottom w:w="32" w:type="dxa"/>
              <w:end w:w="38" w:type="dxa"/>
            </w:tcMar>
          </w:tcPr>
          <w:p>
            <w:pPr>
              <w:spacing w:after="0"/>
            </w:pPr>
            <w:r>
              <w:rPr>
                <w:sz w:val="10"/>
              </w:rPr>
              <w:t>state duration not inferred blindly</w:t>
            </w:r>
          </w:p>
        </w:tc>
        <w:tc>
          <w:tcPr>
            <w:tcW w:type="dxa" w:w="7370"/>
            <w:vAlign w:val="top"/>
            <w:tcMar>
              <w:top w:w="32" w:type="dxa"/>
              <w:start w:w="38" w:type="dxa"/>
              <w:bottom w:w="32" w:type="dxa"/>
              <w:end w:w="38" w:type="dxa"/>
            </w:tcMar>
          </w:tcPr>
          <w:p>
            <w:pPr>
              <w:spacing w:after="0"/>
            </w:pPr>
            <w:r>
              <w:rPr>
                <w:sz w:val="10"/>
              </w:rPr>
              <w:t>State changes can derive intervals only with gap/quality policy.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IOT-048</w:t>
            </w:r>
          </w:p>
        </w:tc>
        <w:tc>
          <w:tcPr>
            <w:tcW w:type="dxa" w:w="4082"/>
            <w:vAlign w:val="top"/>
            <w:tcMar>
              <w:top w:w="32" w:type="dxa"/>
              <w:start w:w="38" w:type="dxa"/>
              <w:bottom w:w="32" w:type="dxa"/>
              <w:end w:w="38" w:type="dxa"/>
            </w:tcMar>
            <w:shd w:fill="F8FAFC"/>
          </w:tcPr>
          <w:p>
            <w:pPr>
              <w:spacing w:after="0"/>
            </w:pPr>
            <w:r>
              <w:rPr>
                <w:sz w:val="10"/>
              </w:rPr>
              <w:t>counter rollover modeled</w:t>
            </w:r>
          </w:p>
        </w:tc>
        <w:tc>
          <w:tcPr>
            <w:tcW w:type="dxa" w:w="7370"/>
            <w:vAlign w:val="top"/>
            <w:tcMar>
              <w:top w:w="32" w:type="dxa"/>
              <w:start w:w="38" w:type="dxa"/>
              <w:bottom w:w="32" w:type="dxa"/>
              <w:end w:w="38" w:type="dxa"/>
            </w:tcMar>
            <w:shd w:fill="F8FAFC"/>
          </w:tcPr>
          <w:p>
            <w:pPr>
              <w:spacing w:after="0"/>
            </w:pPr>
            <w:r>
              <w:rPr>
                <w:sz w:val="10"/>
              </w:rPr>
              <w:t>Counter width/rollover/reset semantics defined by channel profile.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IOT-049</w:t>
            </w:r>
          </w:p>
        </w:tc>
        <w:tc>
          <w:tcPr>
            <w:tcW w:type="dxa" w:w="4082"/>
            <w:vAlign w:val="top"/>
            <w:tcMar>
              <w:top w:w="32" w:type="dxa"/>
              <w:start w:w="38" w:type="dxa"/>
              <w:bottom w:w="32" w:type="dxa"/>
              <w:end w:w="38" w:type="dxa"/>
            </w:tcMar>
          </w:tcPr>
          <w:p>
            <w:pPr>
              <w:spacing w:after="0"/>
            </w:pPr>
            <w:r>
              <w:rPr>
                <w:sz w:val="10"/>
              </w:rPr>
              <w:t>precision metadata</w:t>
            </w:r>
          </w:p>
        </w:tc>
        <w:tc>
          <w:tcPr>
            <w:tcW w:type="dxa" w:w="7370"/>
            <w:vAlign w:val="top"/>
            <w:tcMar>
              <w:top w:w="32" w:type="dxa"/>
              <w:start w:w="38" w:type="dxa"/>
              <w:bottom w:w="32" w:type="dxa"/>
              <w:end w:w="38" w:type="dxa"/>
            </w:tcMar>
          </w:tcPr>
          <w:p>
            <w:pPr>
              <w:spacing w:after="0"/>
            </w:pPr>
            <w:r>
              <w:rPr>
                <w:sz w:val="10"/>
              </w:rPr>
              <w:t>Scale/resolution/accuracy retained where source provides it.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IOT-050</w:t>
            </w:r>
          </w:p>
        </w:tc>
        <w:tc>
          <w:tcPr>
            <w:tcW w:type="dxa" w:w="4082"/>
            <w:vAlign w:val="top"/>
            <w:tcMar>
              <w:top w:w="32" w:type="dxa"/>
              <w:start w:w="38" w:type="dxa"/>
              <w:bottom w:w="32" w:type="dxa"/>
              <w:end w:w="38" w:type="dxa"/>
            </w:tcMar>
            <w:shd w:fill="F8FAFC"/>
          </w:tcPr>
          <w:p>
            <w:pPr>
              <w:spacing w:after="0"/>
            </w:pPr>
            <w:r>
              <w:rPr>
                <w:sz w:val="10"/>
              </w:rPr>
              <w:t>source trust class</w:t>
            </w:r>
          </w:p>
        </w:tc>
        <w:tc>
          <w:tcPr>
            <w:tcW w:type="dxa" w:w="7370"/>
            <w:vAlign w:val="top"/>
            <w:tcMar>
              <w:top w:w="32" w:type="dxa"/>
              <w:start w:w="38" w:type="dxa"/>
              <w:bottom w:w="32" w:type="dxa"/>
              <w:end w:w="38" w:type="dxa"/>
            </w:tcMar>
            <w:shd w:fill="F8FAFC"/>
          </w:tcPr>
          <w:p>
            <w:pPr>
              <w:spacing w:after="0"/>
            </w:pPr>
            <w:r>
              <w:rPr>
                <w:sz w:val="10"/>
              </w:rPr>
              <w:t>Measurement records sourceTrust/validation profile for downstream policy.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23.16. MODBUS</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IOT-105</w:t>
            </w:r>
          </w:p>
        </w:tc>
        <w:tc>
          <w:tcPr>
            <w:tcW w:type="dxa" w:w="4082"/>
            <w:vAlign w:val="top"/>
            <w:tcMar>
              <w:top w:w="32" w:type="dxa"/>
              <w:start w:w="38" w:type="dxa"/>
              <w:bottom w:w="32" w:type="dxa"/>
              <w:end w:w="38" w:type="dxa"/>
            </w:tcMar>
          </w:tcPr>
          <w:p>
            <w:pPr>
              <w:spacing w:after="0"/>
            </w:pPr>
            <w:r>
              <w:rPr>
                <w:sz w:val="10"/>
              </w:rPr>
              <w:t>Modbus TCP and Serial adapters</w:t>
            </w:r>
          </w:p>
        </w:tc>
        <w:tc>
          <w:tcPr>
            <w:tcW w:type="dxa" w:w="7370"/>
            <w:vAlign w:val="top"/>
            <w:tcMar>
              <w:top w:w="32" w:type="dxa"/>
              <w:start w:w="38" w:type="dxa"/>
              <w:bottom w:w="32" w:type="dxa"/>
              <w:end w:w="38" w:type="dxa"/>
            </w:tcMar>
          </w:tcPr>
          <w:p>
            <w:pPr>
              <w:spacing w:after="0"/>
            </w:pPr>
            <w:r>
              <w:rPr>
                <w:sz w:val="10"/>
              </w:rPr>
              <w:t>Support TCP and serial RTU through edge adapters.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IOT-106</w:t>
            </w:r>
          </w:p>
        </w:tc>
        <w:tc>
          <w:tcPr>
            <w:tcW w:type="dxa" w:w="4082"/>
            <w:vAlign w:val="top"/>
            <w:tcMar>
              <w:top w:w="32" w:type="dxa"/>
              <w:start w:w="38" w:type="dxa"/>
              <w:bottom w:w="32" w:type="dxa"/>
              <w:end w:w="38" w:type="dxa"/>
            </w:tcMar>
            <w:shd w:fill="F8FAFC"/>
          </w:tcPr>
          <w:p>
            <w:pPr>
              <w:spacing w:after="0"/>
            </w:pPr>
            <w:r>
              <w:rPr>
                <w:sz w:val="10"/>
              </w:rPr>
              <w:t>Use current application protocol semantics</w:t>
            </w:r>
          </w:p>
        </w:tc>
        <w:tc>
          <w:tcPr>
            <w:tcW w:type="dxa" w:w="7370"/>
            <w:vAlign w:val="top"/>
            <w:tcMar>
              <w:top w:w="32" w:type="dxa"/>
              <w:start w:w="38" w:type="dxa"/>
              <w:bottom w:w="32" w:type="dxa"/>
              <w:end w:w="38" w:type="dxa"/>
            </w:tcMar>
            <w:shd w:fill="F8FAFC"/>
          </w:tcPr>
          <w:p>
            <w:pPr>
              <w:spacing w:after="0"/>
            </w:pPr>
            <w:r>
              <w:rPr>
                <w:sz w:val="10"/>
              </w:rPr>
              <w:t>Function codes/register types follow Modbus Application Protocol V1.1b3 profile.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IOT-107</w:t>
            </w:r>
          </w:p>
        </w:tc>
        <w:tc>
          <w:tcPr>
            <w:tcW w:type="dxa" w:w="4082"/>
            <w:vAlign w:val="top"/>
            <w:tcMar>
              <w:top w:w="32" w:type="dxa"/>
              <w:start w:w="38" w:type="dxa"/>
              <w:bottom w:w="32" w:type="dxa"/>
              <w:end w:w="38" w:type="dxa"/>
            </w:tcMar>
          </w:tcPr>
          <w:p>
            <w:pPr>
              <w:spacing w:after="0"/>
            </w:pPr>
            <w:r>
              <w:rPr>
                <w:sz w:val="10"/>
              </w:rPr>
              <w:t>New serial implementation profile</w:t>
            </w:r>
          </w:p>
        </w:tc>
        <w:tc>
          <w:tcPr>
            <w:tcW w:type="dxa" w:w="7370"/>
            <w:vAlign w:val="top"/>
            <w:tcMar>
              <w:top w:w="32" w:type="dxa"/>
              <w:start w:w="38" w:type="dxa"/>
              <w:bottom w:w="32" w:type="dxa"/>
              <w:end w:w="38" w:type="dxa"/>
            </w:tcMar>
          </w:tcPr>
          <w:p>
            <w:pPr>
              <w:spacing w:after="0"/>
            </w:pPr>
            <w:r>
              <w:rPr>
                <w:sz w:val="10"/>
              </w:rPr>
              <w:t>Serial adapter follows current Modbus Serial Line implementation guide, not obsolete 1996 legacy spec.</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IOT-108</w:t>
            </w:r>
          </w:p>
        </w:tc>
        <w:tc>
          <w:tcPr>
            <w:tcW w:type="dxa" w:w="4082"/>
            <w:vAlign w:val="top"/>
            <w:tcMar>
              <w:top w:w="32" w:type="dxa"/>
              <w:start w:w="38" w:type="dxa"/>
              <w:bottom w:w="32" w:type="dxa"/>
              <w:end w:w="38" w:type="dxa"/>
            </w:tcMar>
            <w:shd w:fill="F8FAFC"/>
          </w:tcPr>
          <w:p>
            <w:pPr>
              <w:spacing w:after="0"/>
            </w:pPr>
            <w:r>
              <w:rPr>
                <w:sz w:val="10"/>
              </w:rPr>
              <w:t>Register map configuration</w:t>
            </w:r>
          </w:p>
        </w:tc>
        <w:tc>
          <w:tcPr>
            <w:tcW w:type="dxa" w:w="7370"/>
            <w:vAlign w:val="top"/>
            <w:tcMar>
              <w:top w:w="32" w:type="dxa"/>
              <w:start w:w="38" w:type="dxa"/>
              <w:bottom w:w="32" w:type="dxa"/>
              <w:end w:w="38" w:type="dxa"/>
            </w:tcMar>
            <w:shd w:fill="F8FAFC"/>
          </w:tcPr>
          <w:p>
            <w:pPr>
              <w:spacing w:after="0"/>
            </w:pPr>
            <w:r>
              <w:rPr>
                <w:sz w:val="10"/>
              </w:rPr>
              <w:t>Unit/slave, function, address, count, datatype, endian/word order explicit.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IOT-109</w:t>
            </w:r>
          </w:p>
        </w:tc>
        <w:tc>
          <w:tcPr>
            <w:tcW w:type="dxa" w:w="4082"/>
            <w:vAlign w:val="top"/>
            <w:tcMar>
              <w:top w:w="32" w:type="dxa"/>
              <w:start w:w="38" w:type="dxa"/>
              <w:bottom w:w="32" w:type="dxa"/>
              <w:end w:w="38" w:type="dxa"/>
            </w:tcMar>
          </w:tcPr>
          <w:p>
            <w:pPr>
              <w:spacing w:after="0"/>
            </w:pPr>
            <w:r>
              <w:rPr>
                <w:sz w:val="10"/>
              </w:rPr>
              <w:t>No assumed register endian for 32/64-bit</w:t>
            </w:r>
          </w:p>
        </w:tc>
        <w:tc>
          <w:tcPr>
            <w:tcW w:type="dxa" w:w="7370"/>
            <w:vAlign w:val="top"/>
            <w:tcMar>
              <w:top w:w="32" w:type="dxa"/>
              <w:start w:w="38" w:type="dxa"/>
              <w:bottom w:w="32" w:type="dxa"/>
              <w:end w:w="38" w:type="dxa"/>
            </w:tcMar>
          </w:tcPr>
          <w:p>
            <w:pPr>
              <w:spacing w:after="0"/>
            </w:pPr>
            <w:r>
              <w:rPr>
                <w:sz w:val="10"/>
              </w:rPr>
              <w:t>Byte/word ordering must be mapping profile field.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IOT-110</w:t>
            </w:r>
          </w:p>
        </w:tc>
        <w:tc>
          <w:tcPr>
            <w:tcW w:type="dxa" w:w="4082"/>
            <w:vAlign w:val="top"/>
            <w:tcMar>
              <w:top w:w="32" w:type="dxa"/>
              <w:start w:w="38" w:type="dxa"/>
              <w:bottom w:w="32" w:type="dxa"/>
              <w:end w:w="38" w:type="dxa"/>
            </w:tcMar>
            <w:shd w:fill="F8FAFC"/>
          </w:tcPr>
          <w:p>
            <w:pPr>
              <w:spacing w:after="0"/>
            </w:pPr>
            <w:r>
              <w:rPr>
                <w:sz w:val="10"/>
              </w:rPr>
              <w:t>Polling interval bounded</w:t>
            </w:r>
          </w:p>
        </w:tc>
        <w:tc>
          <w:tcPr>
            <w:tcW w:type="dxa" w:w="7370"/>
            <w:vAlign w:val="top"/>
            <w:tcMar>
              <w:top w:w="32" w:type="dxa"/>
              <w:start w:w="38" w:type="dxa"/>
              <w:bottom w:w="32" w:type="dxa"/>
              <w:end w:w="38" w:type="dxa"/>
            </w:tcMar>
            <w:shd w:fill="F8FAFC"/>
          </w:tcPr>
          <w:p>
            <w:pPr>
              <w:spacing w:after="0"/>
            </w:pPr>
            <w:r>
              <w:rPr>
                <w:sz w:val="10"/>
              </w:rPr>
              <w:t>Per mapping min interval prevents bus/device overload.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IOT-111</w:t>
            </w:r>
          </w:p>
        </w:tc>
        <w:tc>
          <w:tcPr>
            <w:tcW w:type="dxa" w:w="4082"/>
            <w:vAlign w:val="top"/>
            <w:tcMar>
              <w:top w:w="32" w:type="dxa"/>
              <w:start w:w="38" w:type="dxa"/>
              <w:bottom w:w="32" w:type="dxa"/>
              <w:end w:w="38" w:type="dxa"/>
            </w:tcMar>
          </w:tcPr>
          <w:p>
            <w:pPr>
              <w:spacing w:after="0"/>
            </w:pPr>
            <w:r>
              <w:rPr>
                <w:sz w:val="10"/>
              </w:rPr>
              <w:t>Poll groups</w:t>
            </w:r>
          </w:p>
        </w:tc>
        <w:tc>
          <w:tcPr>
            <w:tcW w:type="dxa" w:w="7370"/>
            <w:vAlign w:val="top"/>
            <w:tcMar>
              <w:top w:w="32" w:type="dxa"/>
              <w:start w:w="38" w:type="dxa"/>
              <w:bottom w:w="32" w:type="dxa"/>
              <w:end w:w="38" w:type="dxa"/>
            </w:tcMar>
          </w:tcPr>
          <w:p>
            <w:pPr>
              <w:spacing w:after="0"/>
            </w:pPr>
            <w:r>
              <w:rPr>
                <w:sz w:val="10"/>
              </w:rPr>
              <w:t>Adjacent registers can batch-read where safe.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IOT-112</w:t>
            </w:r>
          </w:p>
        </w:tc>
        <w:tc>
          <w:tcPr>
            <w:tcW w:type="dxa" w:w="4082"/>
            <w:vAlign w:val="top"/>
            <w:tcMar>
              <w:top w:w="32" w:type="dxa"/>
              <w:start w:w="38" w:type="dxa"/>
              <w:bottom w:w="32" w:type="dxa"/>
              <w:end w:w="38" w:type="dxa"/>
            </w:tcMar>
            <w:shd w:fill="F8FAFC"/>
          </w:tcPr>
          <w:p>
            <w:pPr>
              <w:spacing w:after="0"/>
            </w:pPr>
            <w:r>
              <w:rPr>
                <w:sz w:val="10"/>
              </w:rPr>
              <w:t>Exception codes preserved</w:t>
            </w:r>
          </w:p>
        </w:tc>
        <w:tc>
          <w:tcPr>
            <w:tcW w:type="dxa" w:w="7370"/>
            <w:vAlign w:val="top"/>
            <w:tcMar>
              <w:top w:w="32" w:type="dxa"/>
              <w:start w:w="38" w:type="dxa"/>
              <w:bottom w:w="32" w:type="dxa"/>
              <w:end w:w="38" w:type="dxa"/>
            </w:tcMar>
            <w:shd w:fill="F8FAFC"/>
          </w:tcPr>
          <w:p>
            <w:pPr>
              <w:spacing w:after="0"/>
            </w:pPr>
            <w:r>
              <w:rPr>
                <w:sz w:val="10"/>
              </w:rPr>
              <w:t>Protocol exception captured as diagnostic/quality.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IOT-113</w:t>
            </w:r>
          </w:p>
        </w:tc>
        <w:tc>
          <w:tcPr>
            <w:tcW w:type="dxa" w:w="4082"/>
            <w:vAlign w:val="top"/>
            <w:tcMar>
              <w:top w:w="32" w:type="dxa"/>
              <w:start w:w="38" w:type="dxa"/>
              <w:bottom w:w="32" w:type="dxa"/>
              <w:end w:w="38" w:type="dxa"/>
            </w:tcMar>
          </w:tcPr>
          <w:p>
            <w:pPr>
              <w:spacing w:after="0"/>
            </w:pPr>
            <w:r>
              <w:rPr>
                <w:sz w:val="10"/>
              </w:rPr>
              <w:t>Timeout/retry bounded</w:t>
            </w:r>
          </w:p>
        </w:tc>
        <w:tc>
          <w:tcPr>
            <w:tcW w:type="dxa" w:w="7370"/>
            <w:vAlign w:val="top"/>
            <w:tcMar>
              <w:top w:w="32" w:type="dxa"/>
              <w:start w:w="38" w:type="dxa"/>
              <w:bottom w:w="32" w:type="dxa"/>
              <w:end w:w="38" w:type="dxa"/>
            </w:tcMar>
          </w:tcPr>
          <w:p>
            <w:pPr>
              <w:spacing w:after="0"/>
            </w:pPr>
            <w:r>
              <w:rPr>
                <w:sz w:val="10"/>
              </w:rPr>
              <w:t>No infinite hot polling on failed device.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IOT-114</w:t>
            </w:r>
          </w:p>
        </w:tc>
        <w:tc>
          <w:tcPr>
            <w:tcW w:type="dxa" w:w="4082"/>
            <w:vAlign w:val="top"/>
            <w:tcMar>
              <w:top w:w="32" w:type="dxa"/>
              <w:start w:w="38" w:type="dxa"/>
              <w:bottom w:w="32" w:type="dxa"/>
              <w:end w:w="38" w:type="dxa"/>
            </w:tcMar>
            <w:shd w:fill="F8FAFC"/>
          </w:tcPr>
          <w:p>
            <w:pPr>
              <w:spacing w:after="0"/>
            </w:pPr>
            <w:r>
              <w:rPr>
                <w:sz w:val="10"/>
              </w:rPr>
              <w:t>Write functions disabled by default</w:t>
            </w:r>
          </w:p>
        </w:tc>
        <w:tc>
          <w:tcPr>
            <w:tcW w:type="dxa" w:w="7370"/>
            <w:vAlign w:val="top"/>
            <w:tcMar>
              <w:top w:w="32" w:type="dxa"/>
              <w:start w:w="38" w:type="dxa"/>
              <w:bottom w:w="32" w:type="dxa"/>
              <w:end w:w="38" w:type="dxa"/>
            </w:tcMar>
            <w:shd w:fill="F8FAFC"/>
          </w:tcPr>
          <w:p>
            <w:pPr>
              <w:spacing w:after="0"/>
            </w:pPr>
            <w:r>
              <w:rPr>
                <w:sz w:val="10"/>
              </w:rPr>
              <w:t>Actuation writes require command profile and explicit allowlist.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IOT-115</w:t>
            </w:r>
          </w:p>
        </w:tc>
        <w:tc>
          <w:tcPr>
            <w:tcW w:type="dxa" w:w="4082"/>
            <w:vAlign w:val="top"/>
            <w:tcMar>
              <w:top w:w="32" w:type="dxa"/>
              <w:start w:w="38" w:type="dxa"/>
              <w:bottom w:w="32" w:type="dxa"/>
              <w:end w:w="38" w:type="dxa"/>
            </w:tcMar>
          </w:tcPr>
          <w:p>
            <w:pPr>
              <w:spacing w:after="0"/>
            </w:pPr>
            <w:r>
              <w:rPr>
                <w:sz w:val="10"/>
              </w:rPr>
              <w:t>Legacy serial compensation</w:t>
            </w:r>
          </w:p>
        </w:tc>
        <w:tc>
          <w:tcPr>
            <w:tcW w:type="dxa" w:w="7370"/>
            <w:vAlign w:val="top"/>
            <w:tcMar>
              <w:top w:w="32" w:type="dxa"/>
              <w:start w:w="38" w:type="dxa"/>
              <w:bottom w:w="32" w:type="dxa"/>
              <w:end w:w="38" w:type="dxa"/>
            </w:tcMar>
          </w:tcPr>
          <w:p>
            <w:pPr>
              <w:spacing w:after="0"/>
            </w:pPr>
            <w:r>
              <w:rPr>
                <w:sz w:val="10"/>
              </w:rPr>
              <w:t>RS-485/serial legacy networks treated untrusted/no native security; compensate with segmentation/gateway.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IOT-116</w:t>
            </w:r>
          </w:p>
        </w:tc>
        <w:tc>
          <w:tcPr>
            <w:tcW w:type="dxa" w:w="4082"/>
            <w:vAlign w:val="top"/>
            <w:tcMar>
              <w:top w:w="32" w:type="dxa"/>
              <w:start w:w="38" w:type="dxa"/>
              <w:bottom w:w="32" w:type="dxa"/>
              <w:end w:w="38" w:type="dxa"/>
            </w:tcMar>
            <w:shd w:fill="F8FAFC"/>
          </w:tcPr>
          <w:p>
            <w:pPr>
              <w:spacing w:after="0"/>
            </w:pPr>
            <w:r>
              <w:rPr>
                <w:sz w:val="10"/>
              </w:rPr>
              <w:t>Modbus Security optional</w:t>
            </w:r>
          </w:p>
        </w:tc>
        <w:tc>
          <w:tcPr>
            <w:tcW w:type="dxa" w:w="7370"/>
            <w:vAlign w:val="top"/>
            <w:tcMar>
              <w:top w:w="32" w:type="dxa"/>
              <w:start w:w="38" w:type="dxa"/>
              <w:bottom w:w="32" w:type="dxa"/>
              <w:end w:w="38" w:type="dxa"/>
            </w:tcMar>
            <w:shd w:fill="F8FAFC"/>
          </w:tcPr>
          <w:p>
            <w:pPr>
              <w:spacing w:after="0"/>
            </w:pPr>
            <w:r>
              <w:rPr>
                <w:sz w:val="10"/>
              </w:rPr>
              <w:t>TLS/X.509 secured Modbus profile may be used where supported.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IOT-117</w:t>
            </w:r>
          </w:p>
        </w:tc>
        <w:tc>
          <w:tcPr>
            <w:tcW w:type="dxa" w:w="4082"/>
            <w:vAlign w:val="top"/>
            <w:tcMar>
              <w:top w:w="32" w:type="dxa"/>
              <w:start w:w="38" w:type="dxa"/>
              <w:bottom w:w="32" w:type="dxa"/>
              <w:end w:w="38" w:type="dxa"/>
            </w:tcMar>
          </w:tcPr>
          <w:p>
            <w:pPr>
              <w:spacing w:after="0"/>
            </w:pPr>
            <w:r>
              <w:rPr>
                <w:sz w:val="10"/>
              </w:rPr>
              <w:t>Scaling outside register driver</w:t>
            </w:r>
          </w:p>
        </w:tc>
        <w:tc>
          <w:tcPr>
            <w:tcW w:type="dxa" w:w="7370"/>
            <w:vAlign w:val="top"/>
            <w:tcMar>
              <w:top w:w="32" w:type="dxa"/>
              <w:start w:w="38" w:type="dxa"/>
              <w:bottom w:w="32" w:type="dxa"/>
              <w:end w:w="38" w:type="dxa"/>
            </w:tcMar>
          </w:tcPr>
          <w:p>
            <w:pPr>
              <w:spacing w:after="0"/>
            </w:pPr>
            <w:r>
              <w:rPr>
                <w:sz w:val="10"/>
              </w:rPr>
              <w:t>Register driver returns typed raw value; business scaling/calibration governed separately.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IOT-118</w:t>
            </w:r>
          </w:p>
        </w:tc>
        <w:tc>
          <w:tcPr>
            <w:tcW w:type="dxa" w:w="4082"/>
            <w:vAlign w:val="top"/>
            <w:tcMar>
              <w:top w:w="32" w:type="dxa"/>
              <w:start w:w="38" w:type="dxa"/>
              <w:bottom w:w="32" w:type="dxa"/>
              <w:end w:w="38" w:type="dxa"/>
            </w:tcMar>
            <w:shd w:fill="F8FAFC"/>
          </w:tcPr>
          <w:p>
            <w:pPr>
              <w:spacing w:after="0"/>
            </w:pPr>
            <w:r>
              <w:rPr>
                <w:sz w:val="10"/>
              </w:rPr>
              <w:t>Device map versioning</w:t>
            </w:r>
          </w:p>
        </w:tc>
        <w:tc>
          <w:tcPr>
            <w:tcW w:type="dxa" w:w="7370"/>
            <w:vAlign w:val="top"/>
            <w:tcMar>
              <w:top w:w="32" w:type="dxa"/>
              <w:start w:w="38" w:type="dxa"/>
              <w:bottom w:w="32" w:type="dxa"/>
              <w:end w:w="38" w:type="dxa"/>
            </w:tcMar>
            <w:shd w:fill="F8FAFC"/>
          </w:tcPr>
          <w:p>
            <w:pPr>
              <w:spacing w:after="0"/>
            </w:pPr>
            <w:r>
              <w:rPr>
                <w:sz w:val="10"/>
              </w:rPr>
              <w:t>Register map profile version retained in measurement provenance.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23.17. MQTT</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IOT-083</w:t>
            </w:r>
          </w:p>
        </w:tc>
        <w:tc>
          <w:tcPr>
            <w:tcW w:type="dxa" w:w="4082"/>
            <w:vAlign w:val="top"/>
            <w:tcMar>
              <w:top w:w="32" w:type="dxa"/>
              <w:start w:w="38" w:type="dxa"/>
              <w:bottom w:w="32" w:type="dxa"/>
              <w:end w:w="38" w:type="dxa"/>
            </w:tcMar>
          </w:tcPr>
          <w:p>
            <w:pPr>
              <w:spacing w:after="0"/>
            </w:pPr>
            <w:r>
              <w:rPr>
                <w:sz w:val="10"/>
              </w:rPr>
              <w:t>MQTT 5.0 preferred IP transport</w:t>
            </w:r>
          </w:p>
        </w:tc>
        <w:tc>
          <w:tcPr>
            <w:tcW w:type="dxa" w:w="7370"/>
            <w:vAlign w:val="top"/>
            <w:tcMar>
              <w:top w:w="32" w:type="dxa"/>
              <w:start w:w="38" w:type="dxa"/>
              <w:bottom w:w="32" w:type="dxa"/>
              <w:end w:w="38" w:type="dxa"/>
            </w:tcMar>
          </w:tcPr>
          <w:p>
            <w:pPr>
              <w:spacing w:after="0"/>
            </w:pPr>
            <w:r>
              <w:rPr>
                <w:sz w:val="10"/>
              </w:rPr>
              <w:t>Use MQTT 5.0 features where broker/client support; MQTT 3.1.1 compatibility adapter optional.</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IOT-084</w:t>
            </w:r>
          </w:p>
        </w:tc>
        <w:tc>
          <w:tcPr>
            <w:tcW w:type="dxa" w:w="4082"/>
            <w:vAlign w:val="top"/>
            <w:tcMar>
              <w:top w:w="32" w:type="dxa"/>
              <w:start w:w="38" w:type="dxa"/>
              <w:bottom w:w="32" w:type="dxa"/>
              <w:end w:w="38" w:type="dxa"/>
            </w:tcMar>
            <w:shd w:fill="F8FAFC"/>
          </w:tcPr>
          <w:p>
            <w:pPr>
              <w:spacing w:after="0"/>
            </w:pPr>
            <w:r>
              <w:rPr>
                <w:sz w:val="10"/>
              </w:rPr>
              <w:t>TLS transport</w:t>
            </w:r>
          </w:p>
        </w:tc>
        <w:tc>
          <w:tcPr>
            <w:tcW w:type="dxa" w:w="7370"/>
            <w:vAlign w:val="top"/>
            <w:tcMar>
              <w:top w:w="32" w:type="dxa"/>
              <w:start w:w="38" w:type="dxa"/>
              <w:bottom w:w="32" w:type="dxa"/>
              <w:end w:w="38" w:type="dxa"/>
            </w:tcMar>
            <w:shd w:fill="F8FAFC"/>
          </w:tcPr>
          <w:p>
            <w:pPr>
              <w:spacing w:after="0"/>
            </w:pPr>
            <w:r>
              <w:rPr>
                <w:sz w:val="10"/>
              </w:rPr>
              <w:t>MQTT over TLS for production IP networks unless isolated legacy adapter terminates securely at edge.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IOT-085</w:t>
            </w:r>
          </w:p>
        </w:tc>
        <w:tc>
          <w:tcPr>
            <w:tcW w:type="dxa" w:w="4082"/>
            <w:vAlign w:val="top"/>
            <w:tcMar>
              <w:top w:w="32" w:type="dxa"/>
              <w:start w:w="38" w:type="dxa"/>
              <w:bottom w:w="32" w:type="dxa"/>
              <w:end w:w="38" w:type="dxa"/>
            </w:tcMar>
          </w:tcPr>
          <w:p>
            <w:pPr>
              <w:spacing w:after="0"/>
            </w:pPr>
            <w:r>
              <w:rPr>
                <w:sz w:val="10"/>
              </w:rPr>
              <w:t>Client identity</w:t>
            </w:r>
          </w:p>
        </w:tc>
        <w:tc>
          <w:tcPr>
            <w:tcW w:type="dxa" w:w="7370"/>
            <w:vAlign w:val="top"/>
            <w:tcMar>
              <w:top w:w="32" w:type="dxa"/>
              <w:start w:w="38" w:type="dxa"/>
              <w:bottom w:w="32" w:type="dxa"/>
              <w:end w:w="38" w:type="dxa"/>
            </w:tcMar>
          </w:tcPr>
          <w:p>
            <w:pPr>
              <w:spacing w:after="0"/>
            </w:pPr>
            <w:r>
              <w:rPr>
                <w:sz w:val="10"/>
              </w:rPr>
              <w:t>Unique clientId per gateway/device session; no shared farm-wide client credentials.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IOT-086</w:t>
            </w:r>
          </w:p>
        </w:tc>
        <w:tc>
          <w:tcPr>
            <w:tcW w:type="dxa" w:w="4082"/>
            <w:vAlign w:val="top"/>
            <w:tcMar>
              <w:top w:w="32" w:type="dxa"/>
              <w:start w:w="38" w:type="dxa"/>
              <w:bottom w:w="32" w:type="dxa"/>
              <w:end w:w="38" w:type="dxa"/>
            </w:tcMar>
            <w:shd w:fill="F8FAFC"/>
          </w:tcPr>
          <w:p>
            <w:pPr>
              <w:spacing w:after="0"/>
            </w:pPr>
            <w:r>
              <w:rPr>
                <w:sz w:val="10"/>
              </w:rPr>
              <w:t>Topic namespace governed</w:t>
            </w:r>
          </w:p>
        </w:tc>
        <w:tc>
          <w:tcPr>
            <w:tcW w:type="dxa" w:w="7370"/>
            <w:vAlign w:val="top"/>
            <w:tcMar>
              <w:top w:w="32" w:type="dxa"/>
              <w:start w:w="38" w:type="dxa"/>
              <w:bottom w:w="32" w:type="dxa"/>
              <w:end w:w="38" w:type="dxa"/>
            </w:tcMar>
            <w:shd w:fill="F8FAFC"/>
          </w:tcPr>
          <w:p>
            <w:pPr>
              <w:spacing w:after="0"/>
            </w:pPr>
            <w:r>
              <w:rPr>
                <w:sz w:val="10"/>
              </w:rPr>
              <w:t>Tenant/site/device hierarchy is fixed and versioned.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IOT-087</w:t>
            </w:r>
          </w:p>
        </w:tc>
        <w:tc>
          <w:tcPr>
            <w:tcW w:type="dxa" w:w="4082"/>
            <w:vAlign w:val="top"/>
            <w:tcMar>
              <w:top w:w="32" w:type="dxa"/>
              <w:start w:w="38" w:type="dxa"/>
              <w:bottom w:w="32" w:type="dxa"/>
              <w:end w:w="38" w:type="dxa"/>
            </w:tcMar>
          </w:tcPr>
          <w:p>
            <w:pPr>
              <w:spacing w:after="0"/>
            </w:pPr>
            <w:r>
              <w:rPr>
                <w:sz w:val="10"/>
              </w:rPr>
              <w:t>QoS 1 telemetry baseline</w:t>
            </w:r>
          </w:p>
        </w:tc>
        <w:tc>
          <w:tcPr>
            <w:tcW w:type="dxa" w:w="7370"/>
            <w:vAlign w:val="top"/>
            <w:tcMar>
              <w:top w:w="32" w:type="dxa"/>
              <w:start w:w="38" w:type="dxa"/>
              <w:bottom w:w="32" w:type="dxa"/>
              <w:end w:w="38" w:type="dxa"/>
            </w:tcMar>
          </w:tcPr>
          <w:p>
            <w:pPr>
              <w:spacing w:after="0"/>
            </w:pPr>
            <w:r>
              <w:rPr>
                <w:sz w:val="10"/>
              </w:rPr>
              <w:t>At-least-once transport with application dedupe; QoS 0 allowed for explicitly lossy high-rate data.</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IOT-088</w:t>
            </w:r>
          </w:p>
        </w:tc>
        <w:tc>
          <w:tcPr>
            <w:tcW w:type="dxa" w:w="4082"/>
            <w:vAlign w:val="top"/>
            <w:tcMar>
              <w:top w:w="32" w:type="dxa"/>
              <w:start w:w="38" w:type="dxa"/>
              <w:bottom w:w="32" w:type="dxa"/>
              <w:end w:w="38" w:type="dxa"/>
            </w:tcMar>
            <w:shd w:fill="F8FAFC"/>
          </w:tcPr>
          <w:p>
            <w:pPr>
              <w:spacing w:after="0"/>
            </w:pPr>
            <w:r>
              <w:rPr>
                <w:sz w:val="10"/>
              </w:rPr>
              <w:t>QoS 2 not business exactly-once</w:t>
            </w:r>
          </w:p>
        </w:tc>
        <w:tc>
          <w:tcPr>
            <w:tcW w:type="dxa" w:w="7370"/>
            <w:vAlign w:val="top"/>
            <w:tcMar>
              <w:top w:w="32" w:type="dxa"/>
              <w:start w:w="38" w:type="dxa"/>
              <w:bottom w:w="32" w:type="dxa"/>
              <w:end w:w="38" w:type="dxa"/>
            </w:tcMar>
            <w:shd w:fill="F8FAFC"/>
          </w:tcPr>
          <w:p>
            <w:pPr>
              <w:spacing w:after="0"/>
            </w:pPr>
            <w:r>
              <w:rPr>
                <w:sz w:val="10"/>
              </w:rPr>
              <w:t>Application idempotency remains mandatory even if QoS 2 is used.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IOT-089</w:t>
            </w:r>
          </w:p>
        </w:tc>
        <w:tc>
          <w:tcPr>
            <w:tcW w:type="dxa" w:w="4082"/>
            <w:vAlign w:val="top"/>
            <w:tcMar>
              <w:top w:w="32" w:type="dxa"/>
              <w:start w:w="38" w:type="dxa"/>
              <w:bottom w:w="32" w:type="dxa"/>
              <w:end w:w="38" w:type="dxa"/>
            </w:tcMar>
          </w:tcPr>
          <w:p>
            <w:pPr>
              <w:spacing w:after="0"/>
            </w:pPr>
            <w:r>
              <w:rPr>
                <w:sz w:val="10"/>
              </w:rPr>
              <w:t>Retained measurement disabled by default</w:t>
            </w:r>
          </w:p>
        </w:tc>
        <w:tc>
          <w:tcPr>
            <w:tcW w:type="dxa" w:w="7370"/>
            <w:vAlign w:val="top"/>
            <w:tcMar>
              <w:top w:w="32" w:type="dxa"/>
              <w:start w:w="38" w:type="dxa"/>
              <w:bottom w:w="32" w:type="dxa"/>
              <w:end w:w="38" w:type="dxa"/>
            </w:tcMar>
          </w:tcPr>
          <w:p>
            <w:pPr>
              <w:spacing w:after="0"/>
            </w:pPr>
            <w:r>
              <w:rPr>
                <w:sz w:val="10"/>
              </w:rPr>
              <w:t>Retained messages used only for explicit state/config topics.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IOT-090</w:t>
            </w:r>
          </w:p>
        </w:tc>
        <w:tc>
          <w:tcPr>
            <w:tcW w:type="dxa" w:w="4082"/>
            <w:vAlign w:val="top"/>
            <w:tcMar>
              <w:top w:w="32" w:type="dxa"/>
              <w:start w:w="38" w:type="dxa"/>
              <w:bottom w:w="32" w:type="dxa"/>
              <w:end w:w="38" w:type="dxa"/>
            </w:tcMar>
            <w:shd w:fill="F8FAFC"/>
          </w:tcPr>
          <w:p>
            <w:pPr>
              <w:spacing w:after="0"/>
            </w:pPr>
            <w:r>
              <w:rPr>
                <w:sz w:val="10"/>
              </w:rPr>
              <w:t>Last Will health</w:t>
            </w:r>
          </w:p>
        </w:tc>
        <w:tc>
          <w:tcPr>
            <w:tcW w:type="dxa" w:w="7370"/>
            <w:vAlign w:val="top"/>
            <w:tcMar>
              <w:top w:w="32" w:type="dxa"/>
              <w:start w:w="38" w:type="dxa"/>
              <w:bottom w:w="32" w:type="dxa"/>
              <w:end w:w="38" w:type="dxa"/>
            </w:tcMar>
            <w:shd w:fill="F8FAFC"/>
          </w:tcPr>
          <w:p>
            <w:pPr>
              <w:spacing w:after="0"/>
            </w:pPr>
            <w:r>
              <w:rPr>
                <w:sz w:val="10"/>
              </w:rPr>
              <w:t>Gateway/device connection status may use LWT as health signal, not sole availability truth.</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IOT-091</w:t>
            </w:r>
          </w:p>
        </w:tc>
        <w:tc>
          <w:tcPr>
            <w:tcW w:type="dxa" w:w="4082"/>
            <w:vAlign w:val="top"/>
            <w:tcMar>
              <w:top w:w="32" w:type="dxa"/>
              <w:start w:w="38" w:type="dxa"/>
              <w:bottom w:w="32" w:type="dxa"/>
              <w:end w:w="38" w:type="dxa"/>
            </w:tcMar>
          </w:tcPr>
          <w:p>
            <w:pPr>
              <w:spacing w:after="0"/>
            </w:pPr>
            <w:r>
              <w:rPr>
                <w:sz w:val="10"/>
              </w:rPr>
              <w:t>Session expiry configured</w:t>
            </w:r>
          </w:p>
        </w:tc>
        <w:tc>
          <w:tcPr>
            <w:tcW w:type="dxa" w:w="7370"/>
            <w:vAlign w:val="top"/>
            <w:tcMar>
              <w:top w:w="32" w:type="dxa"/>
              <w:start w:w="38" w:type="dxa"/>
              <w:bottom w:w="32" w:type="dxa"/>
              <w:end w:w="38" w:type="dxa"/>
            </w:tcMar>
          </w:tcPr>
          <w:p>
            <w:pPr>
              <w:spacing w:after="0"/>
            </w:pPr>
            <w:r>
              <w:rPr>
                <w:sz w:val="10"/>
              </w:rPr>
              <w:t>Persistent-session policy bounded by deployment/profile.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IOT-092</w:t>
            </w:r>
          </w:p>
        </w:tc>
        <w:tc>
          <w:tcPr>
            <w:tcW w:type="dxa" w:w="4082"/>
            <w:vAlign w:val="top"/>
            <w:tcMar>
              <w:top w:w="32" w:type="dxa"/>
              <w:start w:w="38" w:type="dxa"/>
              <w:bottom w:w="32" w:type="dxa"/>
              <w:end w:w="38" w:type="dxa"/>
            </w:tcMar>
            <w:shd w:fill="F8FAFC"/>
          </w:tcPr>
          <w:p>
            <w:pPr>
              <w:spacing w:after="0"/>
            </w:pPr>
            <w:r>
              <w:rPr>
                <w:sz w:val="10"/>
              </w:rPr>
              <w:t>Topic ACL</w:t>
            </w:r>
          </w:p>
        </w:tc>
        <w:tc>
          <w:tcPr>
            <w:tcW w:type="dxa" w:w="7370"/>
            <w:vAlign w:val="top"/>
            <w:tcMar>
              <w:top w:w="32" w:type="dxa"/>
              <w:start w:w="38" w:type="dxa"/>
              <w:bottom w:w="32" w:type="dxa"/>
              <w:end w:w="38" w:type="dxa"/>
            </w:tcMar>
            <w:shd w:fill="F8FAFC"/>
          </w:tcPr>
          <w:p>
            <w:pPr>
              <w:spacing w:after="0"/>
            </w:pPr>
            <w:r>
              <w:rPr>
                <w:sz w:val="10"/>
              </w:rPr>
              <w:t>Device publishes/subscribes only its authorized topic subset.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IOT-093</w:t>
            </w:r>
          </w:p>
        </w:tc>
        <w:tc>
          <w:tcPr>
            <w:tcW w:type="dxa" w:w="4082"/>
            <w:vAlign w:val="top"/>
            <w:tcMar>
              <w:top w:w="32" w:type="dxa"/>
              <w:start w:w="38" w:type="dxa"/>
              <w:bottom w:w="32" w:type="dxa"/>
              <w:end w:w="38" w:type="dxa"/>
            </w:tcMar>
          </w:tcPr>
          <w:p>
            <w:pPr>
              <w:spacing w:after="0"/>
            </w:pPr>
            <w:r>
              <w:rPr>
                <w:sz w:val="10"/>
              </w:rPr>
              <w:t>Payload independent</w:t>
            </w:r>
          </w:p>
        </w:tc>
        <w:tc>
          <w:tcPr>
            <w:tcW w:type="dxa" w:w="7370"/>
            <w:vAlign w:val="top"/>
            <w:tcMar>
              <w:top w:w="32" w:type="dxa"/>
              <w:start w:w="38" w:type="dxa"/>
              <w:bottom w:w="32" w:type="dxa"/>
              <w:end w:w="38" w:type="dxa"/>
            </w:tcMar>
          </w:tcPr>
          <w:p>
            <w:pPr>
              <w:spacing w:after="0"/>
            </w:pPr>
            <w:r>
              <w:rPr>
                <w:sz w:val="10"/>
              </w:rPr>
              <w:t>Canonical JSON/CBOR/protobuf profile versioned separately from MQTT transport.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IOT-094</w:t>
            </w:r>
          </w:p>
        </w:tc>
        <w:tc>
          <w:tcPr>
            <w:tcW w:type="dxa" w:w="4082"/>
            <w:vAlign w:val="top"/>
            <w:tcMar>
              <w:top w:w="32" w:type="dxa"/>
              <w:start w:w="38" w:type="dxa"/>
              <w:bottom w:w="32" w:type="dxa"/>
              <w:end w:w="38" w:type="dxa"/>
            </w:tcMar>
            <w:shd w:fill="F8FAFC"/>
          </w:tcPr>
          <w:p>
            <w:pPr>
              <w:spacing w:after="0"/>
            </w:pPr>
            <w:r>
              <w:rPr>
                <w:sz w:val="10"/>
              </w:rPr>
              <w:t>No secrets in topics</w:t>
            </w:r>
          </w:p>
        </w:tc>
        <w:tc>
          <w:tcPr>
            <w:tcW w:type="dxa" w:w="7370"/>
            <w:vAlign w:val="top"/>
            <w:tcMar>
              <w:top w:w="32" w:type="dxa"/>
              <w:start w:w="38" w:type="dxa"/>
              <w:bottom w:w="32" w:type="dxa"/>
              <w:end w:w="38" w:type="dxa"/>
            </w:tcMar>
            <w:shd w:fill="F8FAFC"/>
          </w:tcPr>
          <w:p>
            <w:pPr>
              <w:spacing w:after="0"/>
            </w:pPr>
            <w:r>
              <w:rPr>
                <w:sz w:val="10"/>
              </w:rPr>
              <w:t>Topics contain opaque IDs, not credentials/PII.</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IOT-095</w:t>
            </w:r>
          </w:p>
        </w:tc>
        <w:tc>
          <w:tcPr>
            <w:tcW w:type="dxa" w:w="4082"/>
            <w:vAlign w:val="top"/>
            <w:tcMar>
              <w:top w:w="32" w:type="dxa"/>
              <w:start w:w="38" w:type="dxa"/>
              <w:bottom w:w="32" w:type="dxa"/>
              <w:end w:w="38" w:type="dxa"/>
            </w:tcMar>
          </w:tcPr>
          <w:p>
            <w:pPr>
              <w:spacing w:after="0"/>
            </w:pPr>
            <w:r>
              <w:rPr>
                <w:sz w:val="10"/>
              </w:rPr>
              <w:t>Command response correlation</w:t>
            </w:r>
          </w:p>
        </w:tc>
        <w:tc>
          <w:tcPr>
            <w:tcW w:type="dxa" w:w="7370"/>
            <w:vAlign w:val="top"/>
            <w:tcMar>
              <w:top w:w="32" w:type="dxa"/>
              <w:start w:w="38" w:type="dxa"/>
              <w:bottom w:w="32" w:type="dxa"/>
              <w:end w:w="38" w:type="dxa"/>
            </w:tcMar>
          </w:tcPr>
          <w:p>
            <w:pPr>
              <w:spacing w:after="0"/>
            </w:pPr>
            <w:r>
              <w:rPr>
                <w:sz w:val="10"/>
              </w:rPr>
              <w:t>requestId/commandId links command and result.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IOT-096</w:t>
            </w:r>
          </w:p>
        </w:tc>
        <w:tc>
          <w:tcPr>
            <w:tcW w:type="dxa" w:w="4082"/>
            <w:vAlign w:val="top"/>
            <w:tcMar>
              <w:top w:w="32" w:type="dxa"/>
              <w:start w:w="38" w:type="dxa"/>
              <w:bottom w:w="32" w:type="dxa"/>
              <w:end w:w="38" w:type="dxa"/>
            </w:tcMar>
            <w:shd w:fill="F8FAFC"/>
          </w:tcPr>
          <w:p>
            <w:pPr>
              <w:spacing w:after="0"/>
            </w:pPr>
            <w:r>
              <w:rPr>
                <w:sz w:val="10"/>
              </w:rPr>
              <w:t>Broker isolation</w:t>
            </w:r>
          </w:p>
        </w:tc>
        <w:tc>
          <w:tcPr>
            <w:tcW w:type="dxa" w:w="7370"/>
            <w:vAlign w:val="top"/>
            <w:tcMar>
              <w:top w:w="32" w:type="dxa"/>
              <w:start w:w="38" w:type="dxa"/>
              <w:bottom w:w="32" w:type="dxa"/>
              <w:end w:w="38" w:type="dxa"/>
            </w:tcMar>
            <w:shd w:fill="F8FAFC"/>
          </w:tcPr>
          <w:p>
            <w:pPr>
              <w:spacing w:after="0"/>
            </w:pPr>
            <w:r>
              <w:rPr>
                <w:sz w:val="10"/>
              </w:rPr>
              <w:t>Broker outage cannot corrupt canonical DB; edge buffers/retries.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23.18. OPC_UA</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IOT-145</w:t>
            </w:r>
          </w:p>
        </w:tc>
        <w:tc>
          <w:tcPr>
            <w:tcW w:type="dxa" w:w="4082"/>
            <w:vAlign w:val="top"/>
            <w:tcMar>
              <w:top w:w="32" w:type="dxa"/>
              <w:start w:w="38" w:type="dxa"/>
              <w:bottom w:w="32" w:type="dxa"/>
              <w:end w:w="38" w:type="dxa"/>
            </w:tcMar>
          </w:tcPr>
          <w:p>
            <w:pPr>
              <w:spacing w:after="0"/>
            </w:pPr>
            <w:r>
              <w:rPr>
                <w:sz w:val="10"/>
              </w:rPr>
              <w:t>OPC UA optional industrial adapter</w:t>
            </w:r>
          </w:p>
        </w:tc>
        <w:tc>
          <w:tcPr>
            <w:tcW w:type="dxa" w:w="7370"/>
            <w:vAlign w:val="top"/>
            <w:tcMar>
              <w:top w:w="32" w:type="dxa"/>
              <w:start w:w="38" w:type="dxa"/>
              <w:bottom w:w="32" w:type="dxa"/>
              <w:end w:w="38" w:type="dxa"/>
            </w:tcMar>
          </w:tcPr>
          <w:p>
            <w:pPr>
              <w:spacing w:after="0"/>
            </w:pPr>
            <w:r>
              <w:rPr>
                <w:sz w:val="10"/>
              </w:rPr>
              <w:t>Use for PLC/SCADA/data-access integration where available.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IOT-146</w:t>
            </w:r>
          </w:p>
        </w:tc>
        <w:tc>
          <w:tcPr>
            <w:tcW w:type="dxa" w:w="4082"/>
            <w:vAlign w:val="top"/>
            <w:tcMar>
              <w:top w:w="32" w:type="dxa"/>
              <w:start w:w="38" w:type="dxa"/>
              <w:bottom w:w="32" w:type="dxa"/>
              <w:end w:w="38" w:type="dxa"/>
            </w:tcMar>
            <w:shd w:fill="F8FAFC"/>
          </w:tcPr>
          <w:p>
            <w:pPr>
              <w:spacing w:after="0"/>
            </w:pPr>
            <w:r>
              <w:rPr>
                <w:sz w:val="10"/>
              </w:rPr>
              <w:t>Current 1.05 family profile</w:t>
            </w:r>
          </w:p>
        </w:tc>
        <w:tc>
          <w:tcPr>
            <w:tcW w:type="dxa" w:w="7370"/>
            <w:vAlign w:val="top"/>
            <w:tcMar>
              <w:top w:w="32" w:type="dxa"/>
              <w:start w:w="38" w:type="dxa"/>
              <w:bottom w:w="32" w:type="dxa"/>
              <w:end w:w="38" w:type="dxa"/>
            </w:tcMar>
            <w:shd w:fill="F8FAFC"/>
          </w:tcPr>
          <w:p>
            <w:pPr>
              <w:spacing w:after="0"/>
            </w:pPr>
            <w:r>
              <w:rPr>
                <w:sz w:val="10"/>
              </w:rPr>
              <w:t>Implementation must pin tested OPC UA 1.05.x capabilities, not vague 'OPC compatible'.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IOT-147</w:t>
            </w:r>
          </w:p>
        </w:tc>
        <w:tc>
          <w:tcPr>
            <w:tcW w:type="dxa" w:w="4082"/>
            <w:vAlign w:val="top"/>
            <w:tcMar>
              <w:top w:w="32" w:type="dxa"/>
              <w:start w:w="38" w:type="dxa"/>
              <w:bottom w:w="32" w:type="dxa"/>
              <w:end w:w="38" w:type="dxa"/>
            </w:tcMar>
          </w:tcPr>
          <w:p>
            <w:pPr>
              <w:spacing w:after="0"/>
            </w:pPr>
            <w:r>
              <w:rPr>
                <w:sz w:val="10"/>
              </w:rPr>
              <w:t>NodeId mapping versioned</w:t>
            </w:r>
          </w:p>
        </w:tc>
        <w:tc>
          <w:tcPr>
            <w:tcW w:type="dxa" w:w="7370"/>
            <w:vAlign w:val="top"/>
            <w:tcMar>
              <w:top w:w="32" w:type="dxa"/>
              <w:start w:w="38" w:type="dxa"/>
              <w:bottom w:w="32" w:type="dxa"/>
              <w:end w:w="38" w:type="dxa"/>
            </w:tcMar>
          </w:tcPr>
          <w:p>
            <w:pPr>
              <w:spacing w:after="0"/>
            </w:pPr>
            <w:r>
              <w:rPr>
                <w:sz w:val="10"/>
              </w:rPr>
              <w:t>OPC node -&gt; SignalDefinition mapping profile versioned.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IOT-148</w:t>
            </w:r>
          </w:p>
        </w:tc>
        <w:tc>
          <w:tcPr>
            <w:tcW w:type="dxa" w:w="4082"/>
            <w:vAlign w:val="top"/>
            <w:tcMar>
              <w:top w:w="32" w:type="dxa"/>
              <w:start w:w="38" w:type="dxa"/>
              <w:bottom w:w="32" w:type="dxa"/>
              <w:end w:w="38" w:type="dxa"/>
            </w:tcMar>
            <w:shd w:fill="F8FAFC"/>
          </w:tcPr>
          <w:p>
            <w:pPr>
              <w:spacing w:after="0"/>
            </w:pPr>
            <w:r>
              <w:rPr>
                <w:sz w:val="10"/>
              </w:rPr>
              <w:t>Subscription preferred for suitable signals</w:t>
            </w:r>
          </w:p>
        </w:tc>
        <w:tc>
          <w:tcPr>
            <w:tcW w:type="dxa" w:w="7370"/>
            <w:vAlign w:val="top"/>
            <w:tcMar>
              <w:top w:w="32" w:type="dxa"/>
              <w:start w:w="38" w:type="dxa"/>
              <w:bottom w:w="32" w:type="dxa"/>
              <w:end w:w="38" w:type="dxa"/>
            </w:tcMar>
            <w:shd w:fill="F8FAFC"/>
          </w:tcPr>
          <w:p>
            <w:pPr>
              <w:spacing w:after="0"/>
            </w:pPr>
            <w:r>
              <w:rPr>
                <w:sz w:val="10"/>
              </w:rPr>
              <w:t>Polling vs subscriptions selected by source/server capability.</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IOT-149</w:t>
            </w:r>
          </w:p>
        </w:tc>
        <w:tc>
          <w:tcPr>
            <w:tcW w:type="dxa" w:w="4082"/>
            <w:vAlign w:val="top"/>
            <w:tcMar>
              <w:top w:w="32" w:type="dxa"/>
              <w:start w:w="38" w:type="dxa"/>
              <w:bottom w:w="32" w:type="dxa"/>
              <w:end w:w="38" w:type="dxa"/>
            </w:tcMar>
          </w:tcPr>
          <w:p>
            <w:pPr>
              <w:spacing w:after="0"/>
            </w:pPr>
            <w:r>
              <w:rPr>
                <w:sz w:val="10"/>
              </w:rPr>
              <w:t>Security modes explicit</w:t>
            </w:r>
          </w:p>
        </w:tc>
        <w:tc>
          <w:tcPr>
            <w:tcW w:type="dxa" w:w="7370"/>
            <w:vAlign w:val="top"/>
            <w:tcMar>
              <w:top w:w="32" w:type="dxa"/>
              <w:start w:w="38" w:type="dxa"/>
              <w:bottom w:w="32" w:type="dxa"/>
              <w:end w:w="38" w:type="dxa"/>
            </w:tcMar>
          </w:tcPr>
          <w:p>
            <w:pPr>
              <w:spacing w:after="0"/>
            </w:pPr>
            <w:r>
              <w:rPr>
                <w:sz w:val="10"/>
              </w:rPr>
              <w:t>Certificates/trust lists/security policy configured; no anonymous insecure production default.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IOT-150</w:t>
            </w:r>
          </w:p>
        </w:tc>
        <w:tc>
          <w:tcPr>
            <w:tcW w:type="dxa" w:w="4082"/>
            <w:vAlign w:val="top"/>
            <w:tcMar>
              <w:top w:w="32" w:type="dxa"/>
              <w:start w:w="38" w:type="dxa"/>
              <w:bottom w:w="32" w:type="dxa"/>
              <w:end w:w="38" w:type="dxa"/>
            </w:tcMar>
            <w:shd w:fill="F8FAFC"/>
          </w:tcPr>
          <w:p>
            <w:pPr>
              <w:spacing w:after="0"/>
            </w:pPr>
            <w:r>
              <w:rPr>
                <w:sz w:val="10"/>
              </w:rPr>
              <w:t>Server timestamp/source timestamp retained</w:t>
            </w:r>
          </w:p>
        </w:tc>
        <w:tc>
          <w:tcPr>
            <w:tcW w:type="dxa" w:w="7370"/>
            <w:vAlign w:val="top"/>
            <w:tcMar>
              <w:top w:w="32" w:type="dxa"/>
              <w:start w:w="38" w:type="dxa"/>
              <w:bottom w:w="32" w:type="dxa"/>
              <w:end w:w="38" w:type="dxa"/>
            </w:tcMar>
            <w:shd w:fill="F8FAFC"/>
          </w:tcPr>
          <w:p>
            <w:pPr>
              <w:spacing w:after="0"/>
            </w:pPr>
            <w:r>
              <w:rPr>
                <w:sz w:val="10"/>
              </w:rPr>
              <w:t>Map into canonical time provenance.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IOT-151</w:t>
            </w:r>
          </w:p>
        </w:tc>
        <w:tc>
          <w:tcPr>
            <w:tcW w:type="dxa" w:w="4082"/>
            <w:vAlign w:val="top"/>
            <w:tcMar>
              <w:top w:w="32" w:type="dxa"/>
              <w:start w:w="38" w:type="dxa"/>
              <w:bottom w:w="32" w:type="dxa"/>
              <w:end w:w="38" w:type="dxa"/>
            </w:tcMar>
          </w:tcPr>
          <w:p>
            <w:pPr>
              <w:spacing w:after="0"/>
            </w:pPr>
            <w:r>
              <w:rPr>
                <w:sz w:val="10"/>
              </w:rPr>
              <w:t>StatusCode mapped to quality</w:t>
            </w:r>
          </w:p>
        </w:tc>
        <w:tc>
          <w:tcPr>
            <w:tcW w:type="dxa" w:w="7370"/>
            <w:vAlign w:val="top"/>
            <w:tcMar>
              <w:top w:w="32" w:type="dxa"/>
              <w:start w:w="38" w:type="dxa"/>
              <w:bottom w:w="32" w:type="dxa"/>
              <w:end w:w="38" w:type="dxa"/>
            </w:tcMar>
          </w:tcPr>
          <w:p>
            <w:pPr>
              <w:spacing w:after="0"/>
            </w:pPr>
            <w:r>
              <w:rPr>
                <w:sz w:val="10"/>
              </w:rPr>
              <w:t>Bad/uncertain OPC status propagates to measurement quality.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IOT-152</w:t>
            </w:r>
          </w:p>
        </w:tc>
        <w:tc>
          <w:tcPr>
            <w:tcW w:type="dxa" w:w="4082"/>
            <w:vAlign w:val="top"/>
            <w:tcMar>
              <w:top w:w="32" w:type="dxa"/>
              <w:start w:w="38" w:type="dxa"/>
              <w:bottom w:w="32" w:type="dxa"/>
              <w:end w:w="38" w:type="dxa"/>
            </w:tcMar>
            <w:shd w:fill="F8FAFC"/>
          </w:tcPr>
          <w:p>
            <w:pPr>
              <w:spacing w:after="0"/>
            </w:pPr>
            <w:r>
              <w:rPr>
                <w:sz w:val="10"/>
              </w:rPr>
              <w:t>Method/write disabled by default</w:t>
            </w:r>
          </w:p>
        </w:tc>
        <w:tc>
          <w:tcPr>
            <w:tcW w:type="dxa" w:w="7370"/>
            <w:vAlign w:val="top"/>
            <w:tcMar>
              <w:top w:w="32" w:type="dxa"/>
              <w:start w:w="38" w:type="dxa"/>
              <w:bottom w:w="32" w:type="dxa"/>
              <w:end w:w="38" w:type="dxa"/>
            </w:tcMar>
            <w:shd w:fill="F8FAFC"/>
          </w:tcPr>
          <w:p>
            <w:pPr>
              <w:spacing w:after="0"/>
            </w:pPr>
            <w:r>
              <w:rPr>
                <w:sz w:val="10"/>
              </w:rPr>
              <w:t>Commands require separate explicit actuator profile.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23.19. PERFORMANCE</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IOT-245</w:t>
            </w:r>
          </w:p>
        </w:tc>
        <w:tc>
          <w:tcPr>
            <w:tcW w:type="dxa" w:w="4082"/>
            <w:vAlign w:val="top"/>
            <w:tcMar>
              <w:top w:w="32" w:type="dxa"/>
              <w:start w:w="38" w:type="dxa"/>
              <w:bottom w:w="32" w:type="dxa"/>
              <w:end w:w="38" w:type="dxa"/>
            </w:tcMar>
          </w:tcPr>
          <w:p>
            <w:pPr>
              <w:spacing w:after="0"/>
            </w:pPr>
            <w:r>
              <w:rPr>
                <w:sz w:val="10"/>
              </w:rPr>
              <w:t>Enterprise steady ingest</w:t>
            </w:r>
          </w:p>
        </w:tc>
        <w:tc>
          <w:tcPr>
            <w:tcW w:type="dxa" w:w="7370"/>
            <w:vAlign w:val="top"/>
            <w:tcMar>
              <w:top w:w="32" w:type="dxa"/>
              <w:start w:w="38" w:type="dxa"/>
              <w:bottom w:w="32" w:type="dxa"/>
              <w:end w:w="38" w:type="dxa"/>
            </w:tcMar>
          </w:tcPr>
          <w:p>
            <w:pPr>
              <w:spacing w:after="0"/>
            </w:pPr>
            <w:r>
              <w:rPr>
                <w:sz w:val="10"/>
              </w:rPr>
              <w:t>Meet Document 20: 5M normalized messages/day.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IOT-246</w:t>
            </w:r>
          </w:p>
        </w:tc>
        <w:tc>
          <w:tcPr>
            <w:tcW w:type="dxa" w:w="4082"/>
            <w:vAlign w:val="top"/>
            <w:tcMar>
              <w:top w:w="32" w:type="dxa"/>
              <w:start w:w="38" w:type="dxa"/>
              <w:bottom w:w="32" w:type="dxa"/>
              <w:end w:w="38" w:type="dxa"/>
            </w:tcMar>
            <w:shd w:fill="F8FAFC"/>
          </w:tcPr>
          <w:p>
            <w:pPr>
              <w:spacing w:after="0"/>
            </w:pPr>
            <w:r>
              <w:rPr>
                <w:sz w:val="10"/>
              </w:rPr>
              <w:t>Enterprise burst</w:t>
            </w:r>
          </w:p>
        </w:tc>
        <w:tc>
          <w:tcPr>
            <w:tcW w:type="dxa" w:w="7370"/>
            <w:vAlign w:val="top"/>
            <w:tcMar>
              <w:top w:w="32" w:type="dxa"/>
              <w:start w:w="38" w:type="dxa"/>
              <w:bottom w:w="32" w:type="dxa"/>
              <w:end w:w="38" w:type="dxa"/>
            </w:tcMar>
            <w:shd w:fill="F8FAFC"/>
          </w:tcPr>
          <w:p>
            <w:pPr>
              <w:spacing w:after="0"/>
            </w:pPr>
            <w:r>
              <w:rPr>
                <w:sz w:val="10"/>
              </w:rPr>
              <w:t>Meet 2,000 msg/s for 5 min without durable loss.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IOT-247</w:t>
            </w:r>
          </w:p>
        </w:tc>
        <w:tc>
          <w:tcPr>
            <w:tcW w:type="dxa" w:w="4082"/>
            <w:vAlign w:val="top"/>
            <w:tcMar>
              <w:top w:w="32" w:type="dxa"/>
              <w:start w:w="38" w:type="dxa"/>
              <w:bottom w:w="32" w:type="dxa"/>
              <w:end w:w="38" w:type="dxa"/>
            </w:tcMar>
          </w:tcPr>
          <w:p>
            <w:pPr>
              <w:spacing w:after="0"/>
            </w:pPr>
            <w:r>
              <w:rPr>
                <w:sz w:val="10"/>
              </w:rPr>
              <w:t>Ingest acknowledgement</w:t>
            </w:r>
          </w:p>
        </w:tc>
        <w:tc>
          <w:tcPr>
            <w:tcW w:type="dxa" w:w="7370"/>
            <w:vAlign w:val="top"/>
            <w:tcMar>
              <w:top w:w="32" w:type="dxa"/>
              <w:start w:w="38" w:type="dxa"/>
              <w:bottom w:w="32" w:type="dxa"/>
              <w:end w:w="38" w:type="dxa"/>
            </w:tcMar>
          </w:tcPr>
          <w:p>
            <w:pPr>
              <w:spacing w:after="0"/>
            </w:pPr>
            <w:r>
              <w:rPr>
                <w:sz w:val="10"/>
              </w:rPr>
              <w:t>P95 &lt;=500 ms for gateway batch accepted into durable ingest queue.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IOT-248</w:t>
            </w:r>
          </w:p>
        </w:tc>
        <w:tc>
          <w:tcPr>
            <w:tcW w:type="dxa" w:w="4082"/>
            <w:vAlign w:val="top"/>
            <w:tcMar>
              <w:top w:w="32" w:type="dxa"/>
              <w:start w:w="38" w:type="dxa"/>
              <w:bottom w:w="32" w:type="dxa"/>
              <w:end w:w="38" w:type="dxa"/>
            </w:tcMar>
            <w:shd w:fill="F8FAFC"/>
          </w:tcPr>
          <w:p>
            <w:pPr>
              <w:spacing w:after="0"/>
            </w:pPr>
            <w:r>
              <w:rPr>
                <w:sz w:val="10"/>
              </w:rPr>
              <w:t>Normalized visibility</w:t>
            </w:r>
          </w:p>
        </w:tc>
        <w:tc>
          <w:tcPr>
            <w:tcW w:type="dxa" w:w="7370"/>
            <w:vAlign w:val="top"/>
            <w:tcMar>
              <w:top w:w="32" w:type="dxa"/>
              <w:start w:w="38" w:type="dxa"/>
              <w:bottom w:w="32" w:type="dxa"/>
              <w:end w:w="38" w:type="dxa"/>
            </w:tcMar>
            <w:shd w:fill="F8FAFC"/>
          </w:tcPr>
          <w:p>
            <w:pPr>
              <w:spacing w:after="0"/>
            </w:pPr>
            <w:r>
              <w:rPr>
                <w:sz w:val="10"/>
              </w:rPr>
              <w:t>P95 &lt;=5 s gateway receive -&gt; queryable normalized telemetry under steady load.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IOT-249</w:t>
            </w:r>
          </w:p>
        </w:tc>
        <w:tc>
          <w:tcPr>
            <w:tcW w:type="dxa" w:w="4082"/>
            <w:vAlign w:val="top"/>
            <w:tcMar>
              <w:top w:w="32" w:type="dxa"/>
              <w:start w:w="38" w:type="dxa"/>
              <w:bottom w:w="32" w:type="dxa"/>
              <w:end w:w="38" w:type="dxa"/>
            </w:tcMar>
          </w:tcPr>
          <w:p>
            <w:pPr>
              <w:spacing w:after="0"/>
            </w:pPr>
            <w:r>
              <w:rPr>
                <w:sz w:val="10"/>
              </w:rPr>
              <w:t>Critical local alert</w:t>
            </w:r>
          </w:p>
        </w:tc>
        <w:tc>
          <w:tcPr>
            <w:tcW w:type="dxa" w:w="7370"/>
            <w:vAlign w:val="top"/>
            <w:tcMar>
              <w:top w:w="32" w:type="dxa"/>
              <w:start w:w="38" w:type="dxa"/>
              <w:bottom w:w="32" w:type="dxa"/>
              <w:end w:w="38" w:type="dxa"/>
            </w:tcMar>
          </w:tcPr>
          <w:p>
            <w:pPr>
              <w:spacing w:after="0"/>
            </w:pPr>
            <w:r>
              <w:rPr>
                <w:sz w:val="10"/>
              </w:rPr>
              <w:t>P95 &lt;=10 s local receive -&gt; NotificationCase under normal load.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IOT-250</w:t>
            </w:r>
          </w:p>
        </w:tc>
        <w:tc>
          <w:tcPr>
            <w:tcW w:type="dxa" w:w="4082"/>
            <w:vAlign w:val="top"/>
            <w:tcMar>
              <w:top w:w="32" w:type="dxa"/>
              <w:start w:w="38" w:type="dxa"/>
              <w:bottom w:w="32" w:type="dxa"/>
              <w:end w:w="38" w:type="dxa"/>
            </w:tcMar>
            <w:shd w:fill="F8FAFC"/>
          </w:tcPr>
          <w:p>
            <w:pPr>
              <w:spacing w:after="0"/>
            </w:pPr>
            <w:r>
              <w:rPr>
                <w:sz w:val="10"/>
              </w:rPr>
              <w:t>Backpressure</w:t>
            </w:r>
          </w:p>
        </w:tc>
        <w:tc>
          <w:tcPr>
            <w:tcW w:type="dxa" w:w="7370"/>
            <w:vAlign w:val="top"/>
            <w:tcMar>
              <w:top w:w="32" w:type="dxa"/>
              <w:start w:w="38" w:type="dxa"/>
              <w:bottom w:w="32" w:type="dxa"/>
              <w:end w:w="38" w:type="dxa"/>
            </w:tcMar>
            <w:shd w:fill="F8FAFC"/>
          </w:tcPr>
          <w:p>
            <w:pPr>
              <w:spacing w:after="0"/>
            </w:pPr>
            <w:r>
              <w:rPr>
                <w:sz w:val="10"/>
              </w:rPr>
              <w:t>Overload bounded; adapters/queues do not OOM core host.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23.20. SECURITY</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IOT-175</w:t>
            </w:r>
          </w:p>
        </w:tc>
        <w:tc>
          <w:tcPr>
            <w:tcW w:type="dxa" w:w="4082"/>
            <w:vAlign w:val="top"/>
            <w:tcMar>
              <w:top w:w="32" w:type="dxa"/>
              <w:start w:w="38" w:type="dxa"/>
              <w:bottom w:w="32" w:type="dxa"/>
              <w:end w:w="38" w:type="dxa"/>
            </w:tcMar>
          </w:tcPr>
          <w:p>
            <w:pPr>
              <w:spacing w:after="0"/>
            </w:pPr>
            <w:r>
              <w:rPr>
                <w:sz w:val="10"/>
              </w:rPr>
              <w:t>Per-device/gateway identity</w:t>
            </w:r>
          </w:p>
        </w:tc>
        <w:tc>
          <w:tcPr>
            <w:tcW w:type="dxa" w:w="7370"/>
            <w:vAlign w:val="top"/>
            <w:tcMar>
              <w:top w:w="32" w:type="dxa"/>
              <w:start w:w="38" w:type="dxa"/>
              <w:bottom w:w="32" w:type="dxa"/>
              <w:end w:w="38" w:type="dxa"/>
            </w:tcMar>
          </w:tcPr>
          <w:p>
            <w:pPr>
              <w:spacing w:after="0"/>
            </w:pPr>
            <w:r>
              <w:rPr>
                <w:sz w:val="10"/>
              </w:rPr>
              <w:t>Unique revocable credential per installation/device class.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IOT-176</w:t>
            </w:r>
          </w:p>
        </w:tc>
        <w:tc>
          <w:tcPr>
            <w:tcW w:type="dxa" w:w="4082"/>
            <w:vAlign w:val="top"/>
            <w:tcMar>
              <w:top w:w="32" w:type="dxa"/>
              <w:start w:w="38" w:type="dxa"/>
              <w:bottom w:w="32" w:type="dxa"/>
              <w:end w:w="38" w:type="dxa"/>
            </w:tcMar>
            <w:shd w:fill="F8FAFC"/>
          </w:tcPr>
          <w:p>
            <w:pPr>
              <w:spacing w:after="0"/>
            </w:pPr>
            <w:r>
              <w:rPr>
                <w:sz w:val="10"/>
              </w:rPr>
              <w:t>Credential rotation</w:t>
            </w:r>
          </w:p>
        </w:tc>
        <w:tc>
          <w:tcPr>
            <w:tcW w:type="dxa" w:w="7370"/>
            <w:vAlign w:val="top"/>
            <w:tcMar>
              <w:top w:w="32" w:type="dxa"/>
              <w:start w:w="38" w:type="dxa"/>
              <w:bottom w:w="32" w:type="dxa"/>
              <w:end w:w="38" w:type="dxa"/>
            </w:tcMar>
            <w:shd w:fill="F8FAFC"/>
          </w:tcPr>
          <w:p>
            <w:pPr>
              <w:spacing w:after="0"/>
            </w:pPr>
            <w:r>
              <w:rPr>
                <w:sz w:val="10"/>
              </w:rPr>
              <w:t>Rotation supported without changing canonical device ID.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IOT-177</w:t>
            </w:r>
          </w:p>
        </w:tc>
        <w:tc>
          <w:tcPr>
            <w:tcW w:type="dxa" w:w="4082"/>
            <w:vAlign w:val="top"/>
            <w:tcMar>
              <w:top w:w="32" w:type="dxa"/>
              <w:start w:w="38" w:type="dxa"/>
              <w:bottom w:w="32" w:type="dxa"/>
              <w:end w:w="38" w:type="dxa"/>
            </w:tcMar>
          </w:tcPr>
          <w:p>
            <w:pPr>
              <w:spacing w:after="0"/>
            </w:pPr>
            <w:r>
              <w:rPr>
                <w:sz w:val="10"/>
              </w:rPr>
              <w:t>mTLS preferred for gateways</w:t>
            </w:r>
          </w:p>
        </w:tc>
        <w:tc>
          <w:tcPr>
            <w:tcW w:type="dxa" w:w="7370"/>
            <w:vAlign w:val="top"/>
            <w:tcMar>
              <w:top w:w="32" w:type="dxa"/>
              <w:start w:w="38" w:type="dxa"/>
              <w:bottom w:w="32" w:type="dxa"/>
              <w:end w:w="38" w:type="dxa"/>
            </w:tcMar>
          </w:tcPr>
          <w:p>
            <w:pPr>
              <w:spacing w:after="0"/>
            </w:pPr>
            <w:r>
              <w:rPr>
                <w:sz w:val="10"/>
              </w:rPr>
              <w:t>High-trust fixed gateways use client certificates where practical.</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IOT-178</w:t>
            </w:r>
          </w:p>
        </w:tc>
        <w:tc>
          <w:tcPr>
            <w:tcW w:type="dxa" w:w="4082"/>
            <w:vAlign w:val="top"/>
            <w:tcMar>
              <w:top w:w="32" w:type="dxa"/>
              <w:start w:w="38" w:type="dxa"/>
              <w:bottom w:w="32" w:type="dxa"/>
              <w:end w:w="38" w:type="dxa"/>
            </w:tcMar>
            <w:shd w:fill="F8FAFC"/>
          </w:tcPr>
          <w:p>
            <w:pPr>
              <w:spacing w:after="0"/>
            </w:pPr>
            <w:r>
              <w:rPr>
                <w:sz w:val="10"/>
              </w:rPr>
              <w:t>No default shared password fleet-wide</w:t>
            </w:r>
          </w:p>
        </w:tc>
        <w:tc>
          <w:tcPr>
            <w:tcW w:type="dxa" w:w="7370"/>
            <w:vAlign w:val="top"/>
            <w:tcMar>
              <w:top w:w="32" w:type="dxa"/>
              <w:start w:w="38" w:type="dxa"/>
              <w:bottom w:w="32" w:type="dxa"/>
              <w:end w:w="38" w:type="dxa"/>
            </w:tcMar>
            <w:shd w:fill="F8FAFC"/>
          </w:tcPr>
          <w:p>
            <w:pPr>
              <w:spacing w:after="0"/>
            </w:pPr>
            <w:r>
              <w:rPr>
                <w:sz w:val="10"/>
              </w:rPr>
              <w:t>Factory/default credentials must be changed/disabled.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IOT-179</w:t>
            </w:r>
          </w:p>
        </w:tc>
        <w:tc>
          <w:tcPr>
            <w:tcW w:type="dxa" w:w="4082"/>
            <w:vAlign w:val="top"/>
            <w:tcMar>
              <w:top w:w="32" w:type="dxa"/>
              <w:start w:w="38" w:type="dxa"/>
              <w:bottom w:w="32" w:type="dxa"/>
              <w:end w:w="38" w:type="dxa"/>
            </w:tcMar>
          </w:tcPr>
          <w:p>
            <w:pPr>
              <w:spacing w:after="0"/>
            </w:pPr>
            <w:r>
              <w:rPr>
                <w:sz w:val="10"/>
              </w:rPr>
              <w:t>Least privilege topics/API</w:t>
            </w:r>
          </w:p>
        </w:tc>
        <w:tc>
          <w:tcPr>
            <w:tcW w:type="dxa" w:w="7370"/>
            <w:vAlign w:val="top"/>
            <w:tcMar>
              <w:top w:w="32" w:type="dxa"/>
              <w:start w:w="38" w:type="dxa"/>
              <w:bottom w:w="32" w:type="dxa"/>
              <w:end w:w="38" w:type="dxa"/>
            </w:tcMar>
          </w:tcPr>
          <w:p>
            <w:pPr>
              <w:spacing w:after="0"/>
            </w:pPr>
            <w:r>
              <w:rPr>
                <w:sz w:val="10"/>
              </w:rPr>
              <w:t>Credential restricts tenant/site/device and publish/subscribe paths.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IOT-180</w:t>
            </w:r>
          </w:p>
        </w:tc>
        <w:tc>
          <w:tcPr>
            <w:tcW w:type="dxa" w:w="4082"/>
            <w:vAlign w:val="top"/>
            <w:tcMar>
              <w:top w:w="32" w:type="dxa"/>
              <w:start w:w="38" w:type="dxa"/>
              <w:bottom w:w="32" w:type="dxa"/>
              <w:end w:w="38" w:type="dxa"/>
            </w:tcMar>
            <w:shd w:fill="F8FAFC"/>
          </w:tcPr>
          <w:p>
            <w:pPr>
              <w:spacing w:after="0"/>
            </w:pPr>
            <w:r>
              <w:rPr>
                <w:sz w:val="10"/>
              </w:rPr>
              <w:t>Secret values hidden</w:t>
            </w:r>
          </w:p>
        </w:tc>
        <w:tc>
          <w:tcPr>
            <w:tcW w:type="dxa" w:w="7370"/>
            <w:vAlign w:val="top"/>
            <w:tcMar>
              <w:top w:w="32" w:type="dxa"/>
              <w:start w:w="38" w:type="dxa"/>
              <w:bottom w:w="32" w:type="dxa"/>
              <w:end w:w="38" w:type="dxa"/>
            </w:tcMar>
            <w:shd w:fill="F8FAFC"/>
          </w:tcPr>
          <w:p>
            <w:pPr>
              <w:spacing w:after="0"/>
            </w:pPr>
            <w:r>
              <w:rPr>
                <w:sz w:val="10"/>
              </w:rPr>
              <w:t>Keys/tokens/root keys never returned by normal GET API.</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IOT-181</w:t>
            </w:r>
          </w:p>
        </w:tc>
        <w:tc>
          <w:tcPr>
            <w:tcW w:type="dxa" w:w="4082"/>
            <w:vAlign w:val="top"/>
            <w:tcMar>
              <w:top w:w="32" w:type="dxa"/>
              <w:start w:w="38" w:type="dxa"/>
              <w:bottom w:w="32" w:type="dxa"/>
              <w:end w:w="38" w:type="dxa"/>
            </w:tcMar>
          </w:tcPr>
          <w:p>
            <w:pPr>
              <w:spacing w:after="0"/>
            </w:pPr>
            <w:r>
              <w:rPr>
                <w:sz w:val="10"/>
              </w:rPr>
              <w:t>Replay protection</w:t>
            </w:r>
          </w:p>
        </w:tc>
        <w:tc>
          <w:tcPr>
            <w:tcW w:type="dxa" w:w="7370"/>
            <w:vAlign w:val="top"/>
            <w:tcMar>
              <w:top w:w="32" w:type="dxa"/>
              <w:start w:w="38" w:type="dxa"/>
              <w:bottom w:w="32" w:type="dxa"/>
              <w:end w:w="38" w:type="dxa"/>
            </w:tcMar>
          </w:tcPr>
          <w:p>
            <w:pPr>
              <w:spacing w:after="0"/>
            </w:pPr>
            <w:r>
              <w:rPr>
                <w:sz w:val="10"/>
              </w:rPr>
              <w:t>Message IDs/sequences/protocol counters/timestamps used according to transport.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IOT-182</w:t>
            </w:r>
          </w:p>
        </w:tc>
        <w:tc>
          <w:tcPr>
            <w:tcW w:type="dxa" w:w="4082"/>
            <w:vAlign w:val="top"/>
            <w:tcMar>
              <w:top w:w="32" w:type="dxa"/>
              <w:start w:w="38" w:type="dxa"/>
              <w:bottom w:w="32" w:type="dxa"/>
              <w:end w:w="38" w:type="dxa"/>
            </w:tcMar>
            <w:shd w:fill="F8FAFC"/>
          </w:tcPr>
          <w:p>
            <w:pPr>
              <w:spacing w:after="0"/>
            </w:pPr>
            <w:r>
              <w:rPr>
                <w:sz w:val="10"/>
              </w:rPr>
              <w:t>Firmware authenticity</w:t>
            </w:r>
          </w:p>
        </w:tc>
        <w:tc>
          <w:tcPr>
            <w:tcW w:type="dxa" w:w="7370"/>
            <w:vAlign w:val="top"/>
            <w:tcMar>
              <w:top w:w="32" w:type="dxa"/>
              <w:start w:w="38" w:type="dxa"/>
              <w:bottom w:w="32" w:type="dxa"/>
              <w:end w:w="38" w:type="dxa"/>
            </w:tcMar>
            <w:shd w:fill="F8FAFC"/>
          </w:tcPr>
          <w:p>
            <w:pPr>
              <w:spacing w:after="0"/>
            </w:pPr>
            <w:r>
              <w:rPr>
                <w:sz w:val="10"/>
              </w:rPr>
              <w:t>OTA firmware accepted only from approved artifact/profile; signed verification where hardware supports.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IOT-183</w:t>
            </w:r>
          </w:p>
        </w:tc>
        <w:tc>
          <w:tcPr>
            <w:tcW w:type="dxa" w:w="4082"/>
            <w:vAlign w:val="top"/>
            <w:tcMar>
              <w:top w:w="32" w:type="dxa"/>
              <w:start w:w="38" w:type="dxa"/>
              <w:bottom w:w="32" w:type="dxa"/>
              <w:end w:w="38" w:type="dxa"/>
            </w:tcMar>
          </w:tcPr>
          <w:p>
            <w:pPr>
              <w:spacing w:after="0"/>
            </w:pPr>
            <w:r>
              <w:rPr>
                <w:sz w:val="10"/>
              </w:rPr>
              <w:t>Secure boot capability metadata</w:t>
            </w:r>
          </w:p>
        </w:tc>
        <w:tc>
          <w:tcPr>
            <w:tcW w:type="dxa" w:w="7370"/>
            <w:vAlign w:val="top"/>
            <w:tcMar>
              <w:top w:w="32" w:type="dxa"/>
              <w:start w:w="38" w:type="dxa"/>
              <w:bottom w:w="32" w:type="dxa"/>
              <w:end w:w="38" w:type="dxa"/>
            </w:tcMar>
          </w:tcPr>
          <w:p>
            <w:pPr>
              <w:spacing w:after="0"/>
            </w:pPr>
            <w:r>
              <w:rPr>
                <w:sz w:val="10"/>
              </w:rPr>
              <w:t>Tracked where hardware supports; not assumed universally.</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IOT-184</w:t>
            </w:r>
          </w:p>
        </w:tc>
        <w:tc>
          <w:tcPr>
            <w:tcW w:type="dxa" w:w="4082"/>
            <w:vAlign w:val="top"/>
            <w:tcMar>
              <w:top w:w="32" w:type="dxa"/>
              <w:start w:w="38" w:type="dxa"/>
              <w:bottom w:w="32" w:type="dxa"/>
              <w:end w:w="38" w:type="dxa"/>
            </w:tcMar>
            <w:shd w:fill="F8FAFC"/>
          </w:tcPr>
          <w:p>
            <w:pPr>
              <w:spacing w:after="0"/>
            </w:pPr>
            <w:r>
              <w:rPr>
                <w:sz w:val="10"/>
              </w:rPr>
              <w:t>Industrial segmentation</w:t>
            </w:r>
          </w:p>
        </w:tc>
        <w:tc>
          <w:tcPr>
            <w:tcW w:type="dxa" w:w="7370"/>
            <w:vAlign w:val="top"/>
            <w:tcMar>
              <w:top w:w="32" w:type="dxa"/>
              <w:start w:w="38" w:type="dxa"/>
              <w:bottom w:w="32" w:type="dxa"/>
              <w:end w:w="38" w:type="dxa"/>
            </w:tcMar>
            <w:shd w:fill="F8FAFC"/>
          </w:tcPr>
          <w:p>
            <w:pPr>
              <w:spacing w:after="0"/>
            </w:pPr>
            <w:r>
              <w:rPr>
                <w:sz w:val="10"/>
              </w:rPr>
              <w:t>Legacy insecure protocols isolated behind edge gateway/network controls.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IOT-185</w:t>
            </w:r>
          </w:p>
        </w:tc>
        <w:tc>
          <w:tcPr>
            <w:tcW w:type="dxa" w:w="4082"/>
            <w:vAlign w:val="top"/>
            <w:tcMar>
              <w:top w:w="32" w:type="dxa"/>
              <w:start w:w="38" w:type="dxa"/>
              <w:bottom w:w="32" w:type="dxa"/>
              <w:end w:w="38" w:type="dxa"/>
            </w:tcMar>
          </w:tcPr>
          <w:p>
            <w:pPr>
              <w:spacing w:after="0"/>
            </w:pPr>
            <w:r>
              <w:rPr>
                <w:sz w:val="10"/>
              </w:rPr>
              <w:t>Unknown device quarantine</w:t>
            </w:r>
          </w:p>
        </w:tc>
        <w:tc>
          <w:tcPr>
            <w:tcW w:type="dxa" w:w="7370"/>
            <w:vAlign w:val="top"/>
            <w:tcMar>
              <w:top w:w="32" w:type="dxa"/>
              <w:start w:w="38" w:type="dxa"/>
              <w:bottom w:w="32" w:type="dxa"/>
              <w:end w:w="38" w:type="dxa"/>
            </w:tcMar>
          </w:tcPr>
          <w:p>
            <w:pPr>
              <w:spacing w:after="0"/>
            </w:pPr>
            <w:r>
              <w:rPr>
                <w:sz w:val="10"/>
              </w:rPr>
              <w:t>Unregistered/revoked device data rejected or quarantined, never canonical.</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IOT-186</w:t>
            </w:r>
          </w:p>
        </w:tc>
        <w:tc>
          <w:tcPr>
            <w:tcW w:type="dxa" w:w="4082"/>
            <w:vAlign w:val="top"/>
            <w:tcMar>
              <w:top w:w="32" w:type="dxa"/>
              <w:start w:w="38" w:type="dxa"/>
              <w:bottom w:w="32" w:type="dxa"/>
              <w:end w:w="38" w:type="dxa"/>
            </w:tcMar>
            <w:shd w:fill="F8FAFC"/>
          </w:tcPr>
          <w:p>
            <w:pPr>
              <w:spacing w:after="0"/>
            </w:pPr>
            <w:r>
              <w:rPr>
                <w:sz w:val="10"/>
              </w:rPr>
              <w:t>Security audit</w:t>
            </w:r>
          </w:p>
        </w:tc>
        <w:tc>
          <w:tcPr>
            <w:tcW w:type="dxa" w:w="7370"/>
            <w:vAlign w:val="top"/>
            <w:tcMar>
              <w:top w:w="32" w:type="dxa"/>
              <w:start w:w="38" w:type="dxa"/>
              <w:bottom w:w="32" w:type="dxa"/>
              <w:end w:w="38" w:type="dxa"/>
            </w:tcMar>
            <w:shd w:fill="F8FAFC"/>
          </w:tcPr>
          <w:p>
            <w:pPr>
              <w:spacing w:after="0"/>
            </w:pPr>
            <w:r>
              <w:rPr>
                <w:sz w:val="10"/>
              </w:rPr>
              <w:t>Commission/revoke/credential/config/command events audited.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IOT-187</w:t>
            </w:r>
          </w:p>
        </w:tc>
        <w:tc>
          <w:tcPr>
            <w:tcW w:type="dxa" w:w="4082"/>
            <w:vAlign w:val="top"/>
            <w:tcMar>
              <w:top w:w="32" w:type="dxa"/>
              <w:start w:w="38" w:type="dxa"/>
              <w:bottom w:w="32" w:type="dxa"/>
              <w:end w:w="38" w:type="dxa"/>
            </w:tcMar>
          </w:tcPr>
          <w:p>
            <w:pPr>
              <w:spacing w:after="0"/>
            </w:pPr>
            <w:r>
              <w:rPr>
                <w:sz w:val="10"/>
              </w:rPr>
              <w:t>No public Redis/DB from IoT zone</w:t>
            </w:r>
          </w:p>
        </w:tc>
        <w:tc>
          <w:tcPr>
            <w:tcW w:type="dxa" w:w="7370"/>
            <w:vAlign w:val="top"/>
            <w:tcMar>
              <w:top w:w="32" w:type="dxa"/>
              <w:start w:w="38" w:type="dxa"/>
              <w:bottom w:w="32" w:type="dxa"/>
              <w:end w:w="38" w:type="dxa"/>
            </w:tcMar>
          </w:tcPr>
          <w:p>
            <w:pPr>
              <w:spacing w:after="0"/>
            </w:pPr>
            <w:r>
              <w:rPr>
                <w:sz w:val="10"/>
              </w:rPr>
              <w:t>Device network reaches only edge/ingest endpoints.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IOT-188</w:t>
            </w:r>
          </w:p>
        </w:tc>
        <w:tc>
          <w:tcPr>
            <w:tcW w:type="dxa" w:w="4082"/>
            <w:vAlign w:val="top"/>
            <w:tcMar>
              <w:top w:w="32" w:type="dxa"/>
              <w:start w:w="38" w:type="dxa"/>
              <w:bottom w:w="32" w:type="dxa"/>
              <w:end w:w="38" w:type="dxa"/>
            </w:tcMar>
            <w:shd w:fill="F8FAFC"/>
          </w:tcPr>
          <w:p>
            <w:pPr>
              <w:spacing w:after="0"/>
            </w:pPr>
            <w:r>
              <w:rPr>
                <w:sz w:val="10"/>
              </w:rPr>
              <w:t>Remote support bounded</w:t>
            </w:r>
          </w:p>
        </w:tc>
        <w:tc>
          <w:tcPr>
            <w:tcW w:type="dxa" w:w="7370"/>
            <w:vAlign w:val="top"/>
            <w:tcMar>
              <w:top w:w="32" w:type="dxa"/>
              <w:start w:w="38" w:type="dxa"/>
              <w:bottom w:w="32" w:type="dxa"/>
              <w:end w:w="38" w:type="dxa"/>
            </w:tcMar>
            <w:shd w:fill="F8FAFC"/>
          </w:tcPr>
          <w:p>
            <w:pPr>
              <w:spacing w:after="0"/>
            </w:pPr>
            <w:r>
              <w:rPr>
                <w:sz w:val="10"/>
              </w:rPr>
              <w:t>No permanent vendor backdoor/account.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23.21. STORAGE</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IOT-227</w:t>
            </w:r>
          </w:p>
        </w:tc>
        <w:tc>
          <w:tcPr>
            <w:tcW w:type="dxa" w:w="4082"/>
            <w:vAlign w:val="top"/>
            <w:tcMar>
              <w:top w:w="32" w:type="dxa"/>
              <w:start w:w="38" w:type="dxa"/>
              <w:bottom w:w="32" w:type="dxa"/>
              <w:end w:w="38" w:type="dxa"/>
            </w:tcMar>
          </w:tcPr>
          <w:p>
            <w:pPr>
              <w:spacing w:after="0"/>
            </w:pPr>
            <w:r>
              <w:rPr>
                <w:sz w:val="10"/>
              </w:rPr>
              <w:t>Raw telemetry retention configurable</w:t>
            </w:r>
          </w:p>
        </w:tc>
        <w:tc>
          <w:tcPr>
            <w:tcW w:type="dxa" w:w="7370"/>
            <w:vAlign w:val="top"/>
            <w:tcMar>
              <w:top w:w="32" w:type="dxa"/>
              <w:start w:w="38" w:type="dxa"/>
              <w:bottom w:w="32" w:type="dxa"/>
              <w:end w:w="38" w:type="dxa"/>
            </w:tcMar>
          </w:tcPr>
          <w:p>
            <w:pPr>
              <w:spacing w:after="0"/>
            </w:pPr>
            <w:r>
              <w:rPr>
                <w:sz w:val="10"/>
              </w:rPr>
              <w:t>High-frequency raw retention independent from canonical facts.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IOT-228</w:t>
            </w:r>
          </w:p>
        </w:tc>
        <w:tc>
          <w:tcPr>
            <w:tcW w:type="dxa" w:w="4082"/>
            <w:vAlign w:val="top"/>
            <w:tcMar>
              <w:top w:w="32" w:type="dxa"/>
              <w:start w:w="38" w:type="dxa"/>
              <w:bottom w:w="32" w:type="dxa"/>
              <w:end w:w="38" w:type="dxa"/>
            </w:tcMar>
            <w:shd w:fill="F8FAFC"/>
          </w:tcPr>
          <w:p>
            <w:pPr>
              <w:spacing w:after="0"/>
            </w:pPr>
            <w:r>
              <w:rPr>
                <w:sz w:val="10"/>
              </w:rPr>
              <w:t>Normalized telemetry partitioned</w:t>
            </w:r>
          </w:p>
        </w:tc>
        <w:tc>
          <w:tcPr>
            <w:tcW w:type="dxa" w:w="7370"/>
            <w:vAlign w:val="top"/>
            <w:tcMar>
              <w:top w:w="32" w:type="dxa"/>
              <w:start w:w="38" w:type="dxa"/>
              <w:bottom w:w="32" w:type="dxa"/>
              <w:end w:w="38" w:type="dxa"/>
            </w:tcMar>
            <w:shd w:fill="F8FAFC"/>
          </w:tcPr>
          <w:p>
            <w:pPr>
              <w:spacing w:after="0"/>
            </w:pPr>
            <w:r>
              <w:rPr>
                <w:sz w:val="10"/>
              </w:rPr>
              <w:t>Time-series tables use partition/retention strategy before enterprise scale.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IOT-229</w:t>
            </w:r>
          </w:p>
        </w:tc>
        <w:tc>
          <w:tcPr>
            <w:tcW w:type="dxa" w:w="4082"/>
            <w:vAlign w:val="top"/>
            <w:tcMar>
              <w:top w:w="32" w:type="dxa"/>
              <w:start w:w="38" w:type="dxa"/>
              <w:bottom w:w="32" w:type="dxa"/>
              <w:end w:w="38" w:type="dxa"/>
            </w:tcMar>
          </w:tcPr>
          <w:p>
            <w:pPr>
              <w:spacing w:after="0"/>
            </w:pPr>
            <w:r>
              <w:rPr>
                <w:sz w:val="10"/>
              </w:rPr>
              <w:t>No every-sample audit event</w:t>
            </w:r>
          </w:p>
        </w:tc>
        <w:tc>
          <w:tcPr>
            <w:tcW w:type="dxa" w:w="7370"/>
            <w:vAlign w:val="top"/>
            <w:tcMar>
              <w:top w:w="32" w:type="dxa"/>
              <w:start w:w="38" w:type="dxa"/>
              <w:bottom w:w="32" w:type="dxa"/>
              <w:end w:w="38" w:type="dxa"/>
            </w:tcMar>
          </w:tcPr>
          <w:p>
            <w:pPr>
              <w:spacing w:after="0"/>
            </w:pPr>
            <w:r>
              <w:rPr>
                <w:sz w:val="10"/>
              </w:rPr>
              <w:t>Operational audit references device/config/commands; telemetry itself is data, not generic audit spam.</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IOT-230</w:t>
            </w:r>
          </w:p>
        </w:tc>
        <w:tc>
          <w:tcPr>
            <w:tcW w:type="dxa" w:w="4082"/>
            <w:vAlign w:val="top"/>
            <w:tcMar>
              <w:top w:w="32" w:type="dxa"/>
              <w:start w:w="38" w:type="dxa"/>
              <w:bottom w:w="32" w:type="dxa"/>
              <w:end w:w="38" w:type="dxa"/>
            </w:tcMar>
            <w:shd w:fill="F8FAFC"/>
          </w:tcPr>
          <w:p>
            <w:pPr>
              <w:spacing w:after="0"/>
            </w:pPr>
            <w:r>
              <w:rPr>
                <w:sz w:val="10"/>
              </w:rPr>
              <w:t>Downsampling jobs versioned</w:t>
            </w:r>
          </w:p>
        </w:tc>
        <w:tc>
          <w:tcPr>
            <w:tcW w:type="dxa" w:w="7370"/>
            <w:vAlign w:val="top"/>
            <w:tcMar>
              <w:top w:w="32" w:type="dxa"/>
              <w:start w:w="38" w:type="dxa"/>
              <w:bottom w:w="32" w:type="dxa"/>
              <w:end w:w="38" w:type="dxa"/>
            </w:tcMar>
            <w:shd w:fill="F8FAFC"/>
          </w:tcPr>
          <w:p>
            <w:pPr>
              <w:spacing w:after="0"/>
            </w:pPr>
            <w:r>
              <w:rPr>
                <w:sz w:val="10"/>
              </w:rPr>
              <w:t>Minute/hour/day aggregates linked to raw/source window and method.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IOT-231</w:t>
            </w:r>
          </w:p>
        </w:tc>
        <w:tc>
          <w:tcPr>
            <w:tcW w:type="dxa" w:w="4082"/>
            <w:vAlign w:val="top"/>
            <w:tcMar>
              <w:top w:w="32" w:type="dxa"/>
              <w:start w:w="38" w:type="dxa"/>
              <w:bottom w:w="32" w:type="dxa"/>
              <w:end w:w="38" w:type="dxa"/>
            </w:tcMar>
          </w:tcPr>
          <w:p>
            <w:pPr>
              <w:spacing w:after="0"/>
            </w:pPr>
            <w:r>
              <w:rPr>
                <w:sz w:val="10"/>
              </w:rPr>
              <w:t>Critical evidence retention stronger</w:t>
            </w:r>
          </w:p>
        </w:tc>
        <w:tc>
          <w:tcPr>
            <w:tcW w:type="dxa" w:w="7370"/>
            <w:vAlign w:val="top"/>
            <w:tcMar>
              <w:top w:w="32" w:type="dxa"/>
              <w:start w:w="38" w:type="dxa"/>
              <w:bottom w:w="32" w:type="dxa"/>
              <w:end w:w="38" w:type="dxa"/>
            </w:tcMar>
          </w:tcPr>
          <w:p>
            <w:pPr>
              <w:spacing w:after="0"/>
            </w:pPr>
            <w:r>
              <w:rPr>
                <w:sz w:val="10"/>
              </w:rPr>
              <w:t>Weight/production/legal evidence follows domain retention, not generic telemetry TTL.</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IOT-232</w:t>
            </w:r>
          </w:p>
        </w:tc>
        <w:tc>
          <w:tcPr>
            <w:tcW w:type="dxa" w:w="4082"/>
            <w:vAlign w:val="top"/>
            <w:tcMar>
              <w:top w:w="32" w:type="dxa"/>
              <w:start w:w="38" w:type="dxa"/>
              <w:bottom w:w="32" w:type="dxa"/>
              <w:end w:w="38" w:type="dxa"/>
            </w:tcMar>
            <w:shd w:fill="F8FAFC"/>
          </w:tcPr>
          <w:p>
            <w:pPr>
              <w:spacing w:after="0"/>
            </w:pPr>
            <w:r>
              <w:rPr>
                <w:sz w:val="10"/>
              </w:rPr>
              <w:t>Object payload externalized</w:t>
            </w:r>
          </w:p>
        </w:tc>
        <w:tc>
          <w:tcPr>
            <w:tcW w:type="dxa" w:w="7370"/>
            <w:vAlign w:val="top"/>
            <w:tcMar>
              <w:top w:w="32" w:type="dxa"/>
              <w:start w:w="38" w:type="dxa"/>
              <w:bottom w:w="32" w:type="dxa"/>
              <w:end w:w="38" w:type="dxa"/>
            </w:tcMar>
            <w:shd w:fill="F8FAFC"/>
          </w:tcPr>
          <w:p>
            <w:pPr>
              <w:spacing w:after="0"/>
            </w:pPr>
            <w:r>
              <w:rPr>
                <w:sz w:val="10"/>
              </w:rPr>
              <w:t>Images/large binary frames in S3/MinIO, not large DB blobs.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IOT-233</w:t>
            </w:r>
          </w:p>
        </w:tc>
        <w:tc>
          <w:tcPr>
            <w:tcW w:type="dxa" w:w="4082"/>
            <w:vAlign w:val="top"/>
            <w:tcMar>
              <w:top w:w="32" w:type="dxa"/>
              <w:start w:w="38" w:type="dxa"/>
              <w:bottom w:w="32" w:type="dxa"/>
              <w:end w:w="38" w:type="dxa"/>
            </w:tcMar>
          </w:tcPr>
          <w:p>
            <w:pPr>
              <w:spacing w:after="0"/>
            </w:pPr>
            <w:r>
              <w:rPr>
                <w:sz w:val="10"/>
              </w:rPr>
              <w:t>Cloud replica optional</w:t>
            </w:r>
          </w:p>
        </w:tc>
        <w:tc>
          <w:tcPr>
            <w:tcW w:type="dxa" w:w="7370"/>
            <w:vAlign w:val="top"/>
            <w:tcMar>
              <w:top w:w="32" w:type="dxa"/>
              <w:start w:w="38" w:type="dxa"/>
              <w:bottom w:w="32" w:type="dxa"/>
              <w:end w:w="38" w:type="dxa"/>
            </w:tcMar>
          </w:tcPr>
          <w:p>
            <w:pPr>
              <w:spacing w:after="0"/>
            </w:pPr>
            <w:r>
              <w:rPr>
                <w:sz w:val="10"/>
              </w:rPr>
              <w:t>Local raw high-frequency telemetry need not replicate all samples; replication policy configurable.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IOT-234</w:t>
            </w:r>
          </w:p>
        </w:tc>
        <w:tc>
          <w:tcPr>
            <w:tcW w:type="dxa" w:w="4082"/>
            <w:vAlign w:val="top"/>
            <w:tcMar>
              <w:top w:w="32" w:type="dxa"/>
              <w:start w:w="38" w:type="dxa"/>
              <w:bottom w:w="32" w:type="dxa"/>
              <w:end w:w="38" w:type="dxa"/>
            </w:tcMar>
            <w:shd w:fill="F8FAFC"/>
          </w:tcPr>
          <w:p>
            <w:pPr>
              <w:spacing w:after="0"/>
            </w:pPr>
            <w:r>
              <w:rPr>
                <w:sz w:val="10"/>
              </w:rPr>
              <w:t>Deletion preserves lineage semantics</w:t>
            </w:r>
          </w:p>
        </w:tc>
        <w:tc>
          <w:tcPr>
            <w:tcW w:type="dxa" w:w="7370"/>
            <w:vAlign w:val="top"/>
            <w:tcMar>
              <w:top w:w="32" w:type="dxa"/>
              <w:start w:w="38" w:type="dxa"/>
              <w:bottom w:w="32" w:type="dxa"/>
              <w:end w:w="38" w:type="dxa"/>
            </w:tcMar>
            <w:shd w:fill="F8FAFC"/>
          </w:tcPr>
          <w:p>
            <w:pPr>
              <w:spacing w:after="0"/>
            </w:pPr>
            <w:r>
              <w:rPr>
                <w:sz w:val="10"/>
              </w:rPr>
              <w:t>If raw TTL expires, derived fact indicates source class/expired raw reference where needed.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23.22. TIME</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IOT-051</w:t>
            </w:r>
          </w:p>
        </w:tc>
        <w:tc>
          <w:tcPr>
            <w:tcW w:type="dxa" w:w="4082"/>
            <w:vAlign w:val="top"/>
            <w:tcMar>
              <w:top w:w="32" w:type="dxa"/>
              <w:start w:w="38" w:type="dxa"/>
              <w:bottom w:w="32" w:type="dxa"/>
              <w:end w:w="38" w:type="dxa"/>
            </w:tcMar>
          </w:tcPr>
          <w:p>
            <w:pPr>
              <w:spacing w:after="0"/>
            </w:pPr>
            <w:r>
              <w:rPr>
                <w:sz w:val="10"/>
              </w:rPr>
              <w:t>UTC canonical timestamps</w:t>
            </w:r>
          </w:p>
        </w:tc>
        <w:tc>
          <w:tcPr>
            <w:tcW w:type="dxa" w:w="7370"/>
            <w:vAlign w:val="top"/>
            <w:tcMar>
              <w:top w:w="32" w:type="dxa"/>
              <w:start w:w="38" w:type="dxa"/>
              <w:bottom w:w="32" w:type="dxa"/>
              <w:end w:w="38" w:type="dxa"/>
            </w:tcMar>
          </w:tcPr>
          <w:p>
            <w:pPr>
              <w:spacing w:after="0"/>
            </w:pPr>
            <w:r>
              <w:rPr>
                <w:sz w:val="10"/>
              </w:rPr>
              <w:t>All absolute timestamps stored UTC with source timezone if provided.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IOT-052</w:t>
            </w:r>
          </w:p>
        </w:tc>
        <w:tc>
          <w:tcPr>
            <w:tcW w:type="dxa" w:w="4082"/>
            <w:vAlign w:val="top"/>
            <w:tcMar>
              <w:top w:w="32" w:type="dxa"/>
              <w:start w:w="38" w:type="dxa"/>
              <w:bottom w:w="32" w:type="dxa"/>
              <w:end w:w="38" w:type="dxa"/>
            </w:tcMar>
            <w:shd w:fill="F8FAFC"/>
          </w:tcPr>
          <w:p>
            <w:pPr>
              <w:spacing w:after="0"/>
            </w:pPr>
            <w:r>
              <w:rPr>
                <w:sz w:val="10"/>
              </w:rPr>
              <w:t>Clock quality</w:t>
            </w:r>
          </w:p>
        </w:tc>
        <w:tc>
          <w:tcPr>
            <w:tcW w:type="dxa" w:w="7370"/>
            <w:vAlign w:val="top"/>
            <w:tcMar>
              <w:top w:w="32" w:type="dxa"/>
              <w:start w:w="38" w:type="dxa"/>
              <w:bottom w:w="32" w:type="dxa"/>
              <w:end w:w="38" w:type="dxa"/>
            </w:tcMar>
            <w:shd w:fill="F8FAFC"/>
          </w:tcPr>
          <w:p>
            <w:pPr>
              <w:spacing w:after="0"/>
            </w:pPr>
            <w:r>
              <w:rPr>
                <w:sz w:val="10"/>
              </w:rPr>
              <w:t>TIME_SYNCED, TIME_UNCERTAIN, GATEWAY_TIMESTAMPED, SERVER_TIMESTAMPED.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IOT-053</w:t>
            </w:r>
          </w:p>
        </w:tc>
        <w:tc>
          <w:tcPr>
            <w:tcW w:type="dxa" w:w="4082"/>
            <w:vAlign w:val="top"/>
            <w:tcMar>
              <w:top w:w="32" w:type="dxa"/>
              <w:start w:w="38" w:type="dxa"/>
              <w:bottom w:w="32" w:type="dxa"/>
              <w:end w:w="38" w:type="dxa"/>
            </w:tcMar>
          </w:tcPr>
          <w:p>
            <w:pPr>
              <w:spacing w:after="0"/>
            </w:pPr>
            <w:r>
              <w:rPr>
                <w:sz w:val="10"/>
              </w:rPr>
              <w:t>No wall-clock-only ordering</w:t>
            </w:r>
          </w:p>
        </w:tc>
        <w:tc>
          <w:tcPr>
            <w:tcW w:type="dxa" w:w="7370"/>
            <w:vAlign w:val="top"/>
            <w:tcMar>
              <w:top w:w="32" w:type="dxa"/>
              <w:start w:w="38" w:type="dxa"/>
              <w:bottom w:w="32" w:type="dxa"/>
              <w:end w:w="38" w:type="dxa"/>
            </w:tcMar>
          </w:tcPr>
          <w:p>
            <w:pPr>
              <w:spacing w:after="0"/>
            </w:pPr>
            <w:r>
              <w:rPr>
                <w:sz w:val="10"/>
              </w:rPr>
              <w:t>Idempotency/order uses messageId/sequence in addition to timestamps.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IOT-054</w:t>
            </w:r>
          </w:p>
        </w:tc>
        <w:tc>
          <w:tcPr>
            <w:tcW w:type="dxa" w:w="4082"/>
            <w:vAlign w:val="top"/>
            <w:tcMar>
              <w:top w:w="32" w:type="dxa"/>
              <w:start w:w="38" w:type="dxa"/>
              <w:bottom w:w="32" w:type="dxa"/>
              <w:end w:w="38" w:type="dxa"/>
            </w:tcMar>
            <w:shd w:fill="F8FAFC"/>
          </w:tcPr>
          <w:p>
            <w:pPr>
              <w:spacing w:after="0"/>
            </w:pPr>
            <w:r>
              <w:rPr>
                <w:sz w:val="10"/>
              </w:rPr>
              <w:t>Clock skew detection</w:t>
            </w:r>
          </w:p>
        </w:tc>
        <w:tc>
          <w:tcPr>
            <w:tcW w:type="dxa" w:w="7370"/>
            <w:vAlign w:val="top"/>
            <w:tcMar>
              <w:top w:w="32" w:type="dxa"/>
              <w:start w:w="38" w:type="dxa"/>
              <w:bottom w:w="32" w:type="dxa"/>
              <w:end w:w="38" w:type="dxa"/>
            </w:tcMar>
            <w:shd w:fill="F8FAFC"/>
          </w:tcPr>
          <w:p>
            <w:pPr>
              <w:spacing w:after="0"/>
            </w:pPr>
            <w:r>
              <w:rPr>
                <w:sz w:val="10"/>
              </w:rPr>
              <w:t>Configured skew threshold creates device health/quality issue.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IOT-055</w:t>
            </w:r>
          </w:p>
        </w:tc>
        <w:tc>
          <w:tcPr>
            <w:tcW w:type="dxa" w:w="4082"/>
            <w:vAlign w:val="top"/>
            <w:tcMar>
              <w:top w:w="32" w:type="dxa"/>
              <w:start w:w="38" w:type="dxa"/>
              <w:bottom w:w="32" w:type="dxa"/>
              <w:end w:w="38" w:type="dxa"/>
            </w:tcMar>
          </w:tcPr>
          <w:p>
            <w:pPr>
              <w:spacing w:after="0"/>
            </w:pPr>
            <w:r>
              <w:rPr>
                <w:sz w:val="10"/>
              </w:rPr>
              <w:t>Gateway time source monitored</w:t>
            </w:r>
          </w:p>
        </w:tc>
        <w:tc>
          <w:tcPr>
            <w:tcW w:type="dxa" w:w="7370"/>
            <w:vAlign w:val="top"/>
            <w:tcMar>
              <w:top w:w="32" w:type="dxa"/>
              <w:start w:w="38" w:type="dxa"/>
              <w:bottom w:w="32" w:type="dxa"/>
              <w:end w:w="38" w:type="dxa"/>
            </w:tcMar>
          </w:tcPr>
          <w:p>
            <w:pPr>
              <w:spacing w:after="0"/>
            </w:pPr>
            <w:r>
              <w:rPr>
                <w:sz w:val="10"/>
              </w:rPr>
              <w:t>NTP/chrony/GNSS time health exposed.</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IOT-056</w:t>
            </w:r>
          </w:p>
        </w:tc>
        <w:tc>
          <w:tcPr>
            <w:tcW w:type="dxa" w:w="4082"/>
            <w:vAlign w:val="top"/>
            <w:tcMar>
              <w:top w:w="32" w:type="dxa"/>
              <w:start w:w="38" w:type="dxa"/>
              <w:bottom w:w="32" w:type="dxa"/>
              <w:end w:w="38" w:type="dxa"/>
            </w:tcMar>
            <w:shd w:fill="F8FAFC"/>
          </w:tcPr>
          <w:p>
            <w:pPr>
              <w:spacing w:after="0"/>
            </w:pPr>
            <w:r>
              <w:rPr>
                <w:sz w:val="10"/>
              </w:rPr>
              <w:t>Offline timestamp policy</w:t>
            </w:r>
          </w:p>
        </w:tc>
        <w:tc>
          <w:tcPr>
            <w:tcW w:type="dxa" w:w="7370"/>
            <w:vAlign w:val="top"/>
            <w:tcMar>
              <w:top w:w="32" w:type="dxa"/>
              <w:start w:w="38" w:type="dxa"/>
              <w:bottom w:w="32" w:type="dxa"/>
              <w:end w:w="38" w:type="dxa"/>
            </w:tcMar>
            <w:shd w:fill="F8FAFC"/>
          </w:tcPr>
          <w:p>
            <w:pPr>
              <w:spacing w:after="0"/>
            </w:pPr>
            <w:r>
              <w:rPr>
                <w:sz w:val="10"/>
              </w:rPr>
              <w:t>Device observation time preserved after delayed upload.</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IOT-057</w:t>
            </w:r>
          </w:p>
        </w:tc>
        <w:tc>
          <w:tcPr>
            <w:tcW w:type="dxa" w:w="4082"/>
            <w:vAlign w:val="top"/>
            <w:tcMar>
              <w:top w:w="32" w:type="dxa"/>
              <w:start w:w="38" w:type="dxa"/>
              <w:bottom w:w="32" w:type="dxa"/>
              <w:end w:w="38" w:type="dxa"/>
            </w:tcMar>
          </w:tcPr>
          <w:p>
            <w:pPr>
              <w:spacing w:after="0"/>
            </w:pPr>
            <w:r>
              <w:rPr>
                <w:sz w:val="10"/>
              </w:rPr>
              <w:t>Missing device clock</w:t>
            </w:r>
          </w:p>
        </w:tc>
        <w:tc>
          <w:tcPr>
            <w:tcW w:type="dxa" w:w="7370"/>
            <w:vAlign w:val="top"/>
            <w:tcMar>
              <w:top w:w="32" w:type="dxa"/>
              <w:start w:w="38" w:type="dxa"/>
              <w:bottom w:w="32" w:type="dxa"/>
              <w:end w:w="38" w:type="dxa"/>
            </w:tcMar>
          </w:tcPr>
          <w:p>
            <w:pPr>
              <w:spacing w:after="0"/>
            </w:pPr>
            <w:r>
              <w:rPr>
                <w:sz w:val="10"/>
              </w:rPr>
              <w:t>Gateway/server timestamp allowed but quality explicitly lower.</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IOT-058</w:t>
            </w:r>
          </w:p>
        </w:tc>
        <w:tc>
          <w:tcPr>
            <w:tcW w:type="dxa" w:w="4082"/>
            <w:vAlign w:val="top"/>
            <w:tcMar>
              <w:top w:w="32" w:type="dxa"/>
              <w:start w:w="38" w:type="dxa"/>
              <w:bottom w:w="32" w:type="dxa"/>
              <w:end w:w="38" w:type="dxa"/>
            </w:tcMar>
            <w:shd w:fill="F8FAFC"/>
          </w:tcPr>
          <w:p>
            <w:pPr>
              <w:spacing w:after="0"/>
            </w:pPr>
            <w:r>
              <w:rPr>
                <w:sz w:val="10"/>
              </w:rPr>
              <w:t>DST irrelevant to device storage</w:t>
            </w:r>
          </w:p>
        </w:tc>
        <w:tc>
          <w:tcPr>
            <w:tcW w:type="dxa" w:w="7370"/>
            <w:vAlign w:val="top"/>
            <w:tcMar>
              <w:top w:w="32" w:type="dxa"/>
              <w:start w:w="38" w:type="dxa"/>
              <w:bottom w:w="32" w:type="dxa"/>
              <w:end w:w="38" w:type="dxa"/>
            </w:tcMar>
            <w:shd w:fill="F8FAFC"/>
          </w:tcPr>
          <w:p>
            <w:pPr>
              <w:spacing w:after="0"/>
            </w:pPr>
            <w:r>
              <w:rPr>
                <w:sz w:val="10"/>
              </w:rPr>
              <w:t>Business display timezone applied later.</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2"/>
      </w:pPr>
      <w:r>
        <w:t>23.23. WEIGH_DEVICE</w:t>
      </w:r>
    </w:p>
    <w:tbl>
      <w:tblPr>
        <w:tblStyle w:val="TableGrid"/>
        <w:tblW w:type="auto" w:w="0"/>
        <w:jc w:val="center"/>
        <w:tblLook w:firstColumn="1" w:firstRow="1" w:lastColumn="0" w:lastRow="0" w:noHBand="0" w:noVBand="1" w:val="04A0"/>
      </w:tblPr>
      <w:tblGrid>
        <w:gridCol w:w="2907"/>
        <w:gridCol w:w="2907"/>
        <w:gridCol w:w="2907"/>
        <w:gridCol w:w="2907"/>
        <w:gridCol w:w="2907"/>
      </w:tblGrid>
      <w:tr>
        <w:trPr>
          <w:tblHeader w:val="true"/>
        </w:trPr>
        <w:tc>
          <w:tcPr>
            <w:tcW w:type="dxa" w:w="1757"/>
            <w:shd w:fill="244062"/>
          </w:tcPr>
          <w:p>
            <w:pPr>
              <w:jc w:val="center"/>
            </w:pPr>
            <w:r>
              <w:rPr>
                <w:b/>
                <w:color w:val="FFFFFF"/>
                <w:sz w:val="12"/>
              </w:rPr>
              <w:t>ID</w:t>
            </w:r>
          </w:p>
        </w:tc>
        <w:tc>
          <w:tcPr>
            <w:tcW w:type="dxa" w:w="4082"/>
            <w:shd w:fill="244062"/>
          </w:tcPr>
          <w:p>
            <w:pPr>
              <w:jc w:val="center"/>
            </w:pPr>
            <w:r>
              <w:rPr>
                <w:b/>
                <w:color w:val="FFFFFF"/>
                <w:sz w:val="12"/>
              </w:rPr>
              <w:t>Requirement</w:t>
            </w:r>
          </w:p>
        </w:tc>
        <w:tc>
          <w:tcPr>
            <w:tcW w:type="dxa" w:w="7370"/>
            <w:shd w:fill="244062"/>
          </w:tcPr>
          <w:p>
            <w:pPr>
              <w:jc w:val="center"/>
            </w:pPr>
            <w:r>
              <w:rPr>
                <w:b/>
                <w:color w:val="FFFFFF"/>
                <w:sz w:val="12"/>
              </w:rPr>
              <w:t>Decision</w:t>
            </w:r>
          </w:p>
        </w:tc>
        <w:tc>
          <w:tcPr>
            <w:tcW w:type="dxa" w:w="1814"/>
            <w:shd w:fill="244062"/>
          </w:tcPr>
          <w:p>
            <w:pPr>
              <w:jc w:val="center"/>
            </w:pPr>
            <w:r>
              <w:rPr>
                <w:b/>
                <w:color w:val="FFFFFF"/>
                <w:sz w:val="12"/>
              </w:rPr>
              <w:t>Level</w:t>
            </w:r>
          </w:p>
        </w:tc>
        <w:tc>
          <w:tcPr>
            <w:tcW w:type="dxa" w:w="2268"/>
            <w:shd w:fill="244062"/>
          </w:tcPr>
          <w:p>
            <w:pPr>
              <w:jc w:val="center"/>
            </w:pPr>
            <w:r>
              <w:rPr>
                <w:b/>
                <w:color w:val="FFFFFF"/>
                <w:sz w:val="12"/>
              </w:rPr>
              <w:t>Profile</w:t>
            </w:r>
          </w:p>
        </w:tc>
      </w:tr>
      <w:tr>
        <w:trPr>
          <w:cantSplit/>
        </w:trPr>
        <w:tc>
          <w:tcPr>
            <w:tcW w:type="dxa" w:w="1757"/>
            <w:vAlign w:val="top"/>
            <w:tcMar>
              <w:top w:w="32" w:type="dxa"/>
              <w:start w:w="38" w:type="dxa"/>
              <w:bottom w:w="32" w:type="dxa"/>
              <w:end w:w="38" w:type="dxa"/>
            </w:tcMar>
          </w:tcPr>
          <w:p>
            <w:pPr>
              <w:spacing w:after="0"/>
            </w:pPr>
            <w:r>
              <w:rPr>
                <w:sz w:val="10"/>
              </w:rPr>
              <w:t>IOT-137</w:t>
            </w:r>
          </w:p>
        </w:tc>
        <w:tc>
          <w:tcPr>
            <w:tcW w:type="dxa" w:w="4082"/>
            <w:vAlign w:val="top"/>
            <w:tcMar>
              <w:top w:w="32" w:type="dxa"/>
              <w:start w:w="38" w:type="dxa"/>
              <w:bottom w:w="32" w:type="dxa"/>
              <w:end w:w="38" w:type="dxa"/>
            </w:tcMar>
          </w:tcPr>
          <w:p>
            <w:pPr>
              <w:spacing w:after="0"/>
            </w:pPr>
            <w:r>
              <w:rPr>
                <w:sz w:val="10"/>
              </w:rPr>
              <w:t>Scale/terminal adapter abstraction</w:t>
            </w:r>
          </w:p>
        </w:tc>
        <w:tc>
          <w:tcPr>
            <w:tcW w:type="dxa" w:w="7370"/>
            <w:vAlign w:val="top"/>
            <w:tcMar>
              <w:top w:w="32" w:type="dxa"/>
              <w:start w:w="38" w:type="dxa"/>
              <w:bottom w:w="32" w:type="dxa"/>
              <w:end w:w="38" w:type="dxa"/>
            </w:tcMar>
          </w:tcPr>
          <w:p>
            <w:pPr>
              <w:spacing w:after="0"/>
            </w:pPr>
            <w:r>
              <w:rPr>
                <w:sz w:val="10"/>
              </w:rPr>
              <w:t>Serial/TCP/Modbus/vendor API adapters produce common WeightReading.</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IOT-138</w:t>
            </w:r>
          </w:p>
        </w:tc>
        <w:tc>
          <w:tcPr>
            <w:tcW w:type="dxa" w:w="4082"/>
            <w:vAlign w:val="top"/>
            <w:tcMar>
              <w:top w:w="32" w:type="dxa"/>
              <w:start w:w="38" w:type="dxa"/>
              <w:bottom w:w="32" w:type="dxa"/>
              <w:end w:w="38" w:type="dxa"/>
            </w:tcMar>
            <w:shd w:fill="F8FAFC"/>
          </w:tcPr>
          <w:p>
            <w:pPr>
              <w:spacing w:after="0"/>
            </w:pPr>
            <w:r>
              <w:rPr>
                <w:sz w:val="10"/>
              </w:rPr>
              <w:t>Stable flag</w:t>
            </w:r>
          </w:p>
        </w:tc>
        <w:tc>
          <w:tcPr>
            <w:tcW w:type="dxa" w:w="7370"/>
            <w:vAlign w:val="top"/>
            <w:tcMar>
              <w:top w:w="32" w:type="dxa"/>
              <w:start w:w="38" w:type="dxa"/>
              <w:bottom w:w="32" w:type="dxa"/>
              <w:end w:w="38" w:type="dxa"/>
            </w:tcMar>
            <w:shd w:fill="F8FAFC"/>
          </w:tcPr>
          <w:p>
            <w:pPr>
              <w:spacing w:after="0"/>
            </w:pPr>
            <w:r>
              <w:rPr>
                <w:sz w:val="10"/>
              </w:rPr>
              <w:t>Reading includes stable/unstable if terminal exposes it.</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IOT-139</w:t>
            </w:r>
          </w:p>
        </w:tc>
        <w:tc>
          <w:tcPr>
            <w:tcW w:type="dxa" w:w="4082"/>
            <w:vAlign w:val="top"/>
            <w:tcMar>
              <w:top w:w="32" w:type="dxa"/>
              <w:start w:w="38" w:type="dxa"/>
              <w:bottom w:w="32" w:type="dxa"/>
              <w:end w:w="38" w:type="dxa"/>
            </w:tcMar>
          </w:tcPr>
          <w:p>
            <w:pPr>
              <w:spacing w:after="0"/>
            </w:pPr>
            <w:r>
              <w:rPr>
                <w:sz w:val="10"/>
              </w:rPr>
              <w:t>Raw instrument text/frame optional</w:t>
            </w:r>
          </w:p>
        </w:tc>
        <w:tc>
          <w:tcPr>
            <w:tcW w:type="dxa" w:w="7370"/>
            <w:vAlign w:val="top"/>
            <w:tcMar>
              <w:top w:w="32" w:type="dxa"/>
              <w:start w:w="38" w:type="dxa"/>
              <w:bottom w:w="32" w:type="dxa"/>
              <w:end w:w="38" w:type="dxa"/>
            </w:tcMar>
          </w:tcPr>
          <w:p>
            <w:pPr>
              <w:spacing w:after="0"/>
            </w:pPr>
            <w:r>
              <w:rPr>
                <w:sz w:val="10"/>
              </w:rPr>
              <w:t>Retain diagnostic frame/hash when allowed for audit.</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IOT-140</w:t>
            </w:r>
          </w:p>
        </w:tc>
        <w:tc>
          <w:tcPr>
            <w:tcW w:type="dxa" w:w="4082"/>
            <w:vAlign w:val="top"/>
            <w:tcMar>
              <w:top w:w="32" w:type="dxa"/>
              <w:start w:w="38" w:type="dxa"/>
              <w:bottom w:w="32" w:type="dxa"/>
              <w:end w:w="38" w:type="dxa"/>
            </w:tcMar>
            <w:shd w:fill="F8FAFC"/>
          </w:tcPr>
          <w:p>
            <w:pPr>
              <w:spacing w:after="0"/>
            </w:pPr>
            <w:r>
              <w:rPr>
                <w:sz w:val="10"/>
              </w:rPr>
              <w:t>Resolution/division metadata</w:t>
            </w:r>
          </w:p>
        </w:tc>
        <w:tc>
          <w:tcPr>
            <w:tcW w:type="dxa" w:w="7370"/>
            <w:vAlign w:val="top"/>
            <w:tcMar>
              <w:top w:w="32" w:type="dxa"/>
              <w:start w:w="38" w:type="dxa"/>
              <w:bottom w:w="32" w:type="dxa"/>
              <w:end w:w="38" w:type="dxa"/>
            </w:tcMar>
            <w:shd w:fill="F8FAFC"/>
          </w:tcPr>
          <w:p>
            <w:pPr>
              <w:spacing w:after="0"/>
            </w:pPr>
            <w:r>
              <w:rPr>
                <w:sz w:val="10"/>
              </w:rPr>
              <w:t>Instrument resolution retained when available.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IOT-141</w:t>
            </w:r>
          </w:p>
        </w:tc>
        <w:tc>
          <w:tcPr>
            <w:tcW w:type="dxa" w:w="4082"/>
            <w:vAlign w:val="top"/>
            <w:tcMar>
              <w:top w:w="32" w:type="dxa"/>
              <w:start w:w="38" w:type="dxa"/>
              <w:bottom w:w="32" w:type="dxa"/>
              <w:end w:w="38" w:type="dxa"/>
            </w:tcMar>
          </w:tcPr>
          <w:p>
            <w:pPr>
              <w:spacing w:after="0"/>
            </w:pPr>
            <w:r>
              <w:rPr>
                <w:sz w:val="10"/>
              </w:rPr>
              <w:t>Gross/tare/net type explicit</w:t>
            </w:r>
          </w:p>
        </w:tc>
        <w:tc>
          <w:tcPr>
            <w:tcW w:type="dxa" w:w="7370"/>
            <w:vAlign w:val="top"/>
            <w:tcMar>
              <w:top w:w="32" w:type="dxa"/>
              <w:start w:w="38" w:type="dxa"/>
              <w:bottom w:w="32" w:type="dxa"/>
              <w:end w:w="38" w:type="dxa"/>
            </w:tcMar>
          </w:tcPr>
          <w:p>
            <w:pPr>
              <w:spacing w:after="0"/>
            </w:pPr>
            <w:r>
              <w:rPr>
                <w:sz w:val="10"/>
              </w:rPr>
              <w:t>No inference solely from sequence.</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IOT-142</w:t>
            </w:r>
          </w:p>
        </w:tc>
        <w:tc>
          <w:tcPr>
            <w:tcW w:type="dxa" w:w="4082"/>
            <w:vAlign w:val="top"/>
            <w:tcMar>
              <w:top w:w="32" w:type="dxa"/>
              <w:start w:w="38" w:type="dxa"/>
              <w:bottom w:w="32" w:type="dxa"/>
              <w:end w:w="38" w:type="dxa"/>
            </w:tcMar>
            <w:shd w:fill="F8FAFC"/>
          </w:tcPr>
          <w:p>
            <w:pPr>
              <w:spacing w:after="0"/>
            </w:pPr>
            <w:r>
              <w:rPr>
                <w:sz w:val="10"/>
              </w:rPr>
              <w:t>Raw reading immutable</w:t>
            </w:r>
          </w:p>
        </w:tc>
        <w:tc>
          <w:tcPr>
            <w:tcW w:type="dxa" w:w="7370"/>
            <w:vAlign w:val="top"/>
            <w:tcMar>
              <w:top w:w="32" w:type="dxa"/>
              <w:start w:w="38" w:type="dxa"/>
              <w:bottom w:w="32" w:type="dxa"/>
              <w:end w:w="38" w:type="dxa"/>
            </w:tcMar>
            <w:shd w:fill="F8FAFC"/>
          </w:tcPr>
          <w:p>
            <w:pPr>
              <w:spacing w:after="0"/>
            </w:pPr>
            <w:r>
              <w:rPr>
                <w:sz w:val="10"/>
              </w:rPr>
              <w:t>Business weighing references selected raw readings.</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r>
        <w:trPr>
          <w:cantSplit/>
        </w:trPr>
        <w:tc>
          <w:tcPr>
            <w:tcW w:type="dxa" w:w="1757"/>
            <w:vAlign w:val="top"/>
            <w:tcMar>
              <w:top w:w="32" w:type="dxa"/>
              <w:start w:w="38" w:type="dxa"/>
              <w:bottom w:w="32" w:type="dxa"/>
              <w:end w:w="38" w:type="dxa"/>
            </w:tcMar>
          </w:tcPr>
          <w:p>
            <w:pPr>
              <w:spacing w:after="0"/>
            </w:pPr>
            <w:r>
              <w:rPr>
                <w:sz w:val="10"/>
              </w:rPr>
              <w:t>IOT-143</w:t>
            </w:r>
          </w:p>
        </w:tc>
        <w:tc>
          <w:tcPr>
            <w:tcW w:type="dxa" w:w="4082"/>
            <w:vAlign w:val="top"/>
            <w:tcMar>
              <w:top w:w="32" w:type="dxa"/>
              <w:start w:w="38" w:type="dxa"/>
              <w:bottom w:w="32" w:type="dxa"/>
              <w:end w:w="38" w:type="dxa"/>
            </w:tcMar>
          </w:tcPr>
          <w:p>
            <w:pPr>
              <w:spacing w:after="0"/>
            </w:pPr>
            <w:r>
              <w:rPr>
                <w:sz w:val="10"/>
              </w:rPr>
              <w:t>Duplicate frame suppression</w:t>
            </w:r>
          </w:p>
        </w:tc>
        <w:tc>
          <w:tcPr>
            <w:tcW w:type="dxa" w:w="7370"/>
            <w:vAlign w:val="top"/>
            <w:tcMar>
              <w:top w:w="32" w:type="dxa"/>
              <w:start w:w="38" w:type="dxa"/>
              <w:bottom w:w="32" w:type="dxa"/>
              <w:end w:w="38" w:type="dxa"/>
            </w:tcMar>
          </w:tcPr>
          <w:p>
            <w:pPr>
              <w:spacing w:after="0"/>
            </w:pPr>
            <w:r>
              <w:rPr>
                <w:sz w:val="10"/>
              </w:rPr>
              <w:t>Adapter dedupes repeated identical terminal frames by profile without losing valid repeated weighings.</w:t>
            </w:r>
          </w:p>
        </w:tc>
        <w:tc>
          <w:tcPr>
            <w:tcW w:type="dxa" w:w="1814"/>
            <w:vAlign w:val="top"/>
            <w:tcMar>
              <w:top w:w="32" w:type="dxa"/>
              <w:start w:w="38" w:type="dxa"/>
              <w:bottom w:w="32" w:type="dxa"/>
              <w:end w:w="38" w:type="dxa"/>
            </w:tcMar>
          </w:tcPr>
          <w:p>
            <w:pPr>
              <w:spacing w:after="0"/>
            </w:pPr>
            <w:r>
              <w:rPr>
                <w:sz w:val="10"/>
              </w:rPr>
              <w:t>MUST</w:t>
            </w:r>
          </w:p>
        </w:tc>
        <w:tc>
          <w:tcPr>
            <w:tcW w:type="dxa" w:w="2268"/>
            <w:vAlign w:val="top"/>
            <w:tcMar>
              <w:top w:w="32" w:type="dxa"/>
              <w:start w:w="38" w:type="dxa"/>
              <w:bottom w:w="32" w:type="dxa"/>
              <w:end w:w="38" w:type="dxa"/>
            </w:tcMar>
          </w:tcPr>
          <w:p>
            <w:pPr>
              <w:spacing w:after="0"/>
            </w:pPr>
            <w:r>
              <w:rPr>
                <w:sz w:val="10"/>
              </w:rPr>
              <w:t>ALL</w:t>
            </w:r>
          </w:p>
        </w:tc>
      </w:tr>
      <w:tr>
        <w:trPr>
          <w:cantSplit/>
        </w:trPr>
        <w:tc>
          <w:tcPr>
            <w:tcW w:type="dxa" w:w="1757"/>
            <w:vAlign w:val="top"/>
            <w:tcMar>
              <w:top w:w="32" w:type="dxa"/>
              <w:start w:w="38" w:type="dxa"/>
              <w:bottom w:w="32" w:type="dxa"/>
              <w:end w:w="38" w:type="dxa"/>
            </w:tcMar>
            <w:shd w:fill="F8FAFC"/>
          </w:tcPr>
          <w:p>
            <w:pPr>
              <w:spacing w:after="0"/>
            </w:pPr>
            <w:r>
              <w:rPr>
                <w:sz w:val="10"/>
              </w:rPr>
              <w:t>IOT-144</w:t>
            </w:r>
          </w:p>
        </w:tc>
        <w:tc>
          <w:tcPr>
            <w:tcW w:type="dxa" w:w="4082"/>
            <w:vAlign w:val="top"/>
            <w:tcMar>
              <w:top w:w="32" w:type="dxa"/>
              <w:start w:w="38" w:type="dxa"/>
              <w:bottom w:w="32" w:type="dxa"/>
              <w:end w:w="38" w:type="dxa"/>
            </w:tcMar>
            <w:shd w:fill="F8FAFC"/>
          </w:tcPr>
          <w:p>
            <w:pPr>
              <w:spacing w:after="0"/>
            </w:pPr>
            <w:r>
              <w:rPr>
                <w:sz w:val="10"/>
              </w:rPr>
              <w:t>Manual fallback</w:t>
            </w:r>
          </w:p>
        </w:tc>
        <w:tc>
          <w:tcPr>
            <w:tcW w:type="dxa" w:w="7370"/>
            <w:vAlign w:val="top"/>
            <w:tcMar>
              <w:top w:w="32" w:type="dxa"/>
              <w:start w:w="38" w:type="dxa"/>
              <w:bottom w:w="32" w:type="dxa"/>
              <w:end w:w="38" w:type="dxa"/>
            </w:tcMar>
            <w:shd w:fill="F8FAFC"/>
          </w:tcPr>
          <w:p>
            <w:pPr>
              <w:spacing w:after="0"/>
            </w:pPr>
            <w:r>
              <w:rPr>
                <w:sz w:val="10"/>
              </w:rPr>
              <w:t>Weighing workflow remains usable with manual reading + reason/evidence if device unavailable.</w:t>
            </w:r>
          </w:p>
        </w:tc>
        <w:tc>
          <w:tcPr>
            <w:tcW w:type="dxa" w:w="1814"/>
            <w:vAlign w:val="top"/>
            <w:tcMar>
              <w:top w:w="32" w:type="dxa"/>
              <w:start w:w="38" w:type="dxa"/>
              <w:bottom w:w="32" w:type="dxa"/>
              <w:end w:w="38" w:type="dxa"/>
            </w:tcMar>
            <w:shd w:fill="F8FAFC"/>
          </w:tcPr>
          <w:p>
            <w:pPr>
              <w:spacing w:after="0"/>
            </w:pPr>
            <w:r>
              <w:rPr>
                <w:sz w:val="10"/>
              </w:rPr>
              <w:t>MUST</w:t>
            </w:r>
          </w:p>
        </w:tc>
        <w:tc>
          <w:tcPr>
            <w:tcW w:type="dxa" w:w="2268"/>
            <w:vAlign w:val="top"/>
            <w:tcMar>
              <w:top w:w="32" w:type="dxa"/>
              <w:start w:w="38" w:type="dxa"/>
              <w:bottom w:w="32" w:type="dxa"/>
              <w:end w:w="38" w:type="dxa"/>
            </w:tcMar>
            <w:shd w:fill="F8FAFC"/>
          </w:tcPr>
          <w:p>
            <w:pPr>
              <w:spacing w:after="0"/>
            </w:pPr>
            <w:r>
              <w:rPr>
                <w:sz w:val="10"/>
              </w:rPr>
              <w:t>ALL</w:t>
            </w:r>
          </w:p>
        </w:tc>
      </w:tr>
    </w:tbl>
    <w:p>
      <w:pPr>
        <w:pStyle w:val="SmallNote"/>
      </w:pPr>
    </w:p>
    <w:p>
      <w:pPr>
        <w:pStyle w:val="Heading1"/>
      </w:pPr>
      <w:r>
        <w:t>24. End-to-end IoT workflows</w:t>
      </w:r>
    </w:p>
    <w:tbl>
      <w:tblPr>
        <w:tblStyle w:val="TableGrid"/>
        <w:tblW w:type="auto" w:w="0"/>
        <w:jc w:val="center"/>
        <w:tblLook w:firstColumn="1" w:firstRow="1" w:lastColumn="0" w:lastRow="0" w:noHBand="0" w:noVBand="1" w:val="04A0"/>
      </w:tblPr>
      <w:tblGrid>
        <w:gridCol w:w="4845"/>
        <w:gridCol w:w="4845"/>
        <w:gridCol w:w="4845"/>
      </w:tblGrid>
      <w:tr>
        <w:trPr>
          <w:tblHeader w:val="true"/>
        </w:trPr>
        <w:tc>
          <w:tcPr>
            <w:tcW w:type="dxa" w:w="1701"/>
            <w:shd w:fill="244062"/>
          </w:tcPr>
          <w:p>
            <w:pPr>
              <w:jc w:val="center"/>
            </w:pPr>
            <w:r>
              <w:rPr>
                <w:b/>
                <w:color w:val="FFFFFF"/>
                <w:sz w:val="12"/>
              </w:rPr>
              <w:t>ID</w:t>
            </w:r>
          </w:p>
        </w:tc>
        <w:tc>
          <w:tcPr>
            <w:tcW w:type="dxa" w:w="3969"/>
            <w:shd w:fill="244062"/>
          </w:tcPr>
          <w:p>
            <w:pPr>
              <w:jc w:val="center"/>
            </w:pPr>
            <w:r>
              <w:rPr>
                <w:b/>
                <w:color w:val="FFFFFF"/>
                <w:sz w:val="12"/>
              </w:rPr>
              <w:t>Scenario</w:t>
            </w:r>
          </w:p>
        </w:tc>
        <w:tc>
          <w:tcPr>
            <w:tcW w:type="dxa" w:w="10205"/>
            <w:shd w:fill="244062"/>
          </w:tcPr>
          <w:p>
            <w:pPr>
              <w:jc w:val="center"/>
            </w:pPr>
            <w:r>
              <w:rPr>
                <w:b/>
                <w:color w:val="FFFFFF"/>
                <w:sz w:val="12"/>
              </w:rPr>
              <w:t>Flow</w:t>
            </w:r>
          </w:p>
        </w:tc>
      </w:tr>
      <w:tr>
        <w:trPr>
          <w:cantSplit/>
        </w:trPr>
        <w:tc>
          <w:tcPr>
            <w:tcW w:type="dxa" w:w="1701"/>
            <w:vAlign w:val="top"/>
            <w:tcMar>
              <w:top w:w="32" w:type="dxa"/>
              <w:start w:w="38" w:type="dxa"/>
              <w:bottom w:w="32" w:type="dxa"/>
              <w:end w:w="38" w:type="dxa"/>
            </w:tcMar>
          </w:tcPr>
          <w:p>
            <w:pPr>
              <w:spacing w:after="0"/>
            </w:pPr>
            <w:r>
              <w:rPr>
                <w:sz w:val="13"/>
              </w:rPr>
              <w:t>WF-IOT-01</w:t>
            </w:r>
          </w:p>
        </w:tc>
        <w:tc>
          <w:tcPr>
            <w:tcW w:type="dxa" w:w="3969"/>
            <w:vAlign w:val="top"/>
            <w:tcMar>
              <w:top w:w="32" w:type="dxa"/>
              <w:start w:w="38" w:type="dxa"/>
              <w:bottom w:w="32" w:type="dxa"/>
              <w:end w:w="38" w:type="dxa"/>
            </w:tcMar>
          </w:tcPr>
          <w:p>
            <w:pPr>
              <w:spacing w:after="0"/>
            </w:pPr>
            <w:r>
              <w:rPr>
                <w:sz w:val="13"/>
              </w:rPr>
              <w:t>Commission RetrofitNode</w:t>
            </w:r>
          </w:p>
        </w:tc>
        <w:tc>
          <w:tcPr>
            <w:tcW w:type="dxa" w:w="10205"/>
            <w:vAlign w:val="top"/>
            <w:tcMar>
              <w:top w:w="32" w:type="dxa"/>
              <w:start w:w="38" w:type="dxa"/>
              <w:bottom w:w="32" w:type="dxa"/>
              <w:end w:w="38" w:type="dxa"/>
            </w:tcMar>
          </w:tcPr>
          <w:p>
            <w:pPr>
              <w:spacing w:after="0"/>
            </w:pPr>
            <w:r>
              <w:rPr>
                <w:sz w:val="13"/>
              </w:rPr>
              <w:t>Create device -&gt; credential -&gt; channels -&gt; mapping -&gt; install -&gt; test measurement -&gt; ACTIVE.</w:t>
            </w:r>
          </w:p>
        </w:tc>
      </w:tr>
      <w:tr>
        <w:trPr>
          <w:cantSplit/>
        </w:trPr>
        <w:tc>
          <w:tcPr>
            <w:tcW w:type="dxa" w:w="1701"/>
            <w:vAlign w:val="top"/>
            <w:tcMar>
              <w:top w:w="32" w:type="dxa"/>
              <w:start w:w="38" w:type="dxa"/>
              <w:bottom w:w="32" w:type="dxa"/>
              <w:end w:w="38" w:type="dxa"/>
            </w:tcMar>
            <w:shd w:fill="F8FAFC"/>
          </w:tcPr>
          <w:p>
            <w:pPr>
              <w:spacing w:after="0"/>
            </w:pPr>
            <w:r>
              <w:rPr>
                <w:sz w:val="13"/>
              </w:rPr>
              <w:t>WF-IOT-02</w:t>
            </w:r>
          </w:p>
        </w:tc>
        <w:tc>
          <w:tcPr>
            <w:tcW w:type="dxa" w:w="3969"/>
            <w:vAlign w:val="top"/>
            <w:tcMar>
              <w:top w:w="32" w:type="dxa"/>
              <w:start w:w="38" w:type="dxa"/>
              <w:bottom w:w="32" w:type="dxa"/>
              <w:end w:w="38" w:type="dxa"/>
            </w:tcMar>
            <w:shd w:fill="F8FAFC"/>
          </w:tcPr>
          <w:p>
            <w:pPr>
              <w:spacing w:after="0"/>
            </w:pPr>
            <w:r>
              <w:rPr>
                <w:sz w:val="13"/>
              </w:rPr>
              <w:t>RS-485/Modbus sensor</w:t>
            </w:r>
          </w:p>
        </w:tc>
        <w:tc>
          <w:tcPr>
            <w:tcW w:type="dxa" w:w="10205"/>
            <w:vAlign w:val="top"/>
            <w:tcMar>
              <w:top w:w="32" w:type="dxa"/>
              <w:start w:w="38" w:type="dxa"/>
              <w:bottom w:w="32" w:type="dxa"/>
              <w:end w:w="38" w:type="dxa"/>
            </w:tcMar>
            <w:shd w:fill="F8FAFC"/>
          </w:tcPr>
          <w:p>
            <w:pPr>
              <w:spacing w:after="0"/>
            </w:pPr>
            <w:r>
              <w:rPr>
                <w:sz w:val="13"/>
              </w:rPr>
              <w:t>Poll register -&gt; raw -&gt; typed raw -&gt; scaling/calibration -&gt; normalized measurement -&gt; quality.</w:t>
            </w:r>
          </w:p>
        </w:tc>
      </w:tr>
      <w:tr>
        <w:trPr>
          <w:cantSplit/>
        </w:trPr>
        <w:tc>
          <w:tcPr>
            <w:tcW w:type="dxa" w:w="1701"/>
            <w:vAlign w:val="top"/>
            <w:tcMar>
              <w:top w:w="32" w:type="dxa"/>
              <w:start w:w="38" w:type="dxa"/>
              <w:bottom w:w="32" w:type="dxa"/>
              <w:end w:w="38" w:type="dxa"/>
            </w:tcMar>
          </w:tcPr>
          <w:p>
            <w:pPr>
              <w:spacing w:after="0"/>
            </w:pPr>
            <w:r>
              <w:rPr>
                <w:sz w:val="13"/>
              </w:rPr>
              <w:t>WF-IOT-03</w:t>
            </w:r>
          </w:p>
        </w:tc>
        <w:tc>
          <w:tcPr>
            <w:tcW w:type="dxa" w:w="3969"/>
            <w:vAlign w:val="top"/>
            <w:tcMar>
              <w:top w:w="32" w:type="dxa"/>
              <w:start w:w="38" w:type="dxa"/>
              <w:bottom w:w="32" w:type="dxa"/>
              <w:end w:w="38" w:type="dxa"/>
            </w:tcMar>
          </w:tcPr>
          <w:p>
            <w:pPr>
              <w:spacing w:after="0"/>
            </w:pPr>
            <w:r>
              <w:rPr>
                <w:sz w:val="13"/>
              </w:rPr>
              <w:t>4-20mA pressure sensor</w:t>
            </w:r>
          </w:p>
        </w:tc>
        <w:tc>
          <w:tcPr>
            <w:tcW w:type="dxa" w:w="10205"/>
            <w:vAlign w:val="top"/>
            <w:tcMar>
              <w:top w:w="32" w:type="dxa"/>
              <w:start w:w="38" w:type="dxa"/>
              <w:bottom w:w="32" w:type="dxa"/>
              <w:end w:w="38" w:type="dxa"/>
            </w:tcMar>
          </w:tcPr>
          <w:p>
            <w:pPr>
              <w:spacing w:after="0"/>
            </w:pPr>
            <w:r>
              <w:rPr>
                <w:sz w:val="13"/>
              </w:rPr>
              <w:t>ADC/current -&gt; line fault check -&gt; engineering conversion -&gt; pressure -&gt; threshold/anomaly.</w:t>
            </w:r>
          </w:p>
        </w:tc>
      </w:tr>
      <w:tr>
        <w:trPr>
          <w:cantSplit/>
        </w:trPr>
        <w:tc>
          <w:tcPr>
            <w:tcW w:type="dxa" w:w="1701"/>
            <w:vAlign w:val="top"/>
            <w:tcMar>
              <w:top w:w="32" w:type="dxa"/>
              <w:start w:w="38" w:type="dxa"/>
              <w:bottom w:w="32" w:type="dxa"/>
              <w:end w:w="38" w:type="dxa"/>
            </w:tcMar>
            <w:shd w:fill="F8FAFC"/>
          </w:tcPr>
          <w:p>
            <w:pPr>
              <w:spacing w:after="0"/>
            </w:pPr>
            <w:r>
              <w:rPr>
                <w:sz w:val="13"/>
              </w:rPr>
              <w:t>WF-IOT-04</w:t>
            </w:r>
          </w:p>
        </w:tc>
        <w:tc>
          <w:tcPr>
            <w:tcW w:type="dxa" w:w="3969"/>
            <w:vAlign w:val="top"/>
            <w:tcMar>
              <w:top w:w="32" w:type="dxa"/>
              <w:start w:w="38" w:type="dxa"/>
              <w:bottom w:w="32" w:type="dxa"/>
              <w:end w:w="38" w:type="dxa"/>
            </w:tcMar>
            <w:shd w:fill="F8FAFC"/>
          </w:tcPr>
          <w:p>
            <w:pPr>
              <w:spacing w:after="0"/>
            </w:pPr>
            <w:r>
              <w:rPr>
                <w:sz w:val="13"/>
              </w:rPr>
              <w:t>PNP/NPN machine state</w:t>
            </w:r>
          </w:p>
        </w:tc>
        <w:tc>
          <w:tcPr>
            <w:tcW w:type="dxa" w:w="10205"/>
            <w:vAlign w:val="top"/>
            <w:tcMar>
              <w:top w:w="32" w:type="dxa"/>
              <w:start w:w="38" w:type="dxa"/>
              <w:bottom w:w="32" w:type="dxa"/>
              <w:end w:w="38" w:type="dxa"/>
            </w:tcMar>
            <w:shd w:fill="F8FAFC"/>
          </w:tcPr>
          <w:p>
            <w:pPr>
              <w:spacing w:after="0"/>
            </w:pPr>
            <w:r>
              <w:rPr>
                <w:sz w:val="13"/>
              </w:rPr>
              <w:t>Digital transition -&gt; debounce -&gt; state evidence -&gt; RUN/STOP interval candidate -&gt; downtime workflow.</w:t>
            </w:r>
          </w:p>
        </w:tc>
      </w:tr>
      <w:tr>
        <w:trPr>
          <w:cantSplit/>
        </w:trPr>
        <w:tc>
          <w:tcPr>
            <w:tcW w:type="dxa" w:w="1701"/>
            <w:vAlign w:val="top"/>
            <w:tcMar>
              <w:top w:w="32" w:type="dxa"/>
              <w:start w:w="38" w:type="dxa"/>
              <w:bottom w:w="32" w:type="dxa"/>
              <w:end w:w="38" w:type="dxa"/>
            </w:tcMar>
          </w:tcPr>
          <w:p>
            <w:pPr>
              <w:spacing w:after="0"/>
            </w:pPr>
            <w:r>
              <w:rPr>
                <w:sz w:val="13"/>
              </w:rPr>
              <w:t>WF-IOT-05</w:t>
            </w:r>
          </w:p>
        </w:tc>
        <w:tc>
          <w:tcPr>
            <w:tcW w:type="dxa" w:w="3969"/>
            <w:vAlign w:val="top"/>
            <w:tcMar>
              <w:top w:w="32" w:type="dxa"/>
              <w:start w:w="38" w:type="dxa"/>
              <w:bottom w:w="32" w:type="dxa"/>
              <w:end w:w="38" w:type="dxa"/>
            </w:tcMar>
          </w:tcPr>
          <w:p>
            <w:pPr>
              <w:spacing w:after="0"/>
            </w:pPr>
            <w:r>
              <w:rPr>
                <w:sz w:val="13"/>
              </w:rPr>
              <w:t>Pulse flow meter</w:t>
            </w:r>
          </w:p>
        </w:tc>
        <w:tc>
          <w:tcPr>
            <w:tcW w:type="dxa" w:w="10205"/>
            <w:vAlign w:val="top"/>
            <w:tcMar>
              <w:top w:w="32" w:type="dxa"/>
              <w:start w:w="38" w:type="dxa"/>
              <w:bottom w:w="32" w:type="dxa"/>
              <w:end w:w="38" w:type="dxa"/>
            </w:tcMar>
          </w:tcPr>
          <w:p>
            <w:pPr>
              <w:spacing w:after="0"/>
            </w:pPr>
            <w:r>
              <w:rPr>
                <w:sz w:val="13"/>
              </w:rPr>
              <w:t>Pulse counter -&gt; rollover/delta -&gt; volume/rate -&gt; fuel/water evidence.</w:t>
            </w:r>
          </w:p>
        </w:tc>
      </w:tr>
      <w:tr>
        <w:trPr>
          <w:cantSplit/>
        </w:trPr>
        <w:tc>
          <w:tcPr>
            <w:tcW w:type="dxa" w:w="1701"/>
            <w:vAlign w:val="top"/>
            <w:tcMar>
              <w:top w:w="32" w:type="dxa"/>
              <w:start w:w="38" w:type="dxa"/>
              <w:bottom w:w="32" w:type="dxa"/>
              <w:end w:w="38" w:type="dxa"/>
            </w:tcMar>
            <w:shd w:fill="F8FAFC"/>
          </w:tcPr>
          <w:p>
            <w:pPr>
              <w:spacing w:after="0"/>
            </w:pPr>
            <w:r>
              <w:rPr>
                <w:sz w:val="13"/>
              </w:rPr>
              <w:t>WF-IOT-06</w:t>
            </w:r>
          </w:p>
        </w:tc>
        <w:tc>
          <w:tcPr>
            <w:tcW w:type="dxa" w:w="3969"/>
            <w:vAlign w:val="top"/>
            <w:tcMar>
              <w:top w:w="32" w:type="dxa"/>
              <w:start w:w="38" w:type="dxa"/>
              <w:bottom w:w="32" w:type="dxa"/>
              <w:end w:w="38" w:type="dxa"/>
            </w:tcMar>
            <w:shd w:fill="F8FAFC"/>
          </w:tcPr>
          <w:p>
            <w:pPr>
              <w:spacing w:after="0"/>
            </w:pPr>
            <w:r>
              <w:rPr>
                <w:sz w:val="13"/>
              </w:rPr>
              <w:t>GPS tracker</w:t>
            </w:r>
          </w:p>
        </w:tc>
        <w:tc>
          <w:tcPr>
            <w:tcW w:type="dxa" w:w="10205"/>
            <w:vAlign w:val="top"/>
            <w:tcMar>
              <w:top w:w="32" w:type="dxa"/>
              <w:start w:w="38" w:type="dxa"/>
              <w:bottom w:w="32" w:type="dxa"/>
              <w:end w:w="38" w:type="dxa"/>
            </w:tcMar>
            <w:shd w:fill="F8FAFC"/>
          </w:tcPr>
          <w:p>
            <w:pPr>
              <w:spacing w:after="0"/>
            </w:pPr>
            <w:r>
              <w:rPr>
                <w:sz w:val="13"/>
              </w:rPr>
              <w:t>Position batch -&gt; quality/plausibility -&gt; track -&gt; geofence/work evidence.</w:t>
            </w:r>
          </w:p>
        </w:tc>
      </w:tr>
      <w:tr>
        <w:trPr>
          <w:cantSplit/>
        </w:trPr>
        <w:tc>
          <w:tcPr>
            <w:tcW w:type="dxa" w:w="1701"/>
            <w:vAlign w:val="top"/>
            <w:tcMar>
              <w:top w:w="32" w:type="dxa"/>
              <w:start w:w="38" w:type="dxa"/>
              <w:bottom w:w="32" w:type="dxa"/>
              <w:end w:w="38" w:type="dxa"/>
            </w:tcMar>
          </w:tcPr>
          <w:p>
            <w:pPr>
              <w:spacing w:after="0"/>
            </w:pPr>
            <w:r>
              <w:rPr>
                <w:sz w:val="13"/>
              </w:rPr>
              <w:t>WF-IOT-07</w:t>
            </w:r>
          </w:p>
        </w:tc>
        <w:tc>
          <w:tcPr>
            <w:tcW w:type="dxa" w:w="3969"/>
            <w:vAlign w:val="top"/>
            <w:tcMar>
              <w:top w:w="32" w:type="dxa"/>
              <w:start w:w="38" w:type="dxa"/>
              <w:bottom w:w="32" w:type="dxa"/>
              <w:end w:w="38" w:type="dxa"/>
            </w:tcMar>
          </w:tcPr>
          <w:p>
            <w:pPr>
              <w:spacing w:after="0"/>
            </w:pPr>
            <w:r>
              <w:rPr>
                <w:sz w:val="13"/>
              </w:rPr>
              <w:t>Weight terminal</w:t>
            </w:r>
          </w:p>
        </w:tc>
        <w:tc>
          <w:tcPr>
            <w:tcW w:type="dxa" w:w="10205"/>
            <w:vAlign w:val="top"/>
            <w:tcMar>
              <w:top w:w="32" w:type="dxa"/>
              <w:start w:w="38" w:type="dxa"/>
              <w:bottom w:w="32" w:type="dxa"/>
              <w:end w:w="38" w:type="dxa"/>
            </w:tcMar>
          </w:tcPr>
          <w:p>
            <w:pPr>
              <w:spacing w:after="0"/>
            </w:pPr>
            <w:r>
              <w:rPr>
                <w:sz w:val="13"/>
              </w:rPr>
              <w:t>Frame -&gt; raw WeightReading -&gt; stable selection -&gt; Weighing domain command.</w:t>
            </w:r>
          </w:p>
        </w:tc>
      </w:tr>
      <w:tr>
        <w:trPr>
          <w:cantSplit/>
        </w:trPr>
        <w:tc>
          <w:tcPr>
            <w:tcW w:type="dxa" w:w="1701"/>
            <w:vAlign w:val="top"/>
            <w:tcMar>
              <w:top w:w="32" w:type="dxa"/>
              <w:start w:w="38" w:type="dxa"/>
              <w:bottom w:w="32" w:type="dxa"/>
              <w:end w:w="38" w:type="dxa"/>
            </w:tcMar>
            <w:shd w:fill="F8FAFC"/>
          </w:tcPr>
          <w:p>
            <w:pPr>
              <w:spacing w:after="0"/>
            </w:pPr>
            <w:r>
              <w:rPr>
                <w:sz w:val="13"/>
              </w:rPr>
              <w:t>WF-IOT-08</w:t>
            </w:r>
          </w:p>
        </w:tc>
        <w:tc>
          <w:tcPr>
            <w:tcW w:type="dxa" w:w="3969"/>
            <w:vAlign w:val="top"/>
            <w:tcMar>
              <w:top w:w="32" w:type="dxa"/>
              <w:start w:w="38" w:type="dxa"/>
              <w:bottom w:w="32" w:type="dxa"/>
              <w:end w:w="38" w:type="dxa"/>
            </w:tcMar>
            <w:shd w:fill="F8FAFC"/>
          </w:tcPr>
          <w:p>
            <w:pPr>
              <w:spacing w:after="0"/>
            </w:pPr>
            <w:r>
              <w:rPr>
                <w:sz w:val="13"/>
              </w:rPr>
              <w:t>LoRaWAN field sensor</w:t>
            </w:r>
          </w:p>
        </w:tc>
        <w:tc>
          <w:tcPr>
            <w:tcW w:type="dxa" w:w="10205"/>
            <w:vAlign w:val="top"/>
            <w:tcMar>
              <w:top w:w="32" w:type="dxa"/>
              <w:start w:w="38" w:type="dxa"/>
              <w:bottom w:w="32" w:type="dxa"/>
              <w:end w:w="38" w:type="dxa"/>
            </w:tcMar>
            <w:shd w:fill="F8FAFC"/>
          </w:tcPr>
          <w:p>
            <w:pPr>
              <w:spacing w:after="0"/>
            </w:pPr>
            <w:r>
              <w:rPr>
                <w:sz w:val="13"/>
              </w:rPr>
              <w:t>Uplink -&gt; network-server webhook -&gt; decoder -&gt; canonical envelope -&gt; local/server ingest.</w:t>
            </w:r>
          </w:p>
        </w:tc>
      </w:tr>
      <w:tr>
        <w:trPr>
          <w:cantSplit/>
        </w:trPr>
        <w:tc>
          <w:tcPr>
            <w:tcW w:type="dxa" w:w="1701"/>
            <w:vAlign w:val="top"/>
            <w:tcMar>
              <w:top w:w="32" w:type="dxa"/>
              <w:start w:w="38" w:type="dxa"/>
              <w:bottom w:w="32" w:type="dxa"/>
              <w:end w:w="38" w:type="dxa"/>
            </w:tcMar>
          </w:tcPr>
          <w:p>
            <w:pPr>
              <w:spacing w:after="0"/>
            </w:pPr>
            <w:r>
              <w:rPr>
                <w:sz w:val="13"/>
              </w:rPr>
              <w:t>WF-IOT-09</w:t>
            </w:r>
          </w:p>
        </w:tc>
        <w:tc>
          <w:tcPr>
            <w:tcW w:type="dxa" w:w="3969"/>
            <w:vAlign w:val="top"/>
            <w:tcMar>
              <w:top w:w="32" w:type="dxa"/>
              <w:start w:w="38" w:type="dxa"/>
              <w:bottom w:w="32" w:type="dxa"/>
              <w:end w:w="38" w:type="dxa"/>
            </w:tcMar>
          </w:tcPr>
          <w:p>
            <w:pPr>
              <w:spacing w:after="0"/>
            </w:pPr>
            <w:r>
              <w:rPr>
                <w:sz w:val="13"/>
              </w:rPr>
              <w:t>Internet outage edge buffer</w:t>
            </w:r>
          </w:p>
        </w:tc>
        <w:tc>
          <w:tcPr>
            <w:tcW w:type="dxa" w:w="10205"/>
            <w:vAlign w:val="top"/>
            <w:tcMar>
              <w:top w:w="32" w:type="dxa"/>
              <w:start w:w="38" w:type="dxa"/>
              <w:bottom w:w="32" w:type="dxa"/>
              <w:end w:w="38" w:type="dxa"/>
            </w:tcMar>
          </w:tcPr>
          <w:p>
            <w:pPr>
              <w:spacing w:after="0"/>
            </w:pPr>
            <w:r>
              <w:rPr>
                <w:sz w:val="13"/>
              </w:rPr>
              <w:t>Collect -&gt; durable buffer -&gt; priorities -&gt; reconnect batch replay -&gt; ACK -&gt; compact.</w:t>
            </w:r>
          </w:p>
        </w:tc>
      </w:tr>
      <w:tr>
        <w:trPr>
          <w:cantSplit/>
        </w:trPr>
        <w:tc>
          <w:tcPr>
            <w:tcW w:type="dxa" w:w="1701"/>
            <w:vAlign w:val="top"/>
            <w:tcMar>
              <w:top w:w="32" w:type="dxa"/>
              <w:start w:w="38" w:type="dxa"/>
              <w:bottom w:w="32" w:type="dxa"/>
              <w:end w:w="38" w:type="dxa"/>
            </w:tcMar>
            <w:shd w:fill="F8FAFC"/>
          </w:tcPr>
          <w:p>
            <w:pPr>
              <w:spacing w:after="0"/>
            </w:pPr>
            <w:r>
              <w:rPr>
                <w:sz w:val="13"/>
              </w:rPr>
              <w:t>WF-IOT-10</w:t>
            </w:r>
          </w:p>
        </w:tc>
        <w:tc>
          <w:tcPr>
            <w:tcW w:type="dxa" w:w="3969"/>
            <w:vAlign w:val="top"/>
            <w:tcMar>
              <w:top w:w="32" w:type="dxa"/>
              <w:start w:w="38" w:type="dxa"/>
              <w:bottom w:w="32" w:type="dxa"/>
              <w:end w:w="38" w:type="dxa"/>
            </w:tcMar>
            <w:shd w:fill="F8FAFC"/>
          </w:tcPr>
          <w:p>
            <w:pPr>
              <w:spacing w:after="0"/>
            </w:pPr>
            <w:r>
              <w:rPr>
                <w:sz w:val="13"/>
              </w:rPr>
              <w:t>Device replacement</w:t>
            </w:r>
          </w:p>
        </w:tc>
        <w:tc>
          <w:tcPr>
            <w:tcW w:type="dxa" w:w="10205"/>
            <w:vAlign w:val="top"/>
            <w:tcMar>
              <w:top w:w="32" w:type="dxa"/>
              <w:start w:w="38" w:type="dxa"/>
              <w:bottom w:w="32" w:type="dxa"/>
              <w:end w:w="38" w:type="dxa"/>
            </w:tcMar>
            <w:shd w:fill="F8FAFC"/>
          </w:tcPr>
          <w:p>
            <w:pPr>
              <w:spacing w:after="0"/>
            </w:pPr>
            <w:r>
              <w:rPr>
                <w:sz w:val="13"/>
              </w:rPr>
              <w:t>Retire old -&gt; install new -&gt; preserve asset signal semantic identity -&gt; mapping effective dates.</w:t>
            </w:r>
          </w:p>
        </w:tc>
      </w:tr>
      <w:tr>
        <w:trPr>
          <w:cantSplit/>
        </w:trPr>
        <w:tc>
          <w:tcPr>
            <w:tcW w:type="dxa" w:w="1701"/>
            <w:vAlign w:val="top"/>
            <w:tcMar>
              <w:top w:w="32" w:type="dxa"/>
              <w:start w:w="38" w:type="dxa"/>
              <w:bottom w:w="32" w:type="dxa"/>
              <w:end w:w="38" w:type="dxa"/>
            </w:tcMar>
          </w:tcPr>
          <w:p>
            <w:pPr>
              <w:spacing w:after="0"/>
            </w:pPr>
            <w:r>
              <w:rPr>
                <w:sz w:val="13"/>
              </w:rPr>
              <w:t>WF-IOT-11</w:t>
            </w:r>
          </w:p>
        </w:tc>
        <w:tc>
          <w:tcPr>
            <w:tcW w:type="dxa" w:w="3969"/>
            <w:vAlign w:val="top"/>
            <w:tcMar>
              <w:top w:w="32" w:type="dxa"/>
              <w:start w:w="38" w:type="dxa"/>
              <w:bottom w:w="32" w:type="dxa"/>
              <w:end w:w="38" w:type="dxa"/>
            </w:tcMar>
          </w:tcPr>
          <w:p>
            <w:pPr>
              <w:spacing w:after="0"/>
            </w:pPr>
            <w:r>
              <w:rPr>
                <w:sz w:val="13"/>
              </w:rPr>
              <w:t>Calibration</w:t>
            </w:r>
          </w:p>
        </w:tc>
        <w:tc>
          <w:tcPr>
            <w:tcW w:type="dxa" w:w="10205"/>
            <w:vAlign w:val="top"/>
            <w:tcMar>
              <w:top w:w="32" w:type="dxa"/>
              <w:start w:w="38" w:type="dxa"/>
              <w:bottom w:w="32" w:type="dxa"/>
              <w:end w:w="38" w:type="dxa"/>
            </w:tcMar>
          </w:tcPr>
          <w:p>
            <w:pPr>
              <w:spacing w:after="0"/>
            </w:pPr>
            <w:r>
              <w:rPr>
                <w:sz w:val="13"/>
              </w:rPr>
              <w:t>Due -&gt; calibration evidence -&gt; publish profile -&gt; new readings use new version; old preserved.</w:t>
            </w:r>
          </w:p>
        </w:tc>
      </w:tr>
      <w:tr>
        <w:trPr>
          <w:cantSplit/>
        </w:trPr>
        <w:tc>
          <w:tcPr>
            <w:tcW w:type="dxa" w:w="1701"/>
            <w:vAlign w:val="top"/>
            <w:tcMar>
              <w:top w:w="32" w:type="dxa"/>
              <w:start w:w="38" w:type="dxa"/>
              <w:bottom w:w="32" w:type="dxa"/>
              <w:end w:w="38" w:type="dxa"/>
            </w:tcMar>
            <w:shd w:fill="F8FAFC"/>
          </w:tcPr>
          <w:p>
            <w:pPr>
              <w:spacing w:after="0"/>
            </w:pPr>
            <w:r>
              <w:rPr>
                <w:sz w:val="13"/>
              </w:rPr>
              <w:t>WF-IOT-12</w:t>
            </w:r>
          </w:p>
        </w:tc>
        <w:tc>
          <w:tcPr>
            <w:tcW w:type="dxa" w:w="3969"/>
            <w:vAlign w:val="top"/>
            <w:tcMar>
              <w:top w:w="32" w:type="dxa"/>
              <w:start w:w="38" w:type="dxa"/>
              <w:bottom w:w="32" w:type="dxa"/>
              <w:end w:w="38" w:type="dxa"/>
            </w:tcMar>
            <w:shd w:fill="F8FAFC"/>
          </w:tcPr>
          <w:p>
            <w:pPr>
              <w:spacing w:after="0"/>
            </w:pPr>
            <w:r>
              <w:rPr>
                <w:sz w:val="13"/>
              </w:rPr>
              <w:t>Firmware staged rollout</w:t>
            </w:r>
          </w:p>
        </w:tc>
        <w:tc>
          <w:tcPr>
            <w:tcW w:type="dxa" w:w="10205"/>
            <w:vAlign w:val="top"/>
            <w:tcMar>
              <w:top w:w="32" w:type="dxa"/>
              <w:start w:w="38" w:type="dxa"/>
              <w:bottom w:w="32" w:type="dxa"/>
              <w:end w:w="38" w:type="dxa"/>
            </w:tcMar>
            <w:shd w:fill="F8FAFC"/>
          </w:tcPr>
          <w:p>
            <w:pPr>
              <w:spacing w:after="0"/>
            </w:pPr>
            <w:r>
              <w:rPr>
                <w:sz w:val="13"/>
              </w:rPr>
              <w:t>Approve artifact -&gt; cohort -&gt; update -&gt; reported version -&gt; pause/rollback on failure.</w:t>
            </w:r>
          </w:p>
        </w:tc>
      </w:tr>
      <w:tr>
        <w:trPr>
          <w:cantSplit/>
        </w:trPr>
        <w:tc>
          <w:tcPr>
            <w:tcW w:type="dxa" w:w="1701"/>
            <w:vAlign w:val="top"/>
            <w:tcMar>
              <w:top w:w="32" w:type="dxa"/>
              <w:start w:w="38" w:type="dxa"/>
              <w:bottom w:w="32" w:type="dxa"/>
              <w:end w:w="38" w:type="dxa"/>
            </w:tcMar>
          </w:tcPr>
          <w:p>
            <w:pPr>
              <w:spacing w:after="0"/>
            </w:pPr>
            <w:r>
              <w:rPr>
                <w:sz w:val="13"/>
              </w:rPr>
              <w:t>WF-IOT-13</w:t>
            </w:r>
          </w:p>
        </w:tc>
        <w:tc>
          <w:tcPr>
            <w:tcW w:type="dxa" w:w="3969"/>
            <w:vAlign w:val="top"/>
            <w:tcMar>
              <w:top w:w="32" w:type="dxa"/>
              <w:start w:w="38" w:type="dxa"/>
              <w:bottom w:w="32" w:type="dxa"/>
              <w:end w:w="38" w:type="dxa"/>
            </w:tcMar>
          </w:tcPr>
          <w:p>
            <w:pPr>
              <w:spacing w:after="0"/>
            </w:pPr>
            <w:r>
              <w:rPr>
                <w:sz w:val="13"/>
              </w:rPr>
              <w:t>Device command</w:t>
            </w:r>
          </w:p>
        </w:tc>
        <w:tc>
          <w:tcPr>
            <w:tcW w:type="dxa" w:w="10205"/>
            <w:vAlign w:val="top"/>
            <w:tcMar>
              <w:top w:w="32" w:type="dxa"/>
              <w:start w:w="38" w:type="dxa"/>
              <w:bottom w:w="32" w:type="dxa"/>
              <w:end w:w="38" w:type="dxa"/>
            </w:tcMar>
          </w:tcPr>
          <w:p>
            <w:pPr>
              <w:spacing w:after="0"/>
            </w:pPr>
            <w:r>
              <w:rPr>
                <w:sz w:val="13"/>
              </w:rPr>
              <w:t>Authorize -&gt; create command -&gt; deliver -&gt; device ack -&gt; execute/result -&gt; audit/expire.</w:t>
            </w:r>
          </w:p>
        </w:tc>
      </w:tr>
      <w:tr>
        <w:trPr>
          <w:cantSplit/>
        </w:trPr>
        <w:tc>
          <w:tcPr>
            <w:tcW w:type="dxa" w:w="1701"/>
            <w:vAlign w:val="top"/>
            <w:tcMar>
              <w:top w:w="32" w:type="dxa"/>
              <w:start w:w="38" w:type="dxa"/>
              <w:bottom w:w="32" w:type="dxa"/>
              <w:end w:w="38" w:type="dxa"/>
            </w:tcMar>
            <w:shd w:fill="F8FAFC"/>
          </w:tcPr>
          <w:p>
            <w:pPr>
              <w:spacing w:after="0"/>
            </w:pPr>
            <w:r>
              <w:rPr>
                <w:sz w:val="13"/>
              </w:rPr>
              <w:t>WF-IOT-14</w:t>
            </w:r>
          </w:p>
        </w:tc>
        <w:tc>
          <w:tcPr>
            <w:tcW w:type="dxa" w:w="3969"/>
            <w:vAlign w:val="top"/>
            <w:tcMar>
              <w:top w:w="32" w:type="dxa"/>
              <w:start w:w="38" w:type="dxa"/>
              <w:bottom w:w="32" w:type="dxa"/>
              <w:end w:w="38" w:type="dxa"/>
            </w:tcMar>
            <w:shd w:fill="F8FAFC"/>
          </w:tcPr>
          <w:p>
            <w:pPr>
              <w:spacing w:after="0"/>
            </w:pPr>
            <w:r>
              <w:rPr>
                <w:sz w:val="13"/>
              </w:rPr>
              <w:t>Unknown device</w:t>
            </w:r>
          </w:p>
        </w:tc>
        <w:tc>
          <w:tcPr>
            <w:tcW w:type="dxa" w:w="10205"/>
            <w:vAlign w:val="top"/>
            <w:tcMar>
              <w:top w:w="32" w:type="dxa"/>
              <w:start w:w="38" w:type="dxa"/>
              <w:bottom w:w="32" w:type="dxa"/>
              <w:end w:w="38" w:type="dxa"/>
            </w:tcMar>
            <w:shd w:fill="F8FAFC"/>
          </w:tcPr>
          <w:p>
            <w:pPr>
              <w:spacing w:after="0"/>
            </w:pPr>
            <w:r>
              <w:rPr>
                <w:sz w:val="13"/>
              </w:rPr>
              <w:t>Receive -&gt; fail identity -&gt; quarantine/reject -&gt; alert admin; no canonical business effect.</w:t>
            </w:r>
          </w:p>
        </w:tc>
      </w:tr>
      <w:tr>
        <w:trPr>
          <w:cantSplit/>
        </w:trPr>
        <w:tc>
          <w:tcPr>
            <w:tcW w:type="dxa" w:w="1701"/>
            <w:vAlign w:val="top"/>
            <w:tcMar>
              <w:top w:w="32" w:type="dxa"/>
              <w:start w:w="38" w:type="dxa"/>
              <w:bottom w:w="32" w:type="dxa"/>
              <w:end w:w="38" w:type="dxa"/>
            </w:tcMar>
          </w:tcPr>
          <w:p>
            <w:pPr>
              <w:spacing w:after="0"/>
            </w:pPr>
            <w:r>
              <w:rPr>
                <w:sz w:val="13"/>
              </w:rPr>
              <w:t>WF-IOT-15</w:t>
            </w:r>
          </w:p>
        </w:tc>
        <w:tc>
          <w:tcPr>
            <w:tcW w:type="dxa" w:w="3969"/>
            <w:vAlign w:val="top"/>
            <w:tcMar>
              <w:top w:w="32" w:type="dxa"/>
              <w:start w:w="38" w:type="dxa"/>
              <w:bottom w:w="32" w:type="dxa"/>
              <w:end w:w="38" w:type="dxa"/>
            </w:tcMar>
          </w:tcPr>
          <w:p>
            <w:pPr>
              <w:spacing w:after="0"/>
            </w:pPr>
            <w:r>
              <w:rPr>
                <w:sz w:val="13"/>
              </w:rPr>
              <w:t>Sensor data quality failure</w:t>
            </w:r>
          </w:p>
        </w:tc>
        <w:tc>
          <w:tcPr>
            <w:tcW w:type="dxa" w:w="10205"/>
            <w:vAlign w:val="top"/>
            <w:tcMar>
              <w:top w:w="32" w:type="dxa"/>
              <w:start w:w="38" w:type="dxa"/>
              <w:bottom w:w="32" w:type="dxa"/>
              <w:end w:w="38" w:type="dxa"/>
            </w:tcMar>
          </w:tcPr>
          <w:p>
            <w:pPr>
              <w:spacing w:after="0"/>
            </w:pPr>
            <w:r>
              <w:rPr>
                <w:sz w:val="13"/>
              </w:rPr>
              <w:t>Outlier/gap/stuck -&gt; quality issue -&gt; maintenance/scouting task -&gt; resolve.</w:t>
            </w:r>
          </w:p>
        </w:tc>
      </w:tr>
      <w:tr>
        <w:trPr>
          <w:cantSplit/>
        </w:trPr>
        <w:tc>
          <w:tcPr>
            <w:tcW w:type="dxa" w:w="1701"/>
            <w:vAlign w:val="top"/>
            <w:tcMar>
              <w:top w:w="32" w:type="dxa"/>
              <w:start w:w="38" w:type="dxa"/>
              <w:bottom w:w="32" w:type="dxa"/>
              <w:end w:w="38" w:type="dxa"/>
            </w:tcMar>
            <w:shd w:fill="F8FAFC"/>
          </w:tcPr>
          <w:p>
            <w:pPr>
              <w:spacing w:after="0"/>
            </w:pPr>
            <w:r>
              <w:rPr>
                <w:sz w:val="13"/>
              </w:rPr>
              <w:t>WF-IOT-16</w:t>
            </w:r>
          </w:p>
        </w:tc>
        <w:tc>
          <w:tcPr>
            <w:tcW w:type="dxa" w:w="3969"/>
            <w:vAlign w:val="top"/>
            <w:tcMar>
              <w:top w:w="32" w:type="dxa"/>
              <w:start w:w="38" w:type="dxa"/>
              <w:bottom w:w="32" w:type="dxa"/>
              <w:end w:w="38" w:type="dxa"/>
            </w:tcMar>
            <w:shd w:fill="F8FAFC"/>
          </w:tcPr>
          <w:p>
            <w:pPr>
              <w:spacing w:after="0"/>
            </w:pPr>
            <w:r>
              <w:rPr>
                <w:sz w:val="13"/>
              </w:rPr>
              <w:t>Cloud replication</w:t>
            </w:r>
          </w:p>
        </w:tc>
        <w:tc>
          <w:tcPr>
            <w:tcW w:type="dxa" w:w="10205"/>
            <w:vAlign w:val="top"/>
            <w:tcMar>
              <w:top w:w="32" w:type="dxa"/>
              <w:start w:w="38" w:type="dxa"/>
              <w:bottom w:w="32" w:type="dxa"/>
              <w:end w:w="38" w:type="dxa"/>
            </w:tcMar>
            <w:shd w:fill="F8FAFC"/>
          </w:tcPr>
          <w:p>
            <w:pPr>
              <w:spacing w:after="0"/>
            </w:pPr>
            <w:r>
              <w:rPr>
                <w:sz w:val="13"/>
              </w:rPr>
              <w:t>Local canonical telemetry/business evidence -&gt; policy aggregation/filter -&gt; central replica.</w:t>
            </w:r>
          </w:p>
        </w:tc>
      </w:tr>
    </w:tbl>
    <w:p>
      <w:pPr>
        <w:pStyle w:val="SmallNote"/>
      </w:pPr>
    </w:p>
    <w:p>
      <w:pPr>
        <w:pStyle w:val="Heading1"/>
      </w:pPr>
      <w:r>
        <w:t>25. Mandatory Acceptance Tests</w:t>
      </w:r>
    </w:p>
    <w:tbl>
      <w:tblPr>
        <w:tblStyle w:val="TableGrid"/>
        <w:tblW w:type="auto" w:w="0"/>
        <w:jc w:val="center"/>
        <w:tblLook w:firstColumn="1" w:firstRow="1" w:lastColumn="0" w:lastRow="0" w:noHBand="0" w:noVBand="1" w:val="04A0"/>
      </w:tblPr>
      <w:tblGrid>
        <w:gridCol w:w="4845"/>
        <w:gridCol w:w="4845"/>
        <w:gridCol w:w="4845"/>
      </w:tblGrid>
      <w:tr>
        <w:trPr>
          <w:tblHeader w:val="true"/>
        </w:trPr>
        <w:tc>
          <w:tcPr>
            <w:tcW w:type="dxa" w:w="1701"/>
            <w:shd w:fill="244062"/>
          </w:tcPr>
          <w:p>
            <w:pPr>
              <w:jc w:val="center"/>
            </w:pPr>
            <w:r>
              <w:rPr>
                <w:b/>
                <w:color w:val="FFFFFF"/>
                <w:sz w:val="12"/>
              </w:rPr>
              <w:t>Test</w:t>
            </w:r>
          </w:p>
        </w:tc>
        <w:tc>
          <w:tcPr>
            <w:tcW w:type="dxa" w:w="3402"/>
            <w:shd w:fill="244062"/>
          </w:tcPr>
          <w:p>
            <w:pPr>
              <w:jc w:val="center"/>
            </w:pPr>
            <w:r>
              <w:rPr>
                <w:b/>
                <w:color w:val="FFFFFF"/>
                <w:sz w:val="12"/>
              </w:rPr>
              <w:t>Area</w:t>
            </w:r>
          </w:p>
        </w:tc>
        <w:tc>
          <w:tcPr>
            <w:tcW w:type="dxa" w:w="9638"/>
            <w:shd w:fill="244062"/>
          </w:tcPr>
          <w:p>
            <w:pPr>
              <w:jc w:val="center"/>
            </w:pPr>
            <w:r>
              <w:rPr>
                <w:b/>
                <w:color w:val="FFFFFF"/>
                <w:sz w:val="12"/>
              </w:rPr>
              <w:t>Expected</w:t>
            </w:r>
          </w:p>
        </w:tc>
      </w:tr>
      <w:tr>
        <w:trPr>
          <w:cantSplit/>
        </w:trPr>
        <w:tc>
          <w:tcPr>
            <w:tcW w:type="dxa" w:w="1701"/>
            <w:vAlign w:val="top"/>
            <w:tcMar>
              <w:top w:w="32" w:type="dxa"/>
              <w:start w:w="38" w:type="dxa"/>
              <w:bottom w:w="32" w:type="dxa"/>
              <w:end w:w="38" w:type="dxa"/>
            </w:tcMar>
          </w:tcPr>
          <w:p>
            <w:pPr>
              <w:spacing w:after="0"/>
            </w:pPr>
            <w:r>
              <w:rPr>
                <w:sz w:val="13"/>
              </w:rPr>
              <w:t>IOT-T001</w:t>
            </w:r>
          </w:p>
        </w:tc>
        <w:tc>
          <w:tcPr>
            <w:tcW w:type="dxa" w:w="3402"/>
            <w:vAlign w:val="top"/>
            <w:tcMar>
              <w:top w:w="32" w:type="dxa"/>
              <w:start w:w="38" w:type="dxa"/>
              <w:bottom w:w="32" w:type="dxa"/>
              <w:end w:w="38" w:type="dxa"/>
            </w:tcMar>
          </w:tcPr>
          <w:p>
            <w:pPr>
              <w:spacing w:after="0"/>
            </w:pPr>
            <w:r>
              <w:rPr>
                <w:sz w:val="13"/>
              </w:rPr>
              <w:t>Core without hardware</w:t>
            </w:r>
          </w:p>
        </w:tc>
        <w:tc>
          <w:tcPr>
            <w:tcW w:type="dxa" w:w="9638"/>
            <w:vAlign w:val="top"/>
            <w:tcMar>
              <w:top w:w="32" w:type="dxa"/>
              <w:start w:w="38" w:type="dxa"/>
              <w:bottom w:w="32" w:type="dxa"/>
              <w:end w:w="38" w:type="dxa"/>
            </w:tcMar>
          </w:tcPr>
          <w:p>
            <w:pPr>
              <w:spacing w:after="0"/>
            </w:pPr>
            <w:r>
              <w:rPr>
                <w:sz w:val="13"/>
              </w:rPr>
              <w:t>Platform field/warehouse/weighing manual workflows operate with IoT module disabled.</w:t>
            </w:r>
          </w:p>
        </w:tc>
      </w:tr>
      <w:tr>
        <w:trPr>
          <w:cantSplit/>
        </w:trPr>
        <w:tc>
          <w:tcPr>
            <w:tcW w:type="dxa" w:w="1701"/>
            <w:vAlign w:val="top"/>
            <w:tcMar>
              <w:top w:w="32" w:type="dxa"/>
              <w:start w:w="38" w:type="dxa"/>
              <w:bottom w:w="32" w:type="dxa"/>
              <w:end w:w="38" w:type="dxa"/>
            </w:tcMar>
            <w:shd w:fill="F8FAFC"/>
          </w:tcPr>
          <w:p>
            <w:pPr>
              <w:spacing w:after="0"/>
            </w:pPr>
            <w:r>
              <w:rPr>
                <w:sz w:val="13"/>
              </w:rPr>
              <w:t>IOT-T002</w:t>
            </w:r>
          </w:p>
        </w:tc>
        <w:tc>
          <w:tcPr>
            <w:tcW w:type="dxa" w:w="3402"/>
            <w:vAlign w:val="top"/>
            <w:tcMar>
              <w:top w:w="32" w:type="dxa"/>
              <w:start w:w="38" w:type="dxa"/>
              <w:bottom w:w="32" w:type="dxa"/>
              <w:end w:w="38" w:type="dxa"/>
            </w:tcMar>
            <w:shd w:fill="F8FAFC"/>
          </w:tcPr>
          <w:p>
            <w:pPr>
              <w:spacing w:after="0"/>
            </w:pPr>
            <w:r>
              <w:rPr>
                <w:sz w:val="13"/>
              </w:rPr>
              <w:t>Unknown device</w:t>
            </w:r>
          </w:p>
        </w:tc>
        <w:tc>
          <w:tcPr>
            <w:tcW w:type="dxa" w:w="9638"/>
            <w:vAlign w:val="top"/>
            <w:tcMar>
              <w:top w:w="32" w:type="dxa"/>
              <w:start w:w="38" w:type="dxa"/>
              <w:bottom w:w="32" w:type="dxa"/>
              <w:end w:w="38" w:type="dxa"/>
            </w:tcMar>
            <w:shd w:fill="F8FAFC"/>
          </w:tcPr>
          <w:p>
            <w:pPr>
              <w:spacing w:after="0"/>
            </w:pPr>
            <w:r>
              <w:rPr>
                <w:sz w:val="13"/>
              </w:rPr>
              <w:t>Unregistered credential/data cannot create normalized/business fact.</w:t>
            </w:r>
          </w:p>
        </w:tc>
      </w:tr>
      <w:tr>
        <w:trPr>
          <w:cantSplit/>
        </w:trPr>
        <w:tc>
          <w:tcPr>
            <w:tcW w:type="dxa" w:w="1701"/>
            <w:vAlign w:val="top"/>
            <w:tcMar>
              <w:top w:w="32" w:type="dxa"/>
              <w:start w:w="38" w:type="dxa"/>
              <w:bottom w:w="32" w:type="dxa"/>
              <w:end w:w="38" w:type="dxa"/>
            </w:tcMar>
          </w:tcPr>
          <w:p>
            <w:pPr>
              <w:spacing w:after="0"/>
            </w:pPr>
            <w:r>
              <w:rPr>
                <w:sz w:val="13"/>
              </w:rPr>
              <w:t>IOT-T003</w:t>
            </w:r>
          </w:p>
        </w:tc>
        <w:tc>
          <w:tcPr>
            <w:tcW w:type="dxa" w:w="3402"/>
            <w:vAlign w:val="top"/>
            <w:tcMar>
              <w:top w:w="32" w:type="dxa"/>
              <w:start w:w="38" w:type="dxa"/>
              <w:bottom w:w="32" w:type="dxa"/>
              <w:end w:w="38" w:type="dxa"/>
            </w:tcMar>
          </w:tcPr>
          <w:p>
            <w:pPr>
              <w:spacing w:after="0"/>
            </w:pPr>
            <w:r>
              <w:rPr>
                <w:sz w:val="13"/>
              </w:rPr>
              <w:t>Revoked device</w:t>
            </w:r>
          </w:p>
        </w:tc>
        <w:tc>
          <w:tcPr>
            <w:tcW w:type="dxa" w:w="9638"/>
            <w:vAlign w:val="top"/>
            <w:tcMar>
              <w:top w:w="32" w:type="dxa"/>
              <w:start w:w="38" w:type="dxa"/>
              <w:bottom w:w="32" w:type="dxa"/>
              <w:end w:w="38" w:type="dxa"/>
            </w:tcMar>
          </w:tcPr>
          <w:p>
            <w:pPr>
              <w:spacing w:after="0"/>
            </w:pPr>
            <w:r>
              <w:rPr>
                <w:sz w:val="13"/>
              </w:rPr>
              <w:t>Revoked device ingest rejected/quarantined.</w:t>
            </w:r>
          </w:p>
        </w:tc>
      </w:tr>
      <w:tr>
        <w:trPr>
          <w:cantSplit/>
        </w:trPr>
        <w:tc>
          <w:tcPr>
            <w:tcW w:type="dxa" w:w="1701"/>
            <w:vAlign w:val="top"/>
            <w:tcMar>
              <w:top w:w="32" w:type="dxa"/>
              <w:start w:w="38" w:type="dxa"/>
              <w:bottom w:w="32" w:type="dxa"/>
              <w:end w:w="38" w:type="dxa"/>
            </w:tcMar>
            <w:shd w:fill="F8FAFC"/>
          </w:tcPr>
          <w:p>
            <w:pPr>
              <w:spacing w:after="0"/>
            </w:pPr>
            <w:r>
              <w:rPr>
                <w:sz w:val="13"/>
              </w:rPr>
              <w:t>IOT-T004</w:t>
            </w:r>
          </w:p>
        </w:tc>
        <w:tc>
          <w:tcPr>
            <w:tcW w:type="dxa" w:w="3402"/>
            <w:vAlign w:val="top"/>
            <w:tcMar>
              <w:top w:w="32" w:type="dxa"/>
              <w:start w:w="38" w:type="dxa"/>
              <w:bottom w:w="32" w:type="dxa"/>
              <w:end w:w="38" w:type="dxa"/>
            </w:tcMar>
            <w:shd w:fill="F8FAFC"/>
          </w:tcPr>
          <w:p>
            <w:pPr>
              <w:spacing w:after="0"/>
            </w:pPr>
            <w:r>
              <w:rPr>
                <w:sz w:val="13"/>
              </w:rPr>
              <w:t>Duplicate message</w:t>
            </w:r>
          </w:p>
        </w:tc>
        <w:tc>
          <w:tcPr>
            <w:tcW w:type="dxa" w:w="9638"/>
            <w:vAlign w:val="top"/>
            <w:tcMar>
              <w:top w:w="32" w:type="dxa"/>
              <w:start w:w="38" w:type="dxa"/>
              <w:bottom w:w="32" w:type="dxa"/>
              <w:end w:w="38" w:type="dxa"/>
            </w:tcMar>
            <w:shd w:fill="F8FAFC"/>
          </w:tcPr>
          <w:p>
            <w:pPr>
              <w:spacing w:after="0"/>
            </w:pPr>
            <w:r>
              <w:rPr>
                <w:sz w:val="13"/>
              </w:rPr>
              <w:t>Same messageId twice yields one normalized effect.</w:t>
            </w:r>
          </w:p>
        </w:tc>
      </w:tr>
      <w:tr>
        <w:trPr>
          <w:cantSplit/>
        </w:trPr>
        <w:tc>
          <w:tcPr>
            <w:tcW w:type="dxa" w:w="1701"/>
            <w:vAlign w:val="top"/>
            <w:tcMar>
              <w:top w:w="32" w:type="dxa"/>
              <w:start w:w="38" w:type="dxa"/>
              <w:bottom w:w="32" w:type="dxa"/>
              <w:end w:w="38" w:type="dxa"/>
            </w:tcMar>
          </w:tcPr>
          <w:p>
            <w:pPr>
              <w:spacing w:after="0"/>
            </w:pPr>
            <w:r>
              <w:rPr>
                <w:sz w:val="13"/>
              </w:rPr>
              <w:t>IOT-T005</w:t>
            </w:r>
          </w:p>
        </w:tc>
        <w:tc>
          <w:tcPr>
            <w:tcW w:type="dxa" w:w="3402"/>
            <w:vAlign w:val="top"/>
            <w:tcMar>
              <w:top w:w="32" w:type="dxa"/>
              <w:start w:w="38" w:type="dxa"/>
              <w:bottom w:w="32" w:type="dxa"/>
              <w:end w:w="38" w:type="dxa"/>
            </w:tcMar>
          </w:tcPr>
          <w:p>
            <w:pPr>
              <w:spacing w:after="0"/>
            </w:pPr>
            <w:r>
              <w:rPr>
                <w:sz w:val="13"/>
              </w:rPr>
              <w:t>Out-of-order</w:t>
            </w:r>
          </w:p>
        </w:tc>
        <w:tc>
          <w:tcPr>
            <w:tcW w:type="dxa" w:w="9638"/>
            <w:vAlign w:val="top"/>
            <w:tcMar>
              <w:top w:w="32" w:type="dxa"/>
              <w:start w:w="38" w:type="dxa"/>
              <w:bottom w:w="32" w:type="dxa"/>
              <w:end w:w="38" w:type="dxa"/>
            </w:tcMar>
          </w:tcPr>
          <w:p>
            <w:pPr>
              <w:spacing w:after="0"/>
            </w:pPr>
            <w:r>
              <w:rPr>
                <w:sz w:val="13"/>
              </w:rPr>
              <w:t>Late observedAt accepted while receivedAt/order metadata preserved.</w:t>
            </w:r>
          </w:p>
        </w:tc>
      </w:tr>
      <w:tr>
        <w:trPr>
          <w:cantSplit/>
        </w:trPr>
        <w:tc>
          <w:tcPr>
            <w:tcW w:type="dxa" w:w="1701"/>
            <w:vAlign w:val="top"/>
            <w:tcMar>
              <w:top w:w="32" w:type="dxa"/>
              <w:start w:w="38" w:type="dxa"/>
              <w:bottom w:w="32" w:type="dxa"/>
              <w:end w:w="38" w:type="dxa"/>
            </w:tcMar>
            <w:shd w:fill="F8FAFC"/>
          </w:tcPr>
          <w:p>
            <w:pPr>
              <w:spacing w:after="0"/>
            </w:pPr>
            <w:r>
              <w:rPr>
                <w:sz w:val="13"/>
              </w:rPr>
              <w:t>IOT-T006</w:t>
            </w:r>
          </w:p>
        </w:tc>
        <w:tc>
          <w:tcPr>
            <w:tcW w:type="dxa" w:w="3402"/>
            <w:vAlign w:val="top"/>
            <w:tcMar>
              <w:top w:w="32" w:type="dxa"/>
              <w:start w:w="38" w:type="dxa"/>
              <w:bottom w:w="32" w:type="dxa"/>
              <w:end w:w="38" w:type="dxa"/>
            </w:tcMar>
            <w:shd w:fill="F8FAFC"/>
          </w:tcPr>
          <w:p>
            <w:pPr>
              <w:spacing w:after="0"/>
            </w:pPr>
            <w:r>
              <w:rPr>
                <w:sz w:val="13"/>
              </w:rPr>
              <w:t>Clock skew</w:t>
            </w:r>
          </w:p>
        </w:tc>
        <w:tc>
          <w:tcPr>
            <w:tcW w:type="dxa" w:w="9638"/>
            <w:vAlign w:val="top"/>
            <w:tcMar>
              <w:top w:w="32" w:type="dxa"/>
              <w:start w:w="38" w:type="dxa"/>
              <w:bottom w:w="32" w:type="dxa"/>
              <w:end w:w="38" w:type="dxa"/>
            </w:tcMar>
            <w:shd w:fill="F8FAFC"/>
          </w:tcPr>
          <w:p>
            <w:pPr>
              <w:spacing w:after="0"/>
            </w:pPr>
            <w:r>
              <w:rPr>
                <w:sz w:val="13"/>
              </w:rPr>
              <w:t>Large device skew produces TIME_UNCERTAIN/health issue.</w:t>
            </w:r>
          </w:p>
        </w:tc>
      </w:tr>
      <w:tr>
        <w:trPr>
          <w:cantSplit/>
        </w:trPr>
        <w:tc>
          <w:tcPr>
            <w:tcW w:type="dxa" w:w="1701"/>
            <w:vAlign w:val="top"/>
            <w:tcMar>
              <w:top w:w="32" w:type="dxa"/>
              <w:start w:w="38" w:type="dxa"/>
              <w:bottom w:w="32" w:type="dxa"/>
              <w:end w:w="38" w:type="dxa"/>
            </w:tcMar>
          </w:tcPr>
          <w:p>
            <w:pPr>
              <w:spacing w:after="0"/>
            </w:pPr>
            <w:r>
              <w:rPr>
                <w:sz w:val="13"/>
              </w:rPr>
              <w:t>IOT-T007</w:t>
            </w:r>
          </w:p>
        </w:tc>
        <w:tc>
          <w:tcPr>
            <w:tcW w:type="dxa" w:w="3402"/>
            <w:vAlign w:val="top"/>
            <w:tcMar>
              <w:top w:w="32" w:type="dxa"/>
              <w:start w:w="38" w:type="dxa"/>
              <w:bottom w:w="32" w:type="dxa"/>
              <w:end w:w="38" w:type="dxa"/>
            </w:tcMar>
          </w:tcPr>
          <w:p>
            <w:pPr>
              <w:spacing w:after="0"/>
            </w:pPr>
            <w:r>
              <w:rPr>
                <w:sz w:val="13"/>
              </w:rPr>
              <w:t>Raw immutable</w:t>
            </w:r>
          </w:p>
        </w:tc>
        <w:tc>
          <w:tcPr>
            <w:tcW w:type="dxa" w:w="9638"/>
            <w:vAlign w:val="top"/>
            <w:tcMar>
              <w:top w:w="32" w:type="dxa"/>
              <w:start w:w="38" w:type="dxa"/>
              <w:bottom w:w="32" w:type="dxa"/>
              <w:end w:w="38" w:type="dxa"/>
            </w:tcMar>
          </w:tcPr>
          <w:p>
            <w:pPr>
              <w:spacing w:after="0"/>
            </w:pPr>
            <w:r>
              <w:rPr>
                <w:sz w:val="13"/>
              </w:rPr>
              <w:t>Recalibration does not overwrite raw observation.</w:t>
            </w:r>
          </w:p>
        </w:tc>
      </w:tr>
      <w:tr>
        <w:trPr>
          <w:cantSplit/>
        </w:trPr>
        <w:tc>
          <w:tcPr>
            <w:tcW w:type="dxa" w:w="1701"/>
            <w:vAlign w:val="top"/>
            <w:tcMar>
              <w:top w:w="32" w:type="dxa"/>
              <w:start w:w="38" w:type="dxa"/>
              <w:bottom w:w="32" w:type="dxa"/>
              <w:end w:w="38" w:type="dxa"/>
            </w:tcMar>
            <w:shd w:fill="F8FAFC"/>
          </w:tcPr>
          <w:p>
            <w:pPr>
              <w:spacing w:after="0"/>
            </w:pPr>
            <w:r>
              <w:rPr>
                <w:sz w:val="13"/>
              </w:rPr>
              <w:t>IOT-T008</w:t>
            </w:r>
          </w:p>
        </w:tc>
        <w:tc>
          <w:tcPr>
            <w:tcW w:type="dxa" w:w="3402"/>
            <w:vAlign w:val="top"/>
            <w:tcMar>
              <w:top w:w="32" w:type="dxa"/>
              <w:start w:w="38" w:type="dxa"/>
              <w:bottom w:w="32" w:type="dxa"/>
              <w:end w:w="38" w:type="dxa"/>
            </w:tcMar>
            <w:shd w:fill="F8FAFC"/>
          </w:tcPr>
          <w:p>
            <w:pPr>
              <w:spacing w:after="0"/>
            </w:pPr>
            <w:r>
              <w:rPr>
                <w:sz w:val="13"/>
              </w:rPr>
              <w:t>Calibration version</w:t>
            </w:r>
          </w:p>
        </w:tc>
        <w:tc>
          <w:tcPr>
            <w:tcW w:type="dxa" w:w="9638"/>
            <w:vAlign w:val="top"/>
            <w:tcMar>
              <w:top w:w="32" w:type="dxa"/>
              <w:start w:w="38" w:type="dxa"/>
              <w:bottom w:w="32" w:type="dxa"/>
              <w:end w:w="38" w:type="dxa"/>
            </w:tcMar>
            <w:shd w:fill="F8FAFC"/>
          </w:tcPr>
          <w:p>
            <w:pPr>
              <w:spacing w:after="0"/>
            </w:pPr>
            <w:r>
              <w:rPr>
                <w:sz w:val="13"/>
              </w:rPr>
              <w:t>Historical normalized value references calibration active at observation.</w:t>
            </w:r>
          </w:p>
        </w:tc>
      </w:tr>
      <w:tr>
        <w:trPr>
          <w:cantSplit/>
        </w:trPr>
        <w:tc>
          <w:tcPr>
            <w:tcW w:type="dxa" w:w="1701"/>
            <w:vAlign w:val="top"/>
            <w:tcMar>
              <w:top w:w="32" w:type="dxa"/>
              <w:start w:w="38" w:type="dxa"/>
              <w:bottom w:w="32" w:type="dxa"/>
              <w:end w:w="38" w:type="dxa"/>
            </w:tcMar>
          </w:tcPr>
          <w:p>
            <w:pPr>
              <w:spacing w:after="0"/>
            </w:pPr>
            <w:r>
              <w:rPr>
                <w:sz w:val="13"/>
              </w:rPr>
              <w:t>IOT-T009</w:t>
            </w:r>
          </w:p>
        </w:tc>
        <w:tc>
          <w:tcPr>
            <w:tcW w:type="dxa" w:w="3402"/>
            <w:vAlign w:val="top"/>
            <w:tcMar>
              <w:top w:w="32" w:type="dxa"/>
              <w:start w:w="38" w:type="dxa"/>
              <w:bottom w:w="32" w:type="dxa"/>
              <w:end w:w="38" w:type="dxa"/>
            </w:tcMar>
          </w:tcPr>
          <w:p>
            <w:pPr>
              <w:spacing w:after="0"/>
            </w:pPr>
            <w:r>
              <w:rPr>
                <w:sz w:val="13"/>
              </w:rPr>
              <w:t>Unit mapping</w:t>
            </w:r>
          </w:p>
        </w:tc>
        <w:tc>
          <w:tcPr>
            <w:tcW w:type="dxa" w:w="9638"/>
            <w:vAlign w:val="top"/>
            <w:tcMar>
              <w:top w:w="32" w:type="dxa"/>
              <w:start w:w="38" w:type="dxa"/>
              <w:bottom w:w="32" w:type="dxa"/>
              <w:end w:w="38" w:type="dxa"/>
            </w:tcMar>
          </w:tcPr>
          <w:p>
            <w:pPr>
              <w:spacing w:after="0"/>
            </w:pPr>
            <w:r>
              <w:rPr>
                <w:sz w:val="13"/>
              </w:rPr>
              <w:t>Unknown unit prevents silent canonical conversion.</w:t>
            </w:r>
          </w:p>
        </w:tc>
      </w:tr>
      <w:tr>
        <w:trPr>
          <w:cantSplit/>
        </w:trPr>
        <w:tc>
          <w:tcPr>
            <w:tcW w:type="dxa" w:w="1701"/>
            <w:vAlign w:val="top"/>
            <w:tcMar>
              <w:top w:w="32" w:type="dxa"/>
              <w:start w:w="38" w:type="dxa"/>
              <w:bottom w:w="32" w:type="dxa"/>
              <w:end w:w="38" w:type="dxa"/>
            </w:tcMar>
            <w:shd w:fill="F8FAFC"/>
          </w:tcPr>
          <w:p>
            <w:pPr>
              <w:spacing w:after="0"/>
            </w:pPr>
            <w:r>
              <w:rPr>
                <w:sz w:val="13"/>
              </w:rPr>
              <w:t>IOT-T010</w:t>
            </w:r>
          </w:p>
        </w:tc>
        <w:tc>
          <w:tcPr>
            <w:tcW w:type="dxa" w:w="3402"/>
            <w:vAlign w:val="top"/>
            <w:tcMar>
              <w:top w:w="32" w:type="dxa"/>
              <w:start w:w="38" w:type="dxa"/>
              <w:bottom w:w="32" w:type="dxa"/>
              <w:end w:w="38" w:type="dxa"/>
            </w:tcMar>
            <w:shd w:fill="F8FAFC"/>
          </w:tcPr>
          <w:p>
            <w:pPr>
              <w:spacing w:after="0"/>
            </w:pPr>
            <w:r>
              <w:rPr>
                <w:sz w:val="13"/>
              </w:rPr>
              <w:t>4-20mA conversion</w:t>
            </w:r>
          </w:p>
        </w:tc>
        <w:tc>
          <w:tcPr>
            <w:tcW w:type="dxa" w:w="9638"/>
            <w:vAlign w:val="top"/>
            <w:tcMar>
              <w:top w:w="32" w:type="dxa"/>
              <w:start w:w="38" w:type="dxa"/>
              <w:bottom w:w="32" w:type="dxa"/>
              <w:end w:w="38" w:type="dxa"/>
            </w:tcMar>
            <w:shd w:fill="F8FAFC"/>
          </w:tcPr>
          <w:p>
            <w:pPr>
              <w:spacing w:after="0"/>
            </w:pPr>
            <w:r>
              <w:rPr>
                <w:sz w:val="13"/>
              </w:rPr>
              <w:t>Known raw current/profile gives expected engineering value.</w:t>
            </w:r>
          </w:p>
        </w:tc>
      </w:tr>
      <w:tr>
        <w:trPr>
          <w:cantSplit/>
        </w:trPr>
        <w:tc>
          <w:tcPr>
            <w:tcW w:type="dxa" w:w="1701"/>
            <w:vAlign w:val="top"/>
            <w:tcMar>
              <w:top w:w="32" w:type="dxa"/>
              <w:start w:w="38" w:type="dxa"/>
              <w:bottom w:w="32" w:type="dxa"/>
              <w:end w:w="38" w:type="dxa"/>
            </w:tcMar>
          </w:tcPr>
          <w:p>
            <w:pPr>
              <w:spacing w:after="0"/>
            </w:pPr>
            <w:r>
              <w:rPr>
                <w:sz w:val="13"/>
              </w:rPr>
              <w:t>IOT-T011</w:t>
            </w:r>
          </w:p>
        </w:tc>
        <w:tc>
          <w:tcPr>
            <w:tcW w:type="dxa" w:w="3402"/>
            <w:vAlign w:val="top"/>
            <w:tcMar>
              <w:top w:w="32" w:type="dxa"/>
              <w:start w:w="38" w:type="dxa"/>
              <w:bottom w:w="32" w:type="dxa"/>
              <w:end w:w="38" w:type="dxa"/>
            </w:tcMar>
          </w:tcPr>
          <w:p>
            <w:pPr>
              <w:spacing w:after="0"/>
            </w:pPr>
            <w:r>
              <w:rPr>
                <w:sz w:val="13"/>
              </w:rPr>
              <w:t>4-20mA fault</w:t>
            </w:r>
          </w:p>
        </w:tc>
        <w:tc>
          <w:tcPr>
            <w:tcW w:type="dxa" w:w="9638"/>
            <w:vAlign w:val="top"/>
            <w:tcMar>
              <w:top w:w="32" w:type="dxa"/>
              <w:start w:w="38" w:type="dxa"/>
              <w:bottom w:w="32" w:type="dxa"/>
              <w:end w:w="38" w:type="dxa"/>
            </w:tcMar>
          </w:tcPr>
          <w:p>
            <w:pPr>
              <w:spacing w:after="0"/>
            </w:pPr>
            <w:r>
              <w:rPr>
                <w:sz w:val="13"/>
              </w:rPr>
              <w:t>Configured under/over-range produces sensor fault quality.</w:t>
            </w:r>
          </w:p>
        </w:tc>
      </w:tr>
      <w:tr>
        <w:trPr>
          <w:cantSplit/>
        </w:trPr>
        <w:tc>
          <w:tcPr>
            <w:tcW w:type="dxa" w:w="1701"/>
            <w:vAlign w:val="top"/>
            <w:tcMar>
              <w:top w:w="32" w:type="dxa"/>
              <w:start w:w="38" w:type="dxa"/>
              <w:bottom w:w="32" w:type="dxa"/>
              <w:end w:w="38" w:type="dxa"/>
            </w:tcMar>
            <w:shd w:fill="F8FAFC"/>
          </w:tcPr>
          <w:p>
            <w:pPr>
              <w:spacing w:after="0"/>
            </w:pPr>
            <w:r>
              <w:rPr>
                <w:sz w:val="13"/>
              </w:rPr>
              <w:t>IOT-T012</w:t>
            </w:r>
          </w:p>
        </w:tc>
        <w:tc>
          <w:tcPr>
            <w:tcW w:type="dxa" w:w="3402"/>
            <w:vAlign w:val="top"/>
            <w:tcMar>
              <w:top w:w="32" w:type="dxa"/>
              <w:start w:w="38" w:type="dxa"/>
              <w:bottom w:w="32" w:type="dxa"/>
              <w:end w:w="38" w:type="dxa"/>
            </w:tcMar>
            <w:shd w:fill="F8FAFC"/>
          </w:tcPr>
          <w:p>
            <w:pPr>
              <w:spacing w:after="0"/>
            </w:pPr>
            <w:r>
              <w:rPr>
                <w:sz w:val="13"/>
              </w:rPr>
              <w:t>Digital debounce</w:t>
            </w:r>
          </w:p>
        </w:tc>
        <w:tc>
          <w:tcPr>
            <w:tcW w:type="dxa" w:w="9638"/>
            <w:vAlign w:val="top"/>
            <w:tcMar>
              <w:top w:w="32" w:type="dxa"/>
              <w:start w:w="38" w:type="dxa"/>
              <w:bottom w:w="32" w:type="dxa"/>
              <w:end w:w="38" w:type="dxa"/>
            </w:tcMar>
            <w:shd w:fill="F8FAFC"/>
          </w:tcPr>
          <w:p>
            <w:pPr>
              <w:spacing w:after="0"/>
            </w:pPr>
            <w:r>
              <w:rPr>
                <w:sz w:val="13"/>
              </w:rPr>
              <w:t>Contact bounce does not create multiple business state transitions.</w:t>
            </w:r>
          </w:p>
        </w:tc>
      </w:tr>
      <w:tr>
        <w:trPr>
          <w:cantSplit/>
        </w:trPr>
        <w:tc>
          <w:tcPr>
            <w:tcW w:type="dxa" w:w="1701"/>
            <w:vAlign w:val="top"/>
            <w:tcMar>
              <w:top w:w="32" w:type="dxa"/>
              <w:start w:w="38" w:type="dxa"/>
              <w:bottom w:w="32" w:type="dxa"/>
              <w:end w:w="38" w:type="dxa"/>
            </w:tcMar>
          </w:tcPr>
          <w:p>
            <w:pPr>
              <w:spacing w:after="0"/>
            </w:pPr>
            <w:r>
              <w:rPr>
                <w:sz w:val="13"/>
              </w:rPr>
              <w:t>IOT-T013</w:t>
            </w:r>
          </w:p>
        </w:tc>
        <w:tc>
          <w:tcPr>
            <w:tcW w:type="dxa" w:w="3402"/>
            <w:vAlign w:val="top"/>
            <w:tcMar>
              <w:top w:w="32" w:type="dxa"/>
              <w:start w:w="38" w:type="dxa"/>
              <w:bottom w:w="32" w:type="dxa"/>
              <w:end w:w="38" w:type="dxa"/>
            </w:tcMar>
          </w:tcPr>
          <w:p>
            <w:pPr>
              <w:spacing w:after="0"/>
            </w:pPr>
            <w:r>
              <w:rPr>
                <w:sz w:val="13"/>
              </w:rPr>
              <w:t>Counter rollover</w:t>
            </w:r>
          </w:p>
        </w:tc>
        <w:tc>
          <w:tcPr>
            <w:tcW w:type="dxa" w:w="9638"/>
            <w:vAlign w:val="top"/>
            <w:tcMar>
              <w:top w:w="32" w:type="dxa"/>
              <w:start w:w="38" w:type="dxa"/>
              <w:bottom w:w="32" w:type="dxa"/>
              <w:end w:w="38" w:type="dxa"/>
            </w:tcMar>
          </w:tcPr>
          <w:p>
            <w:pPr>
              <w:spacing w:after="0"/>
            </w:pPr>
            <w:r>
              <w:rPr>
                <w:sz w:val="13"/>
              </w:rPr>
              <w:t>Rollover yields correct delta, no negative flow spike.</w:t>
            </w:r>
          </w:p>
        </w:tc>
      </w:tr>
      <w:tr>
        <w:trPr>
          <w:cantSplit/>
        </w:trPr>
        <w:tc>
          <w:tcPr>
            <w:tcW w:type="dxa" w:w="1701"/>
            <w:vAlign w:val="top"/>
            <w:tcMar>
              <w:top w:w="32" w:type="dxa"/>
              <w:start w:w="38" w:type="dxa"/>
              <w:bottom w:w="32" w:type="dxa"/>
              <w:end w:w="38" w:type="dxa"/>
            </w:tcMar>
            <w:shd w:fill="F8FAFC"/>
          </w:tcPr>
          <w:p>
            <w:pPr>
              <w:spacing w:after="0"/>
            </w:pPr>
            <w:r>
              <w:rPr>
                <w:sz w:val="13"/>
              </w:rPr>
              <w:t>IOT-T014</w:t>
            </w:r>
          </w:p>
        </w:tc>
        <w:tc>
          <w:tcPr>
            <w:tcW w:type="dxa" w:w="3402"/>
            <w:vAlign w:val="top"/>
            <w:tcMar>
              <w:top w:w="32" w:type="dxa"/>
              <w:start w:w="38" w:type="dxa"/>
              <w:bottom w:w="32" w:type="dxa"/>
              <w:end w:w="38" w:type="dxa"/>
            </w:tcMar>
            <w:shd w:fill="F8FAFC"/>
          </w:tcPr>
          <w:p>
            <w:pPr>
              <w:spacing w:after="0"/>
            </w:pPr>
            <w:r>
              <w:rPr>
                <w:sz w:val="13"/>
              </w:rPr>
              <w:t>Modbus endian</w:t>
            </w:r>
          </w:p>
        </w:tc>
        <w:tc>
          <w:tcPr>
            <w:tcW w:type="dxa" w:w="9638"/>
            <w:vAlign w:val="top"/>
            <w:tcMar>
              <w:top w:w="32" w:type="dxa"/>
              <w:start w:w="38" w:type="dxa"/>
              <w:bottom w:w="32" w:type="dxa"/>
              <w:end w:w="38" w:type="dxa"/>
            </w:tcMar>
            <w:shd w:fill="F8FAFC"/>
          </w:tcPr>
          <w:p>
            <w:pPr>
              <w:spacing w:after="0"/>
            </w:pPr>
            <w:r>
              <w:rPr>
                <w:sz w:val="13"/>
              </w:rPr>
              <w:t>Configured byte/word order decodes fixture correctly.</w:t>
            </w:r>
          </w:p>
        </w:tc>
      </w:tr>
      <w:tr>
        <w:trPr>
          <w:cantSplit/>
        </w:trPr>
        <w:tc>
          <w:tcPr>
            <w:tcW w:type="dxa" w:w="1701"/>
            <w:vAlign w:val="top"/>
            <w:tcMar>
              <w:top w:w="32" w:type="dxa"/>
              <w:start w:w="38" w:type="dxa"/>
              <w:bottom w:w="32" w:type="dxa"/>
              <w:end w:w="38" w:type="dxa"/>
            </w:tcMar>
          </w:tcPr>
          <w:p>
            <w:pPr>
              <w:spacing w:after="0"/>
            </w:pPr>
            <w:r>
              <w:rPr>
                <w:sz w:val="13"/>
              </w:rPr>
              <w:t>IOT-T015</w:t>
            </w:r>
          </w:p>
        </w:tc>
        <w:tc>
          <w:tcPr>
            <w:tcW w:type="dxa" w:w="3402"/>
            <w:vAlign w:val="top"/>
            <w:tcMar>
              <w:top w:w="32" w:type="dxa"/>
              <w:start w:w="38" w:type="dxa"/>
              <w:bottom w:w="32" w:type="dxa"/>
              <w:end w:w="38" w:type="dxa"/>
            </w:tcMar>
          </w:tcPr>
          <w:p>
            <w:pPr>
              <w:spacing w:after="0"/>
            </w:pPr>
            <w:r>
              <w:rPr>
                <w:sz w:val="13"/>
              </w:rPr>
              <w:t>Modbus exception</w:t>
            </w:r>
          </w:p>
        </w:tc>
        <w:tc>
          <w:tcPr>
            <w:tcW w:type="dxa" w:w="9638"/>
            <w:vAlign w:val="top"/>
            <w:tcMar>
              <w:top w:w="32" w:type="dxa"/>
              <w:start w:w="38" w:type="dxa"/>
              <w:bottom w:w="32" w:type="dxa"/>
              <w:end w:w="38" w:type="dxa"/>
            </w:tcMar>
          </w:tcPr>
          <w:p>
            <w:pPr>
              <w:spacing w:after="0"/>
            </w:pPr>
            <w:r>
              <w:rPr>
                <w:sz w:val="13"/>
              </w:rPr>
              <w:t>Protocol exception yields diagnostic/quality, not zero reading.</w:t>
            </w:r>
          </w:p>
        </w:tc>
      </w:tr>
      <w:tr>
        <w:trPr>
          <w:cantSplit/>
        </w:trPr>
        <w:tc>
          <w:tcPr>
            <w:tcW w:type="dxa" w:w="1701"/>
            <w:vAlign w:val="top"/>
            <w:tcMar>
              <w:top w:w="32" w:type="dxa"/>
              <w:start w:w="38" w:type="dxa"/>
              <w:bottom w:w="32" w:type="dxa"/>
              <w:end w:w="38" w:type="dxa"/>
            </w:tcMar>
            <w:shd w:fill="F8FAFC"/>
          </w:tcPr>
          <w:p>
            <w:pPr>
              <w:spacing w:after="0"/>
            </w:pPr>
            <w:r>
              <w:rPr>
                <w:sz w:val="13"/>
              </w:rPr>
              <w:t>IOT-T016</w:t>
            </w:r>
          </w:p>
        </w:tc>
        <w:tc>
          <w:tcPr>
            <w:tcW w:type="dxa" w:w="3402"/>
            <w:vAlign w:val="top"/>
            <w:tcMar>
              <w:top w:w="32" w:type="dxa"/>
              <w:start w:w="38" w:type="dxa"/>
              <w:bottom w:w="32" w:type="dxa"/>
              <w:end w:w="38" w:type="dxa"/>
            </w:tcMar>
            <w:shd w:fill="F8FAFC"/>
          </w:tcPr>
          <w:p>
            <w:pPr>
              <w:spacing w:after="0"/>
            </w:pPr>
            <w:r>
              <w:rPr>
                <w:sz w:val="13"/>
              </w:rPr>
              <w:t>Modbus timeout</w:t>
            </w:r>
          </w:p>
        </w:tc>
        <w:tc>
          <w:tcPr>
            <w:tcW w:type="dxa" w:w="9638"/>
            <w:vAlign w:val="top"/>
            <w:tcMar>
              <w:top w:w="32" w:type="dxa"/>
              <w:start w:w="38" w:type="dxa"/>
              <w:bottom w:w="32" w:type="dxa"/>
              <w:end w:w="38" w:type="dxa"/>
            </w:tcMar>
            <w:shd w:fill="F8FAFC"/>
          </w:tcPr>
          <w:p>
            <w:pPr>
              <w:spacing w:after="0"/>
            </w:pPr>
            <w:r>
              <w:rPr>
                <w:sz w:val="13"/>
              </w:rPr>
              <w:t>Retries bounded and other devices continue polling.</w:t>
            </w:r>
          </w:p>
        </w:tc>
      </w:tr>
      <w:tr>
        <w:trPr>
          <w:cantSplit/>
        </w:trPr>
        <w:tc>
          <w:tcPr>
            <w:tcW w:type="dxa" w:w="1701"/>
            <w:vAlign w:val="top"/>
            <w:tcMar>
              <w:top w:w="32" w:type="dxa"/>
              <w:start w:w="38" w:type="dxa"/>
              <w:bottom w:w="32" w:type="dxa"/>
              <w:end w:w="38" w:type="dxa"/>
            </w:tcMar>
          </w:tcPr>
          <w:p>
            <w:pPr>
              <w:spacing w:after="0"/>
            </w:pPr>
            <w:r>
              <w:rPr>
                <w:sz w:val="13"/>
              </w:rPr>
              <w:t>IOT-T017</w:t>
            </w:r>
          </w:p>
        </w:tc>
        <w:tc>
          <w:tcPr>
            <w:tcW w:type="dxa" w:w="3402"/>
            <w:vAlign w:val="top"/>
            <w:tcMar>
              <w:top w:w="32" w:type="dxa"/>
              <w:start w:w="38" w:type="dxa"/>
              <w:bottom w:w="32" w:type="dxa"/>
              <w:end w:w="38" w:type="dxa"/>
            </w:tcMar>
          </w:tcPr>
          <w:p>
            <w:pPr>
              <w:spacing w:after="0"/>
            </w:pPr>
            <w:r>
              <w:rPr>
                <w:sz w:val="13"/>
              </w:rPr>
              <w:t>Modbus write disabled</w:t>
            </w:r>
          </w:p>
        </w:tc>
        <w:tc>
          <w:tcPr>
            <w:tcW w:type="dxa" w:w="9638"/>
            <w:vAlign w:val="top"/>
            <w:tcMar>
              <w:top w:w="32" w:type="dxa"/>
              <w:start w:w="38" w:type="dxa"/>
              <w:bottom w:w="32" w:type="dxa"/>
              <w:end w:w="38" w:type="dxa"/>
            </w:tcMar>
          </w:tcPr>
          <w:p>
            <w:pPr>
              <w:spacing w:after="0"/>
            </w:pPr>
            <w:r>
              <w:rPr>
                <w:sz w:val="13"/>
              </w:rPr>
              <w:t>Unauthorized write register operation impossible.</w:t>
            </w:r>
          </w:p>
        </w:tc>
      </w:tr>
      <w:tr>
        <w:trPr>
          <w:cantSplit/>
        </w:trPr>
        <w:tc>
          <w:tcPr>
            <w:tcW w:type="dxa" w:w="1701"/>
            <w:vAlign w:val="top"/>
            <w:tcMar>
              <w:top w:w="32" w:type="dxa"/>
              <w:start w:w="38" w:type="dxa"/>
              <w:bottom w:w="32" w:type="dxa"/>
              <w:end w:w="38" w:type="dxa"/>
            </w:tcMar>
            <w:shd w:fill="F8FAFC"/>
          </w:tcPr>
          <w:p>
            <w:pPr>
              <w:spacing w:after="0"/>
            </w:pPr>
            <w:r>
              <w:rPr>
                <w:sz w:val="13"/>
              </w:rPr>
              <w:t>IOT-T018</w:t>
            </w:r>
          </w:p>
        </w:tc>
        <w:tc>
          <w:tcPr>
            <w:tcW w:type="dxa" w:w="3402"/>
            <w:vAlign w:val="top"/>
            <w:tcMar>
              <w:top w:w="32" w:type="dxa"/>
              <w:start w:w="38" w:type="dxa"/>
              <w:bottom w:w="32" w:type="dxa"/>
              <w:end w:w="38" w:type="dxa"/>
            </w:tcMar>
            <w:shd w:fill="F8FAFC"/>
          </w:tcPr>
          <w:p>
            <w:pPr>
              <w:spacing w:after="0"/>
            </w:pPr>
            <w:r>
              <w:rPr>
                <w:sz w:val="13"/>
              </w:rPr>
              <w:t>MQTT QoS1 duplicate</w:t>
            </w:r>
          </w:p>
        </w:tc>
        <w:tc>
          <w:tcPr>
            <w:tcW w:type="dxa" w:w="9638"/>
            <w:vAlign w:val="top"/>
            <w:tcMar>
              <w:top w:w="32" w:type="dxa"/>
              <w:start w:w="38" w:type="dxa"/>
              <w:bottom w:w="32" w:type="dxa"/>
              <w:end w:w="38" w:type="dxa"/>
            </w:tcMar>
            <w:shd w:fill="F8FAFC"/>
          </w:tcPr>
          <w:p>
            <w:pPr>
              <w:spacing w:after="0"/>
            </w:pPr>
            <w:r>
              <w:rPr>
                <w:sz w:val="13"/>
              </w:rPr>
              <w:t>Redelivery deduped by application messageId.</w:t>
            </w:r>
          </w:p>
        </w:tc>
      </w:tr>
      <w:tr>
        <w:trPr>
          <w:cantSplit/>
        </w:trPr>
        <w:tc>
          <w:tcPr>
            <w:tcW w:type="dxa" w:w="1701"/>
            <w:vAlign w:val="top"/>
            <w:tcMar>
              <w:top w:w="32" w:type="dxa"/>
              <w:start w:w="38" w:type="dxa"/>
              <w:bottom w:w="32" w:type="dxa"/>
              <w:end w:w="38" w:type="dxa"/>
            </w:tcMar>
          </w:tcPr>
          <w:p>
            <w:pPr>
              <w:spacing w:after="0"/>
            </w:pPr>
            <w:r>
              <w:rPr>
                <w:sz w:val="13"/>
              </w:rPr>
              <w:t>IOT-T019</w:t>
            </w:r>
          </w:p>
        </w:tc>
        <w:tc>
          <w:tcPr>
            <w:tcW w:type="dxa" w:w="3402"/>
            <w:vAlign w:val="top"/>
            <w:tcMar>
              <w:top w:w="32" w:type="dxa"/>
              <w:start w:w="38" w:type="dxa"/>
              <w:bottom w:w="32" w:type="dxa"/>
              <w:end w:w="38" w:type="dxa"/>
            </w:tcMar>
          </w:tcPr>
          <w:p>
            <w:pPr>
              <w:spacing w:after="0"/>
            </w:pPr>
            <w:r>
              <w:rPr>
                <w:sz w:val="13"/>
              </w:rPr>
              <w:t>MQTT topic ACL</w:t>
            </w:r>
          </w:p>
        </w:tc>
        <w:tc>
          <w:tcPr>
            <w:tcW w:type="dxa" w:w="9638"/>
            <w:vAlign w:val="top"/>
            <w:tcMar>
              <w:top w:w="32" w:type="dxa"/>
              <w:start w:w="38" w:type="dxa"/>
              <w:bottom w:w="32" w:type="dxa"/>
              <w:end w:w="38" w:type="dxa"/>
            </w:tcMar>
          </w:tcPr>
          <w:p>
            <w:pPr>
              <w:spacing w:after="0"/>
            </w:pPr>
            <w:r>
              <w:rPr>
                <w:sz w:val="13"/>
              </w:rPr>
              <w:t>Device cannot publish another tenant/site topic.</w:t>
            </w:r>
          </w:p>
        </w:tc>
      </w:tr>
      <w:tr>
        <w:trPr>
          <w:cantSplit/>
        </w:trPr>
        <w:tc>
          <w:tcPr>
            <w:tcW w:type="dxa" w:w="1701"/>
            <w:vAlign w:val="top"/>
            <w:tcMar>
              <w:top w:w="32" w:type="dxa"/>
              <w:start w:w="38" w:type="dxa"/>
              <w:bottom w:w="32" w:type="dxa"/>
              <w:end w:w="38" w:type="dxa"/>
            </w:tcMar>
            <w:shd w:fill="F8FAFC"/>
          </w:tcPr>
          <w:p>
            <w:pPr>
              <w:spacing w:after="0"/>
            </w:pPr>
            <w:r>
              <w:rPr>
                <w:sz w:val="13"/>
              </w:rPr>
              <w:t>IOT-T020</w:t>
            </w:r>
          </w:p>
        </w:tc>
        <w:tc>
          <w:tcPr>
            <w:tcW w:type="dxa" w:w="3402"/>
            <w:vAlign w:val="top"/>
            <w:tcMar>
              <w:top w:w="32" w:type="dxa"/>
              <w:start w:w="38" w:type="dxa"/>
              <w:bottom w:w="32" w:type="dxa"/>
              <w:end w:w="38" w:type="dxa"/>
            </w:tcMar>
            <w:shd w:fill="F8FAFC"/>
          </w:tcPr>
          <w:p>
            <w:pPr>
              <w:spacing w:after="0"/>
            </w:pPr>
            <w:r>
              <w:rPr>
                <w:sz w:val="13"/>
              </w:rPr>
              <w:t>MQTT retained</w:t>
            </w:r>
          </w:p>
        </w:tc>
        <w:tc>
          <w:tcPr>
            <w:tcW w:type="dxa" w:w="9638"/>
            <w:vAlign w:val="top"/>
            <w:tcMar>
              <w:top w:w="32" w:type="dxa"/>
              <w:start w:w="38" w:type="dxa"/>
              <w:bottom w:w="32" w:type="dxa"/>
              <w:end w:w="38" w:type="dxa"/>
            </w:tcMar>
            <w:shd w:fill="F8FAFC"/>
          </w:tcPr>
          <w:p>
            <w:pPr>
              <w:spacing w:after="0"/>
            </w:pPr>
            <w:r>
              <w:rPr>
                <w:sz w:val="13"/>
              </w:rPr>
              <w:t>Telemetry topics not retained by default.</w:t>
            </w:r>
          </w:p>
        </w:tc>
      </w:tr>
      <w:tr>
        <w:trPr>
          <w:cantSplit/>
        </w:trPr>
        <w:tc>
          <w:tcPr>
            <w:tcW w:type="dxa" w:w="1701"/>
            <w:vAlign w:val="top"/>
            <w:tcMar>
              <w:top w:w="32" w:type="dxa"/>
              <w:start w:w="38" w:type="dxa"/>
              <w:bottom w:w="32" w:type="dxa"/>
              <w:end w:w="38" w:type="dxa"/>
            </w:tcMar>
          </w:tcPr>
          <w:p>
            <w:pPr>
              <w:spacing w:after="0"/>
            </w:pPr>
            <w:r>
              <w:rPr>
                <w:sz w:val="13"/>
              </w:rPr>
              <w:t>IOT-T021</w:t>
            </w:r>
          </w:p>
        </w:tc>
        <w:tc>
          <w:tcPr>
            <w:tcW w:type="dxa" w:w="3402"/>
            <w:vAlign w:val="top"/>
            <w:tcMar>
              <w:top w:w="32" w:type="dxa"/>
              <w:start w:w="38" w:type="dxa"/>
              <w:bottom w:w="32" w:type="dxa"/>
              <w:end w:w="38" w:type="dxa"/>
            </w:tcMar>
          </w:tcPr>
          <w:p>
            <w:pPr>
              <w:spacing w:after="0"/>
            </w:pPr>
            <w:r>
              <w:rPr>
                <w:sz w:val="13"/>
              </w:rPr>
              <w:t>MQTT broker loss</w:t>
            </w:r>
          </w:p>
        </w:tc>
        <w:tc>
          <w:tcPr>
            <w:tcW w:type="dxa" w:w="9638"/>
            <w:vAlign w:val="top"/>
            <w:tcMar>
              <w:top w:w="32" w:type="dxa"/>
              <w:start w:w="38" w:type="dxa"/>
              <w:bottom w:w="32" w:type="dxa"/>
              <w:end w:w="38" w:type="dxa"/>
            </w:tcMar>
          </w:tcPr>
          <w:p>
            <w:pPr>
              <w:spacing w:after="0"/>
            </w:pPr>
            <w:r>
              <w:rPr>
                <w:sz w:val="13"/>
              </w:rPr>
              <w:t>Edge buffers measurements and later replays.</w:t>
            </w:r>
          </w:p>
        </w:tc>
      </w:tr>
      <w:tr>
        <w:trPr>
          <w:cantSplit/>
        </w:trPr>
        <w:tc>
          <w:tcPr>
            <w:tcW w:type="dxa" w:w="1701"/>
            <w:vAlign w:val="top"/>
            <w:tcMar>
              <w:top w:w="32" w:type="dxa"/>
              <w:start w:w="38" w:type="dxa"/>
              <w:bottom w:w="32" w:type="dxa"/>
              <w:end w:w="38" w:type="dxa"/>
            </w:tcMar>
            <w:shd w:fill="F8FAFC"/>
          </w:tcPr>
          <w:p>
            <w:pPr>
              <w:spacing w:after="0"/>
            </w:pPr>
            <w:r>
              <w:rPr>
                <w:sz w:val="13"/>
              </w:rPr>
              <w:t>IOT-T022</w:t>
            </w:r>
          </w:p>
        </w:tc>
        <w:tc>
          <w:tcPr>
            <w:tcW w:type="dxa" w:w="3402"/>
            <w:vAlign w:val="top"/>
            <w:tcMar>
              <w:top w:w="32" w:type="dxa"/>
              <w:start w:w="38" w:type="dxa"/>
              <w:bottom w:w="32" w:type="dxa"/>
              <w:end w:w="38" w:type="dxa"/>
            </w:tcMar>
            <w:shd w:fill="F8FAFC"/>
          </w:tcPr>
          <w:p>
            <w:pPr>
              <w:spacing w:after="0"/>
            </w:pPr>
            <w:r>
              <w:rPr>
                <w:sz w:val="13"/>
              </w:rPr>
              <w:t>HTTP batch retry</w:t>
            </w:r>
          </w:p>
        </w:tc>
        <w:tc>
          <w:tcPr>
            <w:tcW w:type="dxa" w:w="9638"/>
            <w:vAlign w:val="top"/>
            <w:tcMar>
              <w:top w:w="32" w:type="dxa"/>
              <w:start w:w="38" w:type="dxa"/>
              <w:bottom w:w="32" w:type="dxa"/>
              <w:end w:w="38" w:type="dxa"/>
            </w:tcMar>
            <w:shd w:fill="F8FAFC"/>
          </w:tcPr>
          <w:p>
            <w:pPr>
              <w:spacing w:after="0"/>
            </w:pPr>
            <w:r>
              <w:rPr>
                <w:sz w:val="13"/>
              </w:rPr>
              <w:t>Retried identical batch returns duplicate/accepted without duplicate facts.</w:t>
            </w:r>
          </w:p>
        </w:tc>
      </w:tr>
      <w:tr>
        <w:trPr>
          <w:cantSplit/>
        </w:trPr>
        <w:tc>
          <w:tcPr>
            <w:tcW w:type="dxa" w:w="1701"/>
            <w:vAlign w:val="top"/>
            <w:tcMar>
              <w:top w:w="32" w:type="dxa"/>
              <w:start w:w="38" w:type="dxa"/>
              <w:bottom w:w="32" w:type="dxa"/>
              <w:end w:w="38" w:type="dxa"/>
            </w:tcMar>
          </w:tcPr>
          <w:p>
            <w:pPr>
              <w:spacing w:after="0"/>
            </w:pPr>
            <w:r>
              <w:rPr>
                <w:sz w:val="13"/>
              </w:rPr>
              <w:t>IOT-T023</w:t>
            </w:r>
          </w:p>
        </w:tc>
        <w:tc>
          <w:tcPr>
            <w:tcW w:type="dxa" w:w="3402"/>
            <w:vAlign w:val="top"/>
            <w:tcMar>
              <w:top w:w="32" w:type="dxa"/>
              <w:start w:w="38" w:type="dxa"/>
              <w:bottom w:w="32" w:type="dxa"/>
              <w:end w:w="38" w:type="dxa"/>
            </w:tcMar>
          </w:tcPr>
          <w:p>
            <w:pPr>
              <w:spacing w:after="0"/>
            </w:pPr>
            <w:r>
              <w:rPr>
                <w:sz w:val="13"/>
              </w:rPr>
              <w:t>Partial batch</w:t>
            </w:r>
          </w:p>
        </w:tc>
        <w:tc>
          <w:tcPr>
            <w:tcW w:type="dxa" w:w="9638"/>
            <w:vAlign w:val="top"/>
            <w:tcMar>
              <w:top w:w="32" w:type="dxa"/>
              <w:start w:w="38" w:type="dxa"/>
              <w:bottom w:w="32" w:type="dxa"/>
              <w:end w:w="38" w:type="dxa"/>
            </w:tcMar>
          </w:tcPr>
          <w:p>
            <w:pPr>
              <w:spacing w:after="0"/>
            </w:pPr>
            <w:r>
              <w:rPr>
                <w:sz w:val="13"/>
              </w:rPr>
              <w:t>One bad item does not ambiguously mark all items accepted.</w:t>
            </w:r>
          </w:p>
        </w:tc>
      </w:tr>
      <w:tr>
        <w:trPr>
          <w:cantSplit/>
        </w:trPr>
        <w:tc>
          <w:tcPr>
            <w:tcW w:type="dxa" w:w="1701"/>
            <w:vAlign w:val="top"/>
            <w:tcMar>
              <w:top w:w="32" w:type="dxa"/>
              <w:start w:w="38" w:type="dxa"/>
              <w:bottom w:w="32" w:type="dxa"/>
              <w:end w:w="38" w:type="dxa"/>
            </w:tcMar>
            <w:shd w:fill="F8FAFC"/>
          </w:tcPr>
          <w:p>
            <w:pPr>
              <w:spacing w:after="0"/>
            </w:pPr>
            <w:r>
              <w:rPr>
                <w:sz w:val="13"/>
              </w:rPr>
              <w:t>IOT-T024</w:t>
            </w:r>
          </w:p>
        </w:tc>
        <w:tc>
          <w:tcPr>
            <w:tcW w:type="dxa" w:w="3402"/>
            <w:vAlign w:val="top"/>
            <w:tcMar>
              <w:top w:w="32" w:type="dxa"/>
              <w:start w:w="38" w:type="dxa"/>
              <w:bottom w:w="32" w:type="dxa"/>
              <w:end w:w="38" w:type="dxa"/>
            </w:tcMar>
            <w:shd w:fill="F8FAFC"/>
          </w:tcPr>
          <w:p>
            <w:pPr>
              <w:spacing w:after="0"/>
            </w:pPr>
            <w:r>
              <w:rPr>
                <w:sz w:val="13"/>
              </w:rPr>
              <w:t>Buffer power restart</w:t>
            </w:r>
          </w:p>
        </w:tc>
        <w:tc>
          <w:tcPr>
            <w:tcW w:type="dxa" w:w="9638"/>
            <w:vAlign w:val="top"/>
            <w:tcMar>
              <w:top w:w="32" w:type="dxa"/>
              <w:start w:w="38" w:type="dxa"/>
              <w:bottom w:w="32" w:type="dxa"/>
              <w:end w:w="38" w:type="dxa"/>
            </w:tcMar>
            <w:shd w:fill="F8FAFC"/>
          </w:tcPr>
          <w:p>
            <w:pPr>
              <w:spacing w:after="0"/>
            </w:pPr>
            <w:r>
              <w:rPr>
                <w:sz w:val="13"/>
              </w:rPr>
              <w:t>Buffered acknowledged local data survives edge restart.</w:t>
            </w:r>
          </w:p>
        </w:tc>
      </w:tr>
      <w:tr>
        <w:trPr>
          <w:cantSplit/>
        </w:trPr>
        <w:tc>
          <w:tcPr>
            <w:tcW w:type="dxa" w:w="1701"/>
            <w:vAlign w:val="top"/>
            <w:tcMar>
              <w:top w:w="32" w:type="dxa"/>
              <w:start w:w="38" w:type="dxa"/>
              <w:bottom w:w="32" w:type="dxa"/>
              <w:end w:w="38" w:type="dxa"/>
            </w:tcMar>
          </w:tcPr>
          <w:p>
            <w:pPr>
              <w:spacing w:after="0"/>
            </w:pPr>
            <w:r>
              <w:rPr>
                <w:sz w:val="13"/>
              </w:rPr>
              <w:t>IOT-T025</w:t>
            </w:r>
          </w:p>
        </w:tc>
        <w:tc>
          <w:tcPr>
            <w:tcW w:type="dxa" w:w="3402"/>
            <w:vAlign w:val="top"/>
            <w:tcMar>
              <w:top w:w="32" w:type="dxa"/>
              <w:start w:w="38" w:type="dxa"/>
              <w:bottom w:w="32" w:type="dxa"/>
              <w:end w:w="38" w:type="dxa"/>
            </w:tcMar>
          </w:tcPr>
          <w:p>
            <w:pPr>
              <w:spacing w:after="0"/>
            </w:pPr>
            <w:r>
              <w:rPr>
                <w:sz w:val="13"/>
              </w:rPr>
              <w:t>Buffer overflow</w:t>
            </w:r>
          </w:p>
        </w:tc>
        <w:tc>
          <w:tcPr>
            <w:tcW w:type="dxa" w:w="9638"/>
            <w:vAlign w:val="top"/>
            <w:tcMar>
              <w:top w:w="32" w:type="dxa"/>
              <w:start w:w="38" w:type="dxa"/>
              <w:bottom w:w="32" w:type="dxa"/>
              <w:end w:w="38" w:type="dxa"/>
            </w:tcMar>
          </w:tcPr>
          <w:p>
            <w:pPr>
              <w:spacing w:after="0"/>
            </w:pPr>
            <w:r>
              <w:rPr>
                <w:sz w:val="13"/>
              </w:rPr>
              <w:t>Configured policy emits drop/overflow metric and never silent loss.</w:t>
            </w:r>
          </w:p>
        </w:tc>
      </w:tr>
      <w:tr>
        <w:trPr>
          <w:cantSplit/>
        </w:trPr>
        <w:tc>
          <w:tcPr>
            <w:tcW w:type="dxa" w:w="1701"/>
            <w:vAlign w:val="top"/>
            <w:tcMar>
              <w:top w:w="32" w:type="dxa"/>
              <w:start w:w="38" w:type="dxa"/>
              <w:bottom w:w="32" w:type="dxa"/>
              <w:end w:w="38" w:type="dxa"/>
            </w:tcMar>
            <w:shd w:fill="F8FAFC"/>
          </w:tcPr>
          <w:p>
            <w:pPr>
              <w:spacing w:after="0"/>
            </w:pPr>
            <w:r>
              <w:rPr>
                <w:sz w:val="13"/>
              </w:rPr>
              <w:t>IOT-T026</w:t>
            </w:r>
          </w:p>
        </w:tc>
        <w:tc>
          <w:tcPr>
            <w:tcW w:type="dxa" w:w="3402"/>
            <w:vAlign w:val="top"/>
            <w:tcMar>
              <w:top w:w="32" w:type="dxa"/>
              <w:start w:w="38" w:type="dxa"/>
              <w:bottom w:w="32" w:type="dxa"/>
              <w:end w:w="38" w:type="dxa"/>
            </w:tcMar>
            <w:shd w:fill="F8FAFC"/>
          </w:tcPr>
          <w:p>
            <w:pPr>
              <w:spacing w:after="0"/>
            </w:pPr>
            <w:r>
              <w:rPr>
                <w:sz w:val="13"/>
              </w:rPr>
              <w:t>Priority replay</w:t>
            </w:r>
          </w:p>
        </w:tc>
        <w:tc>
          <w:tcPr>
            <w:tcW w:type="dxa" w:w="9638"/>
            <w:vAlign w:val="top"/>
            <w:tcMar>
              <w:top w:w="32" w:type="dxa"/>
              <w:start w:w="38" w:type="dxa"/>
              <w:bottom w:w="32" w:type="dxa"/>
              <w:end w:w="38" w:type="dxa"/>
            </w:tcMar>
            <w:shd w:fill="F8FAFC"/>
          </w:tcPr>
          <w:p>
            <w:pPr>
              <w:spacing w:after="0"/>
            </w:pPr>
            <w:r>
              <w:rPr>
                <w:sz w:val="13"/>
              </w:rPr>
              <w:t>Critical state event replays before bulk low-priority samples when policy configured.</w:t>
            </w:r>
          </w:p>
        </w:tc>
      </w:tr>
      <w:tr>
        <w:trPr>
          <w:cantSplit/>
        </w:trPr>
        <w:tc>
          <w:tcPr>
            <w:tcW w:type="dxa" w:w="1701"/>
            <w:vAlign w:val="top"/>
            <w:tcMar>
              <w:top w:w="32" w:type="dxa"/>
              <w:start w:w="38" w:type="dxa"/>
              <w:bottom w:w="32" w:type="dxa"/>
              <w:end w:w="38" w:type="dxa"/>
            </w:tcMar>
          </w:tcPr>
          <w:p>
            <w:pPr>
              <w:spacing w:after="0"/>
            </w:pPr>
            <w:r>
              <w:rPr>
                <w:sz w:val="13"/>
              </w:rPr>
              <w:t>IOT-T027</w:t>
            </w:r>
          </w:p>
        </w:tc>
        <w:tc>
          <w:tcPr>
            <w:tcW w:type="dxa" w:w="3402"/>
            <w:vAlign w:val="top"/>
            <w:tcMar>
              <w:top w:w="32" w:type="dxa"/>
              <w:start w:w="38" w:type="dxa"/>
              <w:bottom w:w="32" w:type="dxa"/>
              <w:end w:w="38" w:type="dxa"/>
            </w:tcMar>
          </w:tcPr>
          <w:p>
            <w:pPr>
              <w:spacing w:after="0"/>
            </w:pPr>
            <w:r>
              <w:rPr>
                <w:sz w:val="13"/>
              </w:rPr>
              <w:t>Ack compaction</w:t>
            </w:r>
          </w:p>
        </w:tc>
        <w:tc>
          <w:tcPr>
            <w:tcW w:type="dxa" w:w="9638"/>
            <w:vAlign w:val="top"/>
            <w:tcMar>
              <w:top w:w="32" w:type="dxa"/>
              <w:start w:w="38" w:type="dxa"/>
              <w:bottom w:w="32" w:type="dxa"/>
              <w:end w:w="38" w:type="dxa"/>
            </w:tcMar>
          </w:tcPr>
          <w:p>
            <w:pPr>
              <w:spacing w:after="0"/>
            </w:pPr>
            <w:r>
              <w:rPr>
                <w:sz w:val="13"/>
              </w:rPr>
              <w:t>Edge does not delete buffered item before authoritative ACK.</w:t>
            </w:r>
          </w:p>
        </w:tc>
      </w:tr>
      <w:tr>
        <w:trPr>
          <w:cantSplit/>
        </w:trPr>
        <w:tc>
          <w:tcPr>
            <w:tcW w:type="dxa" w:w="1701"/>
            <w:vAlign w:val="top"/>
            <w:tcMar>
              <w:top w:w="32" w:type="dxa"/>
              <w:start w:w="38" w:type="dxa"/>
              <w:bottom w:w="32" w:type="dxa"/>
              <w:end w:w="38" w:type="dxa"/>
            </w:tcMar>
            <w:shd w:fill="F8FAFC"/>
          </w:tcPr>
          <w:p>
            <w:pPr>
              <w:spacing w:after="0"/>
            </w:pPr>
            <w:r>
              <w:rPr>
                <w:sz w:val="13"/>
              </w:rPr>
              <w:t>IOT-T028</w:t>
            </w:r>
          </w:p>
        </w:tc>
        <w:tc>
          <w:tcPr>
            <w:tcW w:type="dxa" w:w="3402"/>
            <w:vAlign w:val="top"/>
            <w:tcMar>
              <w:top w:w="32" w:type="dxa"/>
              <w:start w:w="38" w:type="dxa"/>
              <w:bottom w:w="32" w:type="dxa"/>
              <w:end w:w="38" w:type="dxa"/>
            </w:tcMar>
            <w:shd w:fill="F8FAFC"/>
          </w:tcPr>
          <w:p>
            <w:pPr>
              <w:spacing w:after="0"/>
            </w:pPr>
            <w:r>
              <w:rPr>
                <w:sz w:val="13"/>
              </w:rPr>
              <w:t>GPS accuracy</w:t>
            </w:r>
          </w:p>
        </w:tc>
        <w:tc>
          <w:tcPr>
            <w:tcW w:type="dxa" w:w="9638"/>
            <w:vAlign w:val="top"/>
            <w:tcMar>
              <w:top w:w="32" w:type="dxa"/>
              <w:start w:w="38" w:type="dxa"/>
              <w:bottom w:w="32" w:type="dxa"/>
              <w:end w:w="38" w:type="dxa"/>
            </w:tcMar>
            <w:shd w:fill="F8FAFC"/>
          </w:tcPr>
          <w:p>
            <w:pPr>
              <w:spacing w:after="0"/>
            </w:pPr>
            <w:r>
              <w:rPr>
                <w:sz w:val="13"/>
              </w:rPr>
              <w:t>Low-accuracy point flagged and consumer can exclude.</w:t>
            </w:r>
          </w:p>
        </w:tc>
      </w:tr>
      <w:tr>
        <w:trPr>
          <w:cantSplit/>
        </w:trPr>
        <w:tc>
          <w:tcPr>
            <w:tcW w:type="dxa" w:w="1701"/>
            <w:vAlign w:val="top"/>
            <w:tcMar>
              <w:top w:w="32" w:type="dxa"/>
              <w:start w:w="38" w:type="dxa"/>
              <w:bottom w:w="32" w:type="dxa"/>
              <w:end w:w="38" w:type="dxa"/>
            </w:tcMar>
          </w:tcPr>
          <w:p>
            <w:pPr>
              <w:spacing w:after="0"/>
            </w:pPr>
            <w:r>
              <w:rPr>
                <w:sz w:val="13"/>
              </w:rPr>
              <w:t>IOT-T029</w:t>
            </w:r>
          </w:p>
        </w:tc>
        <w:tc>
          <w:tcPr>
            <w:tcW w:type="dxa" w:w="3402"/>
            <w:vAlign w:val="top"/>
            <w:tcMar>
              <w:top w:w="32" w:type="dxa"/>
              <w:start w:w="38" w:type="dxa"/>
              <w:bottom w:w="32" w:type="dxa"/>
              <w:end w:w="38" w:type="dxa"/>
            </w:tcMar>
          </w:tcPr>
          <w:p>
            <w:pPr>
              <w:spacing w:after="0"/>
            </w:pPr>
            <w:r>
              <w:rPr>
                <w:sz w:val="13"/>
              </w:rPr>
              <w:t>GPS impossible jump</w:t>
            </w:r>
          </w:p>
        </w:tc>
        <w:tc>
          <w:tcPr>
            <w:tcW w:type="dxa" w:w="9638"/>
            <w:vAlign w:val="top"/>
            <w:tcMar>
              <w:top w:w="32" w:type="dxa"/>
              <w:start w:w="38" w:type="dxa"/>
              <w:bottom w:w="32" w:type="dxa"/>
              <w:end w:w="38" w:type="dxa"/>
            </w:tcMar>
          </w:tcPr>
          <w:p>
            <w:pPr>
              <w:spacing w:after="0"/>
            </w:pPr>
            <w:r>
              <w:rPr>
                <w:sz w:val="13"/>
              </w:rPr>
              <w:t>Raw retained; normalized quality flagged.</w:t>
            </w:r>
          </w:p>
        </w:tc>
      </w:tr>
      <w:tr>
        <w:trPr>
          <w:cantSplit/>
        </w:trPr>
        <w:tc>
          <w:tcPr>
            <w:tcW w:type="dxa" w:w="1701"/>
            <w:vAlign w:val="top"/>
            <w:tcMar>
              <w:top w:w="32" w:type="dxa"/>
              <w:start w:w="38" w:type="dxa"/>
              <w:bottom w:w="32" w:type="dxa"/>
              <w:end w:w="38" w:type="dxa"/>
            </w:tcMar>
            <w:shd w:fill="F8FAFC"/>
          </w:tcPr>
          <w:p>
            <w:pPr>
              <w:spacing w:after="0"/>
            </w:pPr>
            <w:r>
              <w:rPr>
                <w:sz w:val="13"/>
              </w:rPr>
              <w:t>IOT-T030</w:t>
            </w:r>
          </w:p>
        </w:tc>
        <w:tc>
          <w:tcPr>
            <w:tcW w:type="dxa" w:w="3402"/>
            <w:vAlign w:val="top"/>
            <w:tcMar>
              <w:top w:w="32" w:type="dxa"/>
              <w:start w:w="38" w:type="dxa"/>
              <w:bottom w:w="32" w:type="dxa"/>
              <w:end w:w="38" w:type="dxa"/>
            </w:tcMar>
            <w:shd w:fill="F8FAFC"/>
          </w:tcPr>
          <w:p>
            <w:pPr>
              <w:spacing w:after="0"/>
            </w:pPr>
            <w:r>
              <w:rPr>
                <w:sz w:val="13"/>
              </w:rPr>
              <w:t>GPS business boundary</w:t>
            </w:r>
          </w:p>
        </w:tc>
        <w:tc>
          <w:tcPr>
            <w:tcW w:type="dxa" w:w="9638"/>
            <w:vAlign w:val="top"/>
            <w:tcMar>
              <w:top w:w="32" w:type="dxa"/>
              <w:start w:w="38" w:type="dxa"/>
              <w:bottom w:w="32" w:type="dxa"/>
              <w:end w:w="38" w:type="dxa"/>
            </w:tcMar>
            <w:shd w:fill="F8FAFC"/>
          </w:tcPr>
          <w:p>
            <w:pPr>
              <w:spacing w:after="0"/>
            </w:pPr>
            <w:r>
              <w:rPr>
                <w:sz w:val="13"/>
              </w:rPr>
              <w:t>Geofence arrival does not automatically close task.</w:t>
            </w:r>
          </w:p>
        </w:tc>
      </w:tr>
      <w:tr>
        <w:trPr>
          <w:cantSplit/>
        </w:trPr>
        <w:tc>
          <w:tcPr>
            <w:tcW w:type="dxa" w:w="1701"/>
            <w:vAlign w:val="top"/>
            <w:tcMar>
              <w:top w:w="32" w:type="dxa"/>
              <w:start w:w="38" w:type="dxa"/>
              <w:bottom w:w="32" w:type="dxa"/>
              <w:end w:w="38" w:type="dxa"/>
            </w:tcMar>
          </w:tcPr>
          <w:p>
            <w:pPr>
              <w:spacing w:after="0"/>
            </w:pPr>
            <w:r>
              <w:rPr>
                <w:sz w:val="13"/>
              </w:rPr>
              <w:t>IOT-T031</w:t>
            </w:r>
          </w:p>
        </w:tc>
        <w:tc>
          <w:tcPr>
            <w:tcW w:type="dxa" w:w="3402"/>
            <w:vAlign w:val="top"/>
            <w:tcMar>
              <w:top w:w="32" w:type="dxa"/>
              <w:start w:w="38" w:type="dxa"/>
              <w:bottom w:w="32" w:type="dxa"/>
              <w:end w:w="38" w:type="dxa"/>
            </w:tcMar>
          </w:tcPr>
          <w:p>
            <w:pPr>
              <w:spacing w:after="0"/>
            </w:pPr>
            <w:r>
              <w:rPr>
                <w:sz w:val="13"/>
              </w:rPr>
              <w:t>Weight stable flag</w:t>
            </w:r>
          </w:p>
        </w:tc>
        <w:tc>
          <w:tcPr>
            <w:tcW w:type="dxa" w:w="9638"/>
            <w:vAlign w:val="top"/>
            <w:tcMar>
              <w:top w:w="32" w:type="dxa"/>
              <w:start w:w="38" w:type="dxa"/>
              <w:bottom w:w="32" w:type="dxa"/>
              <w:end w:w="38" w:type="dxa"/>
            </w:tcMar>
          </w:tcPr>
          <w:p>
            <w:pPr>
              <w:spacing w:after="0"/>
            </w:pPr>
            <w:r>
              <w:rPr>
                <w:sz w:val="13"/>
              </w:rPr>
              <w:t>Unstable terminal reading cannot auto-complete configured weighing.</w:t>
            </w:r>
          </w:p>
        </w:tc>
      </w:tr>
      <w:tr>
        <w:trPr>
          <w:cantSplit/>
        </w:trPr>
        <w:tc>
          <w:tcPr>
            <w:tcW w:type="dxa" w:w="1701"/>
            <w:vAlign w:val="top"/>
            <w:tcMar>
              <w:top w:w="32" w:type="dxa"/>
              <w:start w:w="38" w:type="dxa"/>
              <w:bottom w:w="32" w:type="dxa"/>
              <w:end w:w="38" w:type="dxa"/>
            </w:tcMar>
            <w:shd w:fill="F8FAFC"/>
          </w:tcPr>
          <w:p>
            <w:pPr>
              <w:spacing w:after="0"/>
            </w:pPr>
            <w:r>
              <w:rPr>
                <w:sz w:val="13"/>
              </w:rPr>
              <w:t>IOT-T032</w:t>
            </w:r>
          </w:p>
        </w:tc>
        <w:tc>
          <w:tcPr>
            <w:tcW w:type="dxa" w:w="3402"/>
            <w:vAlign w:val="top"/>
            <w:tcMar>
              <w:top w:w="32" w:type="dxa"/>
              <w:start w:w="38" w:type="dxa"/>
              <w:bottom w:w="32" w:type="dxa"/>
              <w:end w:w="38" w:type="dxa"/>
            </w:tcMar>
            <w:shd w:fill="F8FAFC"/>
          </w:tcPr>
          <w:p>
            <w:pPr>
              <w:spacing w:after="0"/>
            </w:pPr>
            <w:r>
              <w:rPr>
                <w:sz w:val="13"/>
              </w:rPr>
              <w:t>Weight raw preservation</w:t>
            </w:r>
          </w:p>
        </w:tc>
        <w:tc>
          <w:tcPr>
            <w:tcW w:type="dxa" w:w="9638"/>
            <w:vAlign w:val="top"/>
            <w:tcMar>
              <w:top w:w="32" w:type="dxa"/>
              <w:start w:w="38" w:type="dxa"/>
              <w:bottom w:w="32" w:type="dxa"/>
              <w:end w:w="38" w:type="dxa"/>
            </w:tcMar>
            <w:shd w:fill="F8FAFC"/>
          </w:tcPr>
          <w:p>
            <w:pPr>
              <w:spacing w:after="0"/>
            </w:pPr>
            <w:r>
              <w:rPr>
                <w:sz w:val="13"/>
              </w:rPr>
              <w:t>Selected gross/tare business values reference immutable raw readings.</w:t>
            </w:r>
          </w:p>
        </w:tc>
      </w:tr>
      <w:tr>
        <w:trPr>
          <w:cantSplit/>
        </w:trPr>
        <w:tc>
          <w:tcPr>
            <w:tcW w:type="dxa" w:w="1701"/>
            <w:vAlign w:val="top"/>
            <w:tcMar>
              <w:top w:w="32" w:type="dxa"/>
              <w:start w:w="38" w:type="dxa"/>
              <w:bottom w:w="32" w:type="dxa"/>
              <w:end w:w="38" w:type="dxa"/>
            </w:tcMar>
          </w:tcPr>
          <w:p>
            <w:pPr>
              <w:spacing w:after="0"/>
            </w:pPr>
            <w:r>
              <w:rPr>
                <w:sz w:val="13"/>
              </w:rPr>
              <w:t>IOT-T033</w:t>
            </w:r>
          </w:p>
        </w:tc>
        <w:tc>
          <w:tcPr>
            <w:tcW w:type="dxa" w:w="3402"/>
            <w:vAlign w:val="top"/>
            <w:tcMar>
              <w:top w:w="32" w:type="dxa"/>
              <w:start w:w="38" w:type="dxa"/>
              <w:bottom w:w="32" w:type="dxa"/>
              <w:end w:w="38" w:type="dxa"/>
            </w:tcMar>
          </w:tcPr>
          <w:p>
            <w:pPr>
              <w:spacing w:after="0"/>
            </w:pPr>
            <w:r>
              <w:rPr>
                <w:sz w:val="13"/>
              </w:rPr>
              <w:t>Weight manual fallback</w:t>
            </w:r>
          </w:p>
        </w:tc>
        <w:tc>
          <w:tcPr>
            <w:tcW w:type="dxa" w:w="9638"/>
            <w:vAlign w:val="top"/>
            <w:tcMar>
              <w:top w:w="32" w:type="dxa"/>
              <w:start w:w="38" w:type="dxa"/>
              <w:bottom w:w="32" w:type="dxa"/>
              <w:end w:w="38" w:type="dxa"/>
            </w:tcMar>
          </w:tcPr>
          <w:p>
            <w:pPr>
              <w:spacing w:after="0"/>
            </w:pPr>
            <w:r>
              <w:rPr>
                <w:sz w:val="13"/>
              </w:rPr>
              <w:t>Manual reading works with reason when device adapter down.</w:t>
            </w:r>
          </w:p>
        </w:tc>
      </w:tr>
      <w:tr>
        <w:trPr>
          <w:cantSplit/>
        </w:trPr>
        <w:tc>
          <w:tcPr>
            <w:tcW w:type="dxa" w:w="1701"/>
            <w:vAlign w:val="top"/>
            <w:tcMar>
              <w:top w:w="32" w:type="dxa"/>
              <w:start w:w="38" w:type="dxa"/>
              <w:bottom w:w="32" w:type="dxa"/>
              <w:end w:w="38" w:type="dxa"/>
            </w:tcMar>
            <w:shd w:fill="F8FAFC"/>
          </w:tcPr>
          <w:p>
            <w:pPr>
              <w:spacing w:after="0"/>
            </w:pPr>
            <w:r>
              <w:rPr>
                <w:sz w:val="13"/>
              </w:rPr>
              <w:t>IOT-T034</w:t>
            </w:r>
          </w:p>
        </w:tc>
        <w:tc>
          <w:tcPr>
            <w:tcW w:type="dxa" w:w="3402"/>
            <w:vAlign w:val="top"/>
            <w:tcMar>
              <w:top w:w="32" w:type="dxa"/>
              <w:start w:w="38" w:type="dxa"/>
              <w:bottom w:w="32" w:type="dxa"/>
              <w:end w:w="38" w:type="dxa"/>
            </w:tcMar>
            <w:shd w:fill="F8FAFC"/>
          </w:tcPr>
          <w:p>
            <w:pPr>
              <w:spacing w:after="0"/>
            </w:pPr>
            <w:r>
              <w:rPr>
                <w:sz w:val="13"/>
              </w:rPr>
              <w:t>LoRaWAN decoder version</w:t>
            </w:r>
          </w:p>
        </w:tc>
        <w:tc>
          <w:tcPr>
            <w:tcW w:type="dxa" w:w="9638"/>
            <w:vAlign w:val="top"/>
            <w:tcMar>
              <w:top w:w="32" w:type="dxa"/>
              <w:start w:w="38" w:type="dxa"/>
              <w:bottom w:w="32" w:type="dxa"/>
              <w:end w:w="38" w:type="dxa"/>
            </w:tcMar>
            <w:shd w:fill="F8FAFC"/>
          </w:tcPr>
          <w:p>
            <w:pPr>
              <w:spacing w:after="0"/>
            </w:pPr>
            <w:r>
              <w:rPr>
                <w:sz w:val="13"/>
              </w:rPr>
              <w:t>Historical measurement retains decoder/profile version.</w:t>
            </w:r>
          </w:p>
        </w:tc>
      </w:tr>
      <w:tr>
        <w:trPr>
          <w:cantSplit/>
        </w:trPr>
        <w:tc>
          <w:tcPr>
            <w:tcW w:type="dxa" w:w="1701"/>
            <w:vAlign w:val="top"/>
            <w:tcMar>
              <w:top w:w="32" w:type="dxa"/>
              <w:start w:w="38" w:type="dxa"/>
              <w:bottom w:w="32" w:type="dxa"/>
              <w:end w:w="38" w:type="dxa"/>
            </w:tcMar>
          </w:tcPr>
          <w:p>
            <w:pPr>
              <w:spacing w:after="0"/>
            </w:pPr>
            <w:r>
              <w:rPr>
                <w:sz w:val="13"/>
              </w:rPr>
              <w:t>IOT-T035</w:t>
            </w:r>
          </w:p>
        </w:tc>
        <w:tc>
          <w:tcPr>
            <w:tcW w:type="dxa" w:w="3402"/>
            <w:vAlign w:val="top"/>
            <w:tcMar>
              <w:top w:w="32" w:type="dxa"/>
              <w:start w:w="38" w:type="dxa"/>
              <w:bottom w:w="32" w:type="dxa"/>
              <w:end w:w="38" w:type="dxa"/>
            </w:tcMar>
          </w:tcPr>
          <w:p>
            <w:pPr>
              <w:spacing w:after="0"/>
            </w:pPr>
            <w:r>
              <w:rPr>
                <w:sz w:val="13"/>
              </w:rPr>
              <w:t>LoRaWAN key secrecy</w:t>
            </w:r>
          </w:p>
        </w:tc>
        <w:tc>
          <w:tcPr>
            <w:tcW w:type="dxa" w:w="9638"/>
            <w:vAlign w:val="top"/>
            <w:tcMar>
              <w:top w:w="32" w:type="dxa"/>
              <w:start w:w="38" w:type="dxa"/>
              <w:bottom w:w="32" w:type="dxa"/>
              <w:end w:w="38" w:type="dxa"/>
            </w:tcMar>
          </w:tcPr>
          <w:p>
            <w:pPr>
              <w:spacing w:after="0"/>
            </w:pPr>
            <w:r>
              <w:rPr>
                <w:sz w:val="13"/>
              </w:rPr>
              <w:t>Root/session key absent from normal API/log/support bundle.</w:t>
            </w:r>
          </w:p>
        </w:tc>
      </w:tr>
      <w:tr>
        <w:trPr>
          <w:cantSplit/>
        </w:trPr>
        <w:tc>
          <w:tcPr>
            <w:tcW w:type="dxa" w:w="1701"/>
            <w:vAlign w:val="top"/>
            <w:tcMar>
              <w:top w:w="32" w:type="dxa"/>
              <w:start w:w="38" w:type="dxa"/>
              <w:bottom w:w="32" w:type="dxa"/>
              <w:end w:w="38" w:type="dxa"/>
            </w:tcMar>
            <w:shd w:fill="F8FAFC"/>
          </w:tcPr>
          <w:p>
            <w:pPr>
              <w:spacing w:after="0"/>
            </w:pPr>
            <w:r>
              <w:rPr>
                <w:sz w:val="13"/>
              </w:rPr>
              <w:t>IOT-T036</w:t>
            </w:r>
          </w:p>
        </w:tc>
        <w:tc>
          <w:tcPr>
            <w:tcW w:type="dxa" w:w="3402"/>
            <w:vAlign w:val="top"/>
            <w:tcMar>
              <w:top w:w="32" w:type="dxa"/>
              <w:start w:w="38" w:type="dxa"/>
              <w:bottom w:w="32" w:type="dxa"/>
              <w:end w:w="38" w:type="dxa"/>
            </w:tcMar>
            <w:shd w:fill="F8FAFC"/>
          </w:tcPr>
          <w:p>
            <w:pPr>
              <w:spacing w:after="0"/>
            </w:pPr>
            <w:r>
              <w:rPr>
                <w:sz w:val="13"/>
              </w:rPr>
              <w:t>OPC UA Bad status</w:t>
            </w:r>
          </w:p>
        </w:tc>
        <w:tc>
          <w:tcPr>
            <w:tcW w:type="dxa" w:w="9638"/>
            <w:vAlign w:val="top"/>
            <w:tcMar>
              <w:top w:w="32" w:type="dxa"/>
              <w:start w:w="38" w:type="dxa"/>
              <w:bottom w:w="32" w:type="dxa"/>
              <w:end w:w="38" w:type="dxa"/>
            </w:tcMar>
            <w:shd w:fill="F8FAFC"/>
          </w:tcPr>
          <w:p>
            <w:pPr>
              <w:spacing w:after="0"/>
            </w:pPr>
            <w:r>
              <w:rPr>
                <w:sz w:val="13"/>
              </w:rPr>
              <w:t>Bad StatusCode maps to BAD quality and cannot auto-trigger protected fact.</w:t>
            </w:r>
          </w:p>
        </w:tc>
      </w:tr>
      <w:tr>
        <w:trPr>
          <w:cantSplit/>
        </w:trPr>
        <w:tc>
          <w:tcPr>
            <w:tcW w:type="dxa" w:w="1701"/>
            <w:vAlign w:val="top"/>
            <w:tcMar>
              <w:top w:w="32" w:type="dxa"/>
              <w:start w:w="38" w:type="dxa"/>
              <w:bottom w:w="32" w:type="dxa"/>
              <w:end w:w="38" w:type="dxa"/>
            </w:tcMar>
          </w:tcPr>
          <w:p>
            <w:pPr>
              <w:spacing w:after="0"/>
            </w:pPr>
            <w:r>
              <w:rPr>
                <w:sz w:val="13"/>
              </w:rPr>
              <w:t>IOT-T037</w:t>
            </w:r>
          </w:p>
        </w:tc>
        <w:tc>
          <w:tcPr>
            <w:tcW w:type="dxa" w:w="3402"/>
            <w:vAlign w:val="top"/>
            <w:tcMar>
              <w:top w:w="32" w:type="dxa"/>
              <w:start w:w="38" w:type="dxa"/>
              <w:bottom w:w="32" w:type="dxa"/>
              <w:end w:w="38" w:type="dxa"/>
            </w:tcMar>
          </w:tcPr>
          <w:p>
            <w:pPr>
              <w:spacing w:after="0"/>
            </w:pPr>
            <w:r>
              <w:rPr>
                <w:sz w:val="13"/>
              </w:rPr>
              <w:t>OPC UA source/server time</w:t>
            </w:r>
          </w:p>
        </w:tc>
        <w:tc>
          <w:tcPr>
            <w:tcW w:type="dxa" w:w="9638"/>
            <w:vAlign w:val="top"/>
            <w:tcMar>
              <w:top w:w="32" w:type="dxa"/>
              <w:start w:w="38" w:type="dxa"/>
              <w:bottom w:w="32" w:type="dxa"/>
              <w:end w:w="38" w:type="dxa"/>
            </w:tcMar>
          </w:tcPr>
          <w:p>
            <w:pPr>
              <w:spacing w:after="0"/>
            </w:pPr>
            <w:r>
              <w:rPr>
                <w:sz w:val="13"/>
              </w:rPr>
              <w:t>Both time semantics retained where provided.</w:t>
            </w:r>
          </w:p>
        </w:tc>
      </w:tr>
      <w:tr>
        <w:trPr>
          <w:cantSplit/>
        </w:trPr>
        <w:tc>
          <w:tcPr>
            <w:tcW w:type="dxa" w:w="1701"/>
            <w:vAlign w:val="top"/>
            <w:tcMar>
              <w:top w:w="32" w:type="dxa"/>
              <w:start w:w="38" w:type="dxa"/>
              <w:bottom w:w="32" w:type="dxa"/>
              <w:end w:w="38" w:type="dxa"/>
            </w:tcMar>
            <w:shd w:fill="F8FAFC"/>
          </w:tcPr>
          <w:p>
            <w:pPr>
              <w:spacing w:after="0"/>
            </w:pPr>
            <w:r>
              <w:rPr>
                <w:sz w:val="13"/>
              </w:rPr>
              <w:t>IOT-T038</w:t>
            </w:r>
          </w:p>
        </w:tc>
        <w:tc>
          <w:tcPr>
            <w:tcW w:type="dxa" w:w="3402"/>
            <w:vAlign w:val="top"/>
            <w:tcMar>
              <w:top w:w="32" w:type="dxa"/>
              <w:start w:w="38" w:type="dxa"/>
              <w:bottom w:w="32" w:type="dxa"/>
              <w:end w:w="38" w:type="dxa"/>
            </w:tcMar>
            <w:shd w:fill="F8FAFC"/>
          </w:tcPr>
          <w:p>
            <w:pPr>
              <w:spacing w:after="0"/>
            </w:pPr>
            <w:r>
              <w:rPr>
                <w:sz w:val="13"/>
              </w:rPr>
              <w:t>OPC UA insecure profile</w:t>
            </w:r>
          </w:p>
        </w:tc>
        <w:tc>
          <w:tcPr>
            <w:tcW w:type="dxa" w:w="9638"/>
            <w:vAlign w:val="top"/>
            <w:tcMar>
              <w:top w:w="32" w:type="dxa"/>
              <w:start w:w="38" w:type="dxa"/>
              <w:bottom w:w="32" w:type="dxa"/>
              <w:end w:w="38" w:type="dxa"/>
            </w:tcMar>
            <w:shd w:fill="F8FAFC"/>
          </w:tcPr>
          <w:p>
            <w:pPr>
              <w:spacing w:after="0"/>
            </w:pPr>
            <w:r>
              <w:rPr>
                <w:sz w:val="13"/>
              </w:rPr>
              <w:t>Production config refuses anonymous/no-security default unless explicit legacy exception.</w:t>
            </w:r>
          </w:p>
        </w:tc>
      </w:tr>
      <w:tr>
        <w:trPr>
          <w:cantSplit/>
        </w:trPr>
        <w:tc>
          <w:tcPr>
            <w:tcW w:type="dxa" w:w="1701"/>
            <w:vAlign w:val="top"/>
            <w:tcMar>
              <w:top w:w="32" w:type="dxa"/>
              <w:start w:w="38" w:type="dxa"/>
              <w:bottom w:w="32" w:type="dxa"/>
              <w:end w:w="38" w:type="dxa"/>
            </w:tcMar>
          </w:tcPr>
          <w:p>
            <w:pPr>
              <w:spacing w:after="0"/>
            </w:pPr>
            <w:r>
              <w:rPr>
                <w:sz w:val="13"/>
              </w:rPr>
              <w:t>IOT-T039</w:t>
            </w:r>
          </w:p>
        </w:tc>
        <w:tc>
          <w:tcPr>
            <w:tcW w:type="dxa" w:w="3402"/>
            <w:vAlign w:val="top"/>
            <w:tcMar>
              <w:top w:w="32" w:type="dxa"/>
              <w:start w:w="38" w:type="dxa"/>
              <w:bottom w:w="32" w:type="dxa"/>
              <w:end w:w="38" w:type="dxa"/>
            </w:tcMar>
          </w:tcPr>
          <w:p>
            <w:pPr>
              <w:spacing w:after="0"/>
            </w:pPr>
            <w:r>
              <w:rPr>
                <w:sz w:val="13"/>
              </w:rPr>
              <w:t>Command permission</w:t>
            </w:r>
          </w:p>
        </w:tc>
        <w:tc>
          <w:tcPr>
            <w:tcW w:type="dxa" w:w="9638"/>
            <w:vAlign w:val="top"/>
            <w:tcMar>
              <w:top w:w="32" w:type="dxa"/>
              <w:start w:w="38" w:type="dxa"/>
              <w:bottom w:w="32" w:type="dxa"/>
              <w:end w:w="38" w:type="dxa"/>
            </w:tcMar>
          </w:tcPr>
          <w:p>
            <w:pPr>
              <w:spacing w:after="0"/>
            </w:pPr>
            <w:r>
              <w:rPr>
                <w:sz w:val="13"/>
              </w:rPr>
              <w:t>User lacking DEVICE_COMMAND cannot issue command.</w:t>
            </w:r>
          </w:p>
        </w:tc>
      </w:tr>
      <w:tr>
        <w:trPr>
          <w:cantSplit/>
        </w:trPr>
        <w:tc>
          <w:tcPr>
            <w:tcW w:type="dxa" w:w="1701"/>
            <w:vAlign w:val="top"/>
            <w:tcMar>
              <w:top w:w="32" w:type="dxa"/>
              <w:start w:w="38" w:type="dxa"/>
              <w:bottom w:w="32" w:type="dxa"/>
              <w:end w:w="38" w:type="dxa"/>
            </w:tcMar>
            <w:shd w:fill="F8FAFC"/>
          </w:tcPr>
          <w:p>
            <w:pPr>
              <w:spacing w:after="0"/>
            </w:pPr>
            <w:r>
              <w:rPr>
                <w:sz w:val="13"/>
              </w:rPr>
              <w:t>IOT-T040</w:t>
            </w:r>
          </w:p>
        </w:tc>
        <w:tc>
          <w:tcPr>
            <w:tcW w:type="dxa" w:w="3402"/>
            <w:vAlign w:val="top"/>
            <w:tcMar>
              <w:top w:w="32" w:type="dxa"/>
              <w:start w:w="38" w:type="dxa"/>
              <w:bottom w:w="32" w:type="dxa"/>
              <w:end w:w="38" w:type="dxa"/>
            </w:tcMar>
            <w:shd w:fill="F8FAFC"/>
          </w:tcPr>
          <w:p>
            <w:pPr>
              <w:spacing w:after="0"/>
            </w:pPr>
            <w:r>
              <w:rPr>
                <w:sz w:val="13"/>
              </w:rPr>
              <w:t>Command expiry</w:t>
            </w:r>
          </w:p>
        </w:tc>
        <w:tc>
          <w:tcPr>
            <w:tcW w:type="dxa" w:w="9638"/>
            <w:vAlign w:val="top"/>
            <w:tcMar>
              <w:top w:w="32" w:type="dxa"/>
              <w:start w:w="38" w:type="dxa"/>
              <w:bottom w:w="32" w:type="dxa"/>
              <w:end w:w="38" w:type="dxa"/>
            </w:tcMar>
            <w:shd w:fill="F8FAFC"/>
          </w:tcPr>
          <w:p>
            <w:pPr>
              <w:spacing w:after="0"/>
            </w:pPr>
            <w:r>
              <w:rPr>
                <w:sz w:val="13"/>
              </w:rPr>
              <w:t>Expired offline command is not executed after reconnect.</w:t>
            </w:r>
          </w:p>
        </w:tc>
      </w:tr>
      <w:tr>
        <w:trPr>
          <w:cantSplit/>
        </w:trPr>
        <w:tc>
          <w:tcPr>
            <w:tcW w:type="dxa" w:w="1701"/>
            <w:vAlign w:val="top"/>
            <w:tcMar>
              <w:top w:w="32" w:type="dxa"/>
              <w:start w:w="38" w:type="dxa"/>
              <w:bottom w:w="32" w:type="dxa"/>
              <w:end w:w="38" w:type="dxa"/>
            </w:tcMar>
          </w:tcPr>
          <w:p>
            <w:pPr>
              <w:spacing w:after="0"/>
            </w:pPr>
            <w:r>
              <w:rPr>
                <w:sz w:val="13"/>
              </w:rPr>
              <w:t>IOT-T041</w:t>
            </w:r>
          </w:p>
        </w:tc>
        <w:tc>
          <w:tcPr>
            <w:tcW w:type="dxa" w:w="3402"/>
            <w:vAlign w:val="top"/>
            <w:tcMar>
              <w:top w:w="32" w:type="dxa"/>
              <w:start w:w="38" w:type="dxa"/>
              <w:bottom w:w="32" w:type="dxa"/>
              <w:end w:w="38" w:type="dxa"/>
            </w:tcMar>
          </w:tcPr>
          <w:p>
            <w:pPr>
              <w:spacing w:after="0"/>
            </w:pPr>
            <w:r>
              <w:rPr>
                <w:sz w:val="13"/>
              </w:rPr>
              <w:t>Non-idempotent command</w:t>
            </w:r>
          </w:p>
        </w:tc>
        <w:tc>
          <w:tcPr>
            <w:tcW w:type="dxa" w:w="9638"/>
            <w:vAlign w:val="top"/>
            <w:tcMar>
              <w:top w:w="32" w:type="dxa"/>
              <w:start w:w="38" w:type="dxa"/>
              <w:bottom w:w="32" w:type="dxa"/>
              <w:end w:w="38" w:type="dxa"/>
            </w:tcMar>
          </w:tcPr>
          <w:p>
            <w:pPr>
              <w:spacing w:after="0"/>
            </w:pPr>
            <w:r>
              <w:rPr>
                <w:sz w:val="13"/>
              </w:rPr>
              <w:t>Automatic retry blocked/restricted for NON_IDEMPOTENT command.</w:t>
            </w:r>
          </w:p>
        </w:tc>
      </w:tr>
      <w:tr>
        <w:trPr>
          <w:cantSplit/>
        </w:trPr>
        <w:tc>
          <w:tcPr>
            <w:tcW w:type="dxa" w:w="1701"/>
            <w:vAlign w:val="top"/>
            <w:tcMar>
              <w:top w:w="32" w:type="dxa"/>
              <w:start w:w="38" w:type="dxa"/>
              <w:bottom w:w="32" w:type="dxa"/>
              <w:end w:w="38" w:type="dxa"/>
            </w:tcMar>
            <w:shd w:fill="F8FAFC"/>
          </w:tcPr>
          <w:p>
            <w:pPr>
              <w:spacing w:after="0"/>
            </w:pPr>
            <w:r>
              <w:rPr>
                <w:sz w:val="13"/>
              </w:rPr>
              <w:t>IOT-T042</w:t>
            </w:r>
          </w:p>
        </w:tc>
        <w:tc>
          <w:tcPr>
            <w:tcW w:type="dxa" w:w="3402"/>
            <w:vAlign w:val="top"/>
            <w:tcMar>
              <w:top w:w="32" w:type="dxa"/>
              <w:start w:w="38" w:type="dxa"/>
              <w:bottom w:w="32" w:type="dxa"/>
              <w:end w:w="38" w:type="dxa"/>
            </w:tcMar>
            <w:shd w:fill="F8FAFC"/>
          </w:tcPr>
          <w:p>
            <w:pPr>
              <w:spacing w:after="0"/>
            </w:pPr>
            <w:r>
              <w:rPr>
                <w:sz w:val="13"/>
              </w:rPr>
              <w:t>Command correlation</w:t>
            </w:r>
          </w:p>
        </w:tc>
        <w:tc>
          <w:tcPr>
            <w:tcW w:type="dxa" w:w="9638"/>
            <w:vAlign w:val="top"/>
            <w:tcMar>
              <w:top w:w="32" w:type="dxa"/>
              <w:start w:w="38" w:type="dxa"/>
              <w:bottom w:w="32" w:type="dxa"/>
              <w:end w:w="38" w:type="dxa"/>
            </w:tcMar>
            <w:shd w:fill="F8FAFC"/>
          </w:tcPr>
          <w:p>
            <w:pPr>
              <w:spacing w:after="0"/>
            </w:pPr>
            <w:r>
              <w:rPr>
                <w:sz w:val="13"/>
              </w:rPr>
              <w:t>Result maps to exact commandId.</w:t>
            </w:r>
          </w:p>
        </w:tc>
      </w:tr>
      <w:tr>
        <w:trPr>
          <w:cantSplit/>
        </w:trPr>
        <w:tc>
          <w:tcPr>
            <w:tcW w:type="dxa" w:w="1701"/>
            <w:vAlign w:val="top"/>
            <w:tcMar>
              <w:top w:w="32" w:type="dxa"/>
              <w:start w:w="38" w:type="dxa"/>
              <w:bottom w:w="32" w:type="dxa"/>
              <w:end w:w="38" w:type="dxa"/>
            </w:tcMar>
          </w:tcPr>
          <w:p>
            <w:pPr>
              <w:spacing w:after="0"/>
            </w:pPr>
            <w:r>
              <w:rPr>
                <w:sz w:val="13"/>
              </w:rPr>
              <w:t>IOT-T043</w:t>
            </w:r>
          </w:p>
        </w:tc>
        <w:tc>
          <w:tcPr>
            <w:tcW w:type="dxa" w:w="3402"/>
            <w:vAlign w:val="top"/>
            <w:tcMar>
              <w:top w:w="32" w:type="dxa"/>
              <w:start w:w="38" w:type="dxa"/>
              <w:bottom w:w="32" w:type="dxa"/>
              <w:end w:w="38" w:type="dxa"/>
            </w:tcMar>
          </w:tcPr>
          <w:p>
            <w:pPr>
              <w:spacing w:after="0"/>
            </w:pPr>
            <w:r>
              <w:rPr>
                <w:sz w:val="13"/>
              </w:rPr>
              <w:t>Safety boundary</w:t>
            </w:r>
          </w:p>
        </w:tc>
        <w:tc>
          <w:tcPr>
            <w:tcW w:type="dxa" w:w="9638"/>
            <w:vAlign w:val="top"/>
            <w:tcMar>
              <w:top w:w="32" w:type="dxa"/>
              <w:start w:w="38" w:type="dxa"/>
              <w:bottom w:w="32" w:type="dxa"/>
              <w:end w:w="38" w:type="dxa"/>
            </w:tcMar>
          </w:tcPr>
          <w:p>
            <w:pPr>
              <w:spacing w:after="0"/>
            </w:pPr>
            <w:r>
              <w:rPr>
                <w:sz w:val="13"/>
              </w:rPr>
              <w:t>Platform cannot bypass local safety interlock/E-stop.</w:t>
            </w:r>
          </w:p>
        </w:tc>
      </w:tr>
      <w:tr>
        <w:trPr>
          <w:cantSplit/>
        </w:trPr>
        <w:tc>
          <w:tcPr>
            <w:tcW w:type="dxa" w:w="1701"/>
            <w:vAlign w:val="top"/>
            <w:tcMar>
              <w:top w:w="32" w:type="dxa"/>
              <w:start w:w="38" w:type="dxa"/>
              <w:bottom w:w="32" w:type="dxa"/>
              <w:end w:w="38" w:type="dxa"/>
            </w:tcMar>
            <w:shd w:fill="F8FAFC"/>
          </w:tcPr>
          <w:p>
            <w:pPr>
              <w:spacing w:after="0"/>
            </w:pPr>
            <w:r>
              <w:rPr>
                <w:sz w:val="13"/>
              </w:rPr>
              <w:t>IOT-T044</w:t>
            </w:r>
          </w:p>
        </w:tc>
        <w:tc>
          <w:tcPr>
            <w:tcW w:type="dxa" w:w="3402"/>
            <w:vAlign w:val="top"/>
            <w:tcMar>
              <w:top w:w="32" w:type="dxa"/>
              <w:start w:w="38" w:type="dxa"/>
              <w:bottom w:w="32" w:type="dxa"/>
              <w:end w:w="38" w:type="dxa"/>
            </w:tcMar>
            <w:shd w:fill="F8FAFC"/>
          </w:tcPr>
          <w:p>
            <w:pPr>
              <w:spacing w:after="0"/>
            </w:pPr>
            <w:r>
              <w:rPr>
                <w:sz w:val="13"/>
              </w:rPr>
              <w:t>AI actuation</w:t>
            </w:r>
          </w:p>
        </w:tc>
        <w:tc>
          <w:tcPr>
            <w:tcW w:type="dxa" w:w="9638"/>
            <w:vAlign w:val="top"/>
            <w:tcMar>
              <w:top w:w="32" w:type="dxa"/>
              <w:start w:w="38" w:type="dxa"/>
              <w:bottom w:w="32" w:type="dxa"/>
              <w:end w:w="38" w:type="dxa"/>
            </w:tcMar>
            <w:shd w:fill="F8FAFC"/>
          </w:tcPr>
          <w:p>
            <w:pPr>
              <w:spacing w:after="0"/>
            </w:pPr>
            <w:r>
              <w:rPr>
                <w:sz w:val="13"/>
              </w:rPr>
              <w:t>AI recommendation alone cannot send device command.</w:t>
            </w:r>
          </w:p>
        </w:tc>
      </w:tr>
      <w:tr>
        <w:trPr>
          <w:cantSplit/>
        </w:trPr>
        <w:tc>
          <w:tcPr>
            <w:tcW w:type="dxa" w:w="1701"/>
            <w:vAlign w:val="top"/>
            <w:tcMar>
              <w:top w:w="32" w:type="dxa"/>
              <w:start w:w="38" w:type="dxa"/>
              <w:bottom w:w="32" w:type="dxa"/>
              <w:end w:w="38" w:type="dxa"/>
            </w:tcMar>
          </w:tcPr>
          <w:p>
            <w:pPr>
              <w:spacing w:after="0"/>
            </w:pPr>
            <w:r>
              <w:rPr>
                <w:sz w:val="13"/>
              </w:rPr>
              <w:t>IOT-T045</w:t>
            </w:r>
          </w:p>
        </w:tc>
        <w:tc>
          <w:tcPr>
            <w:tcW w:type="dxa" w:w="3402"/>
            <w:vAlign w:val="top"/>
            <w:tcMar>
              <w:top w:w="32" w:type="dxa"/>
              <w:start w:w="38" w:type="dxa"/>
              <w:bottom w:w="32" w:type="dxa"/>
              <w:end w:w="38" w:type="dxa"/>
            </w:tcMar>
          </w:tcPr>
          <w:p>
            <w:pPr>
              <w:spacing w:after="0"/>
            </w:pPr>
            <w:r>
              <w:rPr>
                <w:sz w:val="13"/>
              </w:rPr>
              <w:t>Credential rotation</w:t>
            </w:r>
          </w:p>
        </w:tc>
        <w:tc>
          <w:tcPr>
            <w:tcW w:type="dxa" w:w="9638"/>
            <w:vAlign w:val="top"/>
            <w:tcMar>
              <w:top w:w="32" w:type="dxa"/>
              <w:start w:w="38" w:type="dxa"/>
              <w:bottom w:w="32" w:type="dxa"/>
              <w:end w:w="38" w:type="dxa"/>
            </w:tcMar>
          </w:tcPr>
          <w:p>
            <w:pPr>
              <w:spacing w:after="0"/>
            </w:pPr>
            <w:r>
              <w:rPr>
                <w:sz w:val="13"/>
              </w:rPr>
              <w:t>New credential works; old revoked; same canonical device ID.</w:t>
            </w:r>
          </w:p>
        </w:tc>
      </w:tr>
      <w:tr>
        <w:trPr>
          <w:cantSplit/>
        </w:trPr>
        <w:tc>
          <w:tcPr>
            <w:tcW w:type="dxa" w:w="1701"/>
            <w:vAlign w:val="top"/>
            <w:tcMar>
              <w:top w:w="32" w:type="dxa"/>
              <w:start w:w="38" w:type="dxa"/>
              <w:bottom w:w="32" w:type="dxa"/>
              <w:end w:w="38" w:type="dxa"/>
            </w:tcMar>
            <w:shd w:fill="F8FAFC"/>
          </w:tcPr>
          <w:p>
            <w:pPr>
              <w:spacing w:after="0"/>
            </w:pPr>
            <w:r>
              <w:rPr>
                <w:sz w:val="13"/>
              </w:rPr>
              <w:t>IOT-T046</w:t>
            </w:r>
          </w:p>
        </w:tc>
        <w:tc>
          <w:tcPr>
            <w:tcW w:type="dxa" w:w="3402"/>
            <w:vAlign w:val="top"/>
            <w:tcMar>
              <w:top w:w="32" w:type="dxa"/>
              <w:start w:w="38" w:type="dxa"/>
              <w:bottom w:w="32" w:type="dxa"/>
              <w:end w:w="38" w:type="dxa"/>
            </w:tcMar>
            <w:shd w:fill="F8FAFC"/>
          </w:tcPr>
          <w:p>
            <w:pPr>
              <w:spacing w:after="0"/>
            </w:pPr>
            <w:r>
              <w:rPr>
                <w:sz w:val="13"/>
              </w:rPr>
              <w:t>Config rollback</w:t>
            </w:r>
          </w:p>
        </w:tc>
        <w:tc>
          <w:tcPr>
            <w:tcW w:type="dxa" w:w="9638"/>
            <w:vAlign w:val="top"/>
            <w:tcMar>
              <w:top w:w="32" w:type="dxa"/>
              <w:start w:w="38" w:type="dxa"/>
              <w:bottom w:w="32" w:type="dxa"/>
              <w:end w:w="38" w:type="dxa"/>
            </w:tcMar>
            <w:shd w:fill="F8FAFC"/>
          </w:tcPr>
          <w:p>
            <w:pPr>
              <w:spacing w:after="0"/>
            </w:pPr>
            <w:r>
              <w:rPr>
                <w:sz w:val="13"/>
              </w:rPr>
              <w:t>Bad edge mapping can return to previous version.</w:t>
            </w:r>
          </w:p>
        </w:tc>
      </w:tr>
      <w:tr>
        <w:trPr>
          <w:cantSplit/>
        </w:trPr>
        <w:tc>
          <w:tcPr>
            <w:tcW w:type="dxa" w:w="1701"/>
            <w:vAlign w:val="top"/>
            <w:tcMar>
              <w:top w:w="32" w:type="dxa"/>
              <w:start w:w="38" w:type="dxa"/>
              <w:bottom w:w="32" w:type="dxa"/>
              <w:end w:w="38" w:type="dxa"/>
            </w:tcMar>
          </w:tcPr>
          <w:p>
            <w:pPr>
              <w:spacing w:after="0"/>
            </w:pPr>
            <w:r>
              <w:rPr>
                <w:sz w:val="13"/>
              </w:rPr>
              <w:t>IOT-T047</w:t>
            </w:r>
          </w:p>
        </w:tc>
        <w:tc>
          <w:tcPr>
            <w:tcW w:type="dxa" w:w="3402"/>
            <w:vAlign w:val="top"/>
            <w:tcMar>
              <w:top w:w="32" w:type="dxa"/>
              <w:start w:w="38" w:type="dxa"/>
              <w:bottom w:w="32" w:type="dxa"/>
              <w:end w:w="38" w:type="dxa"/>
            </w:tcMar>
          </w:tcPr>
          <w:p>
            <w:pPr>
              <w:spacing w:after="0"/>
            </w:pPr>
            <w:r>
              <w:rPr>
                <w:sz w:val="13"/>
              </w:rPr>
              <w:t>Firmware checksum</w:t>
            </w:r>
          </w:p>
        </w:tc>
        <w:tc>
          <w:tcPr>
            <w:tcW w:type="dxa" w:w="9638"/>
            <w:vAlign w:val="top"/>
            <w:tcMar>
              <w:top w:w="32" w:type="dxa"/>
              <w:start w:w="38" w:type="dxa"/>
              <w:bottom w:w="32" w:type="dxa"/>
              <w:end w:w="38" w:type="dxa"/>
            </w:tcMar>
          </w:tcPr>
          <w:p>
            <w:pPr>
              <w:spacing w:after="0"/>
            </w:pPr>
            <w:r>
              <w:rPr>
                <w:sz w:val="13"/>
              </w:rPr>
              <w:t>Tampered firmware artifact rejected.</w:t>
            </w:r>
          </w:p>
        </w:tc>
      </w:tr>
      <w:tr>
        <w:trPr>
          <w:cantSplit/>
        </w:trPr>
        <w:tc>
          <w:tcPr>
            <w:tcW w:type="dxa" w:w="1701"/>
            <w:vAlign w:val="top"/>
            <w:tcMar>
              <w:top w:w="32" w:type="dxa"/>
              <w:start w:w="38" w:type="dxa"/>
              <w:bottom w:w="32" w:type="dxa"/>
              <w:end w:w="38" w:type="dxa"/>
            </w:tcMar>
            <w:shd w:fill="F8FAFC"/>
          </w:tcPr>
          <w:p>
            <w:pPr>
              <w:spacing w:after="0"/>
            </w:pPr>
            <w:r>
              <w:rPr>
                <w:sz w:val="13"/>
              </w:rPr>
              <w:t>IOT-T048</w:t>
            </w:r>
          </w:p>
        </w:tc>
        <w:tc>
          <w:tcPr>
            <w:tcW w:type="dxa" w:w="3402"/>
            <w:vAlign w:val="top"/>
            <w:tcMar>
              <w:top w:w="32" w:type="dxa"/>
              <w:start w:w="38" w:type="dxa"/>
              <w:bottom w:w="32" w:type="dxa"/>
              <w:end w:w="38" w:type="dxa"/>
            </w:tcMar>
            <w:shd w:fill="F8FAFC"/>
          </w:tcPr>
          <w:p>
            <w:pPr>
              <w:spacing w:after="0"/>
            </w:pPr>
            <w:r>
              <w:rPr>
                <w:sz w:val="13"/>
              </w:rPr>
              <w:t>Firmware staged rollout</w:t>
            </w:r>
          </w:p>
        </w:tc>
        <w:tc>
          <w:tcPr>
            <w:tcW w:type="dxa" w:w="9638"/>
            <w:vAlign w:val="top"/>
            <w:tcMar>
              <w:top w:w="32" w:type="dxa"/>
              <w:start w:w="38" w:type="dxa"/>
              <w:bottom w:w="32" w:type="dxa"/>
              <w:end w:w="38" w:type="dxa"/>
            </w:tcMar>
            <w:shd w:fill="F8FAFC"/>
          </w:tcPr>
          <w:p>
            <w:pPr>
              <w:spacing w:after="0"/>
            </w:pPr>
            <w:r>
              <w:rPr>
                <w:sz w:val="13"/>
              </w:rPr>
              <w:t>Failure threshold pauses cohort rollout.</w:t>
            </w:r>
          </w:p>
        </w:tc>
      </w:tr>
      <w:tr>
        <w:trPr>
          <w:cantSplit/>
        </w:trPr>
        <w:tc>
          <w:tcPr>
            <w:tcW w:type="dxa" w:w="1701"/>
            <w:vAlign w:val="top"/>
            <w:tcMar>
              <w:top w:w="32" w:type="dxa"/>
              <w:start w:w="38" w:type="dxa"/>
              <w:bottom w:w="32" w:type="dxa"/>
              <w:end w:w="38" w:type="dxa"/>
            </w:tcMar>
          </w:tcPr>
          <w:p>
            <w:pPr>
              <w:spacing w:after="0"/>
            </w:pPr>
            <w:r>
              <w:rPr>
                <w:sz w:val="13"/>
              </w:rPr>
              <w:t>IOT-T049</w:t>
            </w:r>
          </w:p>
        </w:tc>
        <w:tc>
          <w:tcPr>
            <w:tcW w:type="dxa" w:w="3402"/>
            <w:vAlign w:val="top"/>
            <w:tcMar>
              <w:top w:w="32" w:type="dxa"/>
              <w:start w:w="38" w:type="dxa"/>
              <w:bottom w:w="32" w:type="dxa"/>
              <w:end w:w="38" w:type="dxa"/>
            </w:tcMar>
          </w:tcPr>
          <w:p>
            <w:pPr>
              <w:spacing w:after="0"/>
            </w:pPr>
            <w:r>
              <w:rPr>
                <w:sz w:val="13"/>
              </w:rPr>
              <w:t>Health offline</w:t>
            </w:r>
          </w:p>
        </w:tc>
        <w:tc>
          <w:tcPr>
            <w:tcW w:type="dxa" w:w="9638"/>
            <w:vAlign w:val="top"/>
            <w:tcMar>
              <w:top w:w="32" w:type="dxa"/>
              <w:start w:w="38" w:type="dxa"/>
              <w:bottom w:w="32" w:type="dxa"/>
              <w:end w:w="38" w:type="dxa"/>
            </w:tcMar>
          </w:tcPr>
          <w:p>
            <w:pPr>
              <w:spacing w:after="0"/>
            </w:pPr>
            <w:r>
              <w:rPr>
                <w:sz w:val="13"/>
              </w:rPr>
              <w:t>Missing heartbeat/messages transitions health after profile threshold.</w:t>
            </w:r>
          </w:p>
        </w:tc>
      </w:tr>
      <w:tr>
        <w:trPr>
          <w:cantSplit/>
        </w:trPr>
        <w:tc>
          <w:tcPr>
            <w:tcW w:type="dxa" w:w="1701"/>
            <w:vAlign w:val="top"/>
            <w:tcMar>
              <w:top w:w="32" w:type="dxa"/>
              <w:start w:w="38" w:type="dxa"/>
              <w:bottom w:w="32" w:type="dxa"/>
              <w:end w:w="38" w:type="dxa"/>
            </w:tcMar>
            <w:shd w:fill="F8FAFC"/>
          </w:tcPr>
          <w:p>
            <w:pPr>
              <w:spacing w:after="0"/>
            </w:pPr>
            <w:r>
              <w:rPr>
                <w:sz w:val="13"/>
              </w:rPr>
              <w:t>IOT-T050</w:t>
            </w:r>
          </w:p>
        </w:tc>
        <w:tc>
          <w:tcPr>
            <w:tcW w:type="dxa" w:w="3402"/>
            <w:vAlign w:val="top"/>
            <w:tcMar>
              <w:top w:w="32" w:type="dxa"/>
              <w:start w:w="38" w:type="dxa"/>
              <w:bottom w:w="32" w:type="dxa"/>
              <w:end w:w="38" w:type="dxa"/>
            </w:tcMar>
            <w:shd w:fill="F8FAFC"/>
          </w:tcPr>
          <w:p>
            <w:pPr>
              <w:spacing w:after="0"/>
            </w:pPr>
            <w:r>
              <w:rPr>
                <w:sz w:val="13"/>
              </w:rPr>
              <w:t>Gap detection</w:t>
            </w:r>
          </w:p>
        </w:tc>
        <w:tc>
          <w:tcPr>
            <w:tcW w:type="dxa" w:w="9638"/>
            <w:vAlign w:val="top"/>
            <w:tcMar>
              <w:top w:w="32" w:type="dxa"/>
              <w:start w:w="38" w:type="dxa"/>
              <w:bottom w:w="32" w:type="dxa"/>
              <w:end w:w="38" w:type="dxa"/>
            </w:tcMar>
            <w:shd w:fill="F8FAFC"/>
          </w:tcPr>
          <w:p>
            <w:pPr>
              <w:spacing w:after="0"/>
            </w:pPr>
            <w:r>
              <w:rPr>
                <w:sz w:val="13"/>
              </w:rPr>
              <w:t>Expected 1-min sample gap creates quality/health issue.</w:t>
            </w:r>
          </w:p>
        </w:tc>
      </w:tr>
      <w:tr>
        <w:trPr>
          <w:cantSplit/>
        </w:trPr>
        <w:tc>
          <w:tcPr>
            <w:tcW w:type="dxa" w:w="1701"/>
            <w:vAlign w:val="top"/>
            <w:tcMar>
              <w:top w:w="32" w:type="dxa"/>
              <w:start w:w="38" w:type="dxa"/>
              <w:bottom w:w="32" w:type="dxa"/>
              <w:end w:w="38" w:type="dxa"/>
            </w:tcMar>
          </w:tcPr>
          <w:p>
            <w:pPr>
              <w:spacing w:after="0"/>
            </w:pPr>
            <w:r>
              <w:rPr>
                <w:sz w:val="13"/>
              </w:rPr>
              <w:t>IOT-T051</w:t>
            </w:r>
          </w:p>
        </w:tc>
        <w:tc>
          <w:tcPr>
            <w:tcW w:type="dxa" w:w="3402"/>
            <w:vAlign w:val="top"/>
            <w:tcMar>
              <w:top w:w="32" w:type="dxa"/>
              <w:start w:w="38" w:type="dxa"/>
              <w:bottom w:w="32" w:type="dxa"/>
              <w:end w:w="38" w:type="dxa"/>
            </w:tcMar>
          </w:tcPr>
          <w:p>
            <w:pPr>
              <w:spacing w:after="0"/>
            </w:pPr>
            <w:r>
              <w:rPr>
                <w:sz w:val="13"/>
              </w:rPr>
              <w:t>Stuck sensor</w:t>
            </w:r>
          </w:p>
        </w:tc>
        <w:tc>
          <w:tcPr>
            <w:tcW w:type="dxa" w:w="9638"/>
            <w:vAlign w:val="top"/>
            <w:tcMar>
              <w:top w:w="32" w:type="dxa"/>
              <w:start w:w="38" w:type="dxa"/>
              <w:bottom w:w="32" w:type="dxa"/>
              <w:end w:w="38" w:type="dxa"/>
            </w:tcMar>
          </w:tcPr>
          <w:p>
            <w:pPr>
              <w:spacing w:after="0"/>
            </w:pPr>
            <w:r>
              <w:rPr>
                <w:sz w:val="13"/>
              </w:rPr>
              <w:t>Constant-value rule creates issue without deleting values.</w:t>
            </w:r>
          </w:p>
        </w:tc>
      </w:tr>
      <w:tr>
        <w:trPr>
          <w:cantSplit/>
        </w:trPr>
        <w:tc>
          <w:tcPr>
            <w:tcW w:type="dxa" w:w="1701"/>
            <w:vAlign w:val="top"/>
            <w:tcMar>
              <w:top w:w="32" w:type="dxa"/>
              <w:start w:w="38" w:type="dxa"/>
              <w:bottom w:w="32" w:type="dxa"/>
              <w:end w:w="38" w:type="dxa"/>
            </w:tcMar>
            <w:shd w:fill="F8FAFC"/>
          </w:tcPr>
          <w:p>
            <w:pPr>
              <w:spacing w:after="0"/>
            </w:pPr>
            <w:r>
              <w:rPr>
                <w:sz w:val="13"/>
              </w:rPr>
              <w:t>IOT-T052</w:t>
            </w:r>
          </w:p>
        </w:tc>
        <w:tc>
          <w:tcPr>
            <w:tcW w:type="dxa" w:w="3402"/>
            <w:vAlign w:val="top"/>
            <w:tcMar>
              <w:top w:w="32" w:type="dxa"/>
              <w:start w:w="38" w:type="dxa"/>
              <w:bottom w:w="32" w:type="dxa"/>
              <w:end w:w="38" w:type="dxa"/>
            </w:tcMar>
            <w:shd w:fill="F8FAFC"/>
          </w:tcPr>
          <w:p>
            <w:pPr>
              <w:spacing w:after="0"/>
            </w:pPr>
            <w:r>
              <w:rPr>
                <w:sz w:val="13"/>
              </w:rPr>
              <w:t>Evidence mapping</w:t>
            </w:r>
          </w:p>
        </w:tc>
        <w:tc>
          <w:tcPr>
            <w:tcW w:type="dxa" w:w="9638"/>
            <w:vAlign w:val="top"/>
            <w:tcMar>
              <w:top w:w="32" w:type="dxa"/>
              <w:start w:w="38" w:type="dxa"/>
              <w:bottom w:w="32" w:type="dxa"/>
              <w:end w:w="38" w:type="dxa"/>
            </w:tcMar>
            <w:shd w:fill="F8FAFC"/>
          </w:tcPr>
          <w:p>
            <w:pPr>
              <w:spacing w:after="0"/>
            </w:pPr>
            <w:r>
              <w:rPr>
                <w:sz w:val="13"/>
              </w:rPr>
              <w:t>STOP signal creates evidence/candidate, not automatic breakdown reason.</w:t>
            </w:r>
          </w:p>
        </w:tc>
      </w:tr>
      <w:tr>
        <w:trPr>
          <w:cantSplit/>
        </w:trPr>
        <w:tc>
          <w:tcPr>
            <w:tcW w:type="dxa" w:w="1701"/>
            <w:vAlign w:val="top"/>
            <w:tcMar>
              <w:top w:w="32" w:type="dxa"/>
              <w:start w:w="38" w:type="dxa"/>
              <w:bottom w:w="32" w:type="dxa"/>
              <w:end w:w="38" w:type="dxa"/>
            </w:tcMar>
          </w:tcPr>
          <w:p>
            <w:pPr>
              <w:spacing w:after="0"/>
            </w:pPr>
            <w:r>
              <w:rPr>
                <w:sz w:val="13"/>
              </w:rPr>
              <w:t>IOT-T053</w:t>
            </w:r>
          </w:p>
        </w:tc>
        <w:tc>
          <w:tcPr>
            <w:tcW w:type="dxa" w:w="3402"/>
            <w:vAlign w:val="top"/>
            <w:tcMar>
              <w:top w:w="32" w:type="dxa"/>
              <w:start w:w="38" w:type="dxa"/>
              <w:bottom w:w="32" w:type="dxa"/>
              <w:end w:w="38" w:type="dxa"/>
            </w:tcMar>
          </w:tcPr>
          <w:p>
            <w:pPr>
              <w:spacing w:after="0"/>
            </w:pPr>
            <w:r>
              <w:rPr>
                <w:sz w:val="13"/>
              </w:rPr>
              <w:t>Fuel evidence</w:t>
            </w:r>
          </w:p>
        </w:tc>
        <w:tc>
          <w:tcPr>
            <w:tcW w:type="dxa" w:w="9638"/>
            <w:vAlign w:val="top"/>
            <w:tcMar>
              <w:top w:w="32" w:type="dxa"/>
              <w:start w:w="38" w:type="dxa"/>
              <w:bottom w:w="32" w:type="dxa"/>
              <w:end w:w="38" w:type="dxa"/>
            </w:tcMar>
          </w:tcPr>
          <w:p>
            <w:pPr>
              <w:spacing w:after="0"/>
            </w:pPr>
            <w:r>
              <w:rPr>
                <w:sz w:val="13"/>
              </w:rPr>
              <w:t>Level jump may create anomaly/refuel candidate but not direct stock ledger movement.</w:t>
            </w:r>
          </w:p>
        </w:tc>
      </w:tr>
      <w:tr>
        <w:trPr>
          <w:cantSplit/>
        </w:trPr>
        <w:tc>
          <w:tcPr>
            <w:tcW w:type="dxa" w:w="1701"/>
            <w:vAlign w:val="top"/>
            <w:tcMar>
              <w:top w:w="32" w:type="dxa"/>
              <w:start w:w="38" w:type="dxa"/>
              <w:bottom w:w="32" w:type="dxa"/>
              <w:end w:w="38" w:type="dxa"/>
            </w:tcMar>
            <w:shd w:fill="F8FAFC"/>
          </w:tcPr>
          <w:p>
            <w:pPr>
              <w:spacing w:after="0"/>
            </w:pPr>
            <w:r>
              <w:rPr>
                <w:sz w:val="13"/>
              </w:rPr>
              <w:t>IOT-T054</w:t>
            </w:r>
          </w:p>
        </w:tc>
        <w:tc>
          <w:tcPr>
            <w:tcW w:type="dxa" w:w="3402"/>
            <w:vAlign w:val="top"/>
            <w:tcMar>
              <w:top w:w="32" w:type="dxa"/>
              <w:start w:w="38" w:type="dxa"/>
              <w:bottom w:w="32" w:type="dxa"/>
              <w:end w:w="38" w:type="dxa"/>
            </w:tcMar>
            <w:shd w:fill="F8FAFC"/>
          </w:tcPr>
          <w:p>
            <w:pPr>
              <w:spacing w:after="0"/>
            </w:pPr>
            <w:r>
              <w:rPr>
                <w:sz w:val="13"/>
              </w:rPr>
              <w:t>Production counter</w:t>
            </w:r>
          </w:p>
        </w:tc>
        <w:tc>
          <w:tcPr>
            <w:tcW w:type="dxa" w:w="9638"/>
            <w:vAlign w:val="top"/>
            <w:tcMar>
              <w:top w:w="32" w:type="dxa"/>
              <w:start w:w="38" w:type="dxa"/>
              <w:bottom w:w="32" w:type="dxa"/>
              <w:end w:w="38" w:type="dxa"/>
            </w:tcMar>
            <w:shd w:fill="F8FAFC"/>
          </w:tcPr>
          <w:p>
            <w:pPr>
              <w:spacing w:after="0"/>
            </w:pPr>
            <w:r>
              <w:rPr>
                <w:sz w:val="13"/>
              </w:rPr>
              <w:t>Pulse count supports output evidence but does not close production order.</w:t>
            </w:r>
          </w:p>
        </w:tc>
      </w:tr>
      <w:tr>
        <w:trPr>
          <w:cantSplit/>
        </w:trPr>
        <w:tc>
          <w:tcPr>
            <w:tcW w:type="dxa" w:w="1701"/>
            <w:vAlign w:val="top"/>
            <w:tcMar>
              <w:top w:w="32" w:type="dxa"/>
              <w:start w:w="38" w:type="dxa"/>
              <w:bottom w:w="32" w:type="dxa"/>
              <w:end w:w="38" w:type="dxa"/>
            </w:tcMar>
          </w:tcPr>
          <w:p>
            <w:pPr>
              <w:spacing w:after="0"/>
            </w:pPr>
            <w:r>
              <w:rPr>
                <w:sz w:val="13"/>
              </w:rPr>
              <w:t>IOT-T055</w:t>
            </w:r>
          </w:p>
        </w:tc>
        <w:tc>
          <w:tcPr>
            <w:tcW w:type="dxa" w:w="3402"/>
            <w:vAlign w:val="top"/>
            <w:tcMar>
              <w:top w:w="32" w:type="dxa"/>
              <w:start w:w="38" w:type="dxa"/>
              <w:bottom w:w="32" w:type="dxa"/>
              <w:end w:w="38" w:type="dxa"/>
            </w:tcMar>
          </w:tcPr>
          <w:p>
            <w:pPr>
              <w:spacing w:after="0"/>
            </w:pPr>
            <w:r>
              <w:rPr>
                <w:sz w:val="13"/>
              </w:rPr>
              <w:t>Raw retention</w:t>
            </w:r>
          </w:p>
        </w:tc>
        <w:tc>
          <w:tcPr>
            <w:tcW w:type="dxa" w:w="9638"/>
            <w:vAlign w:val="top"/>
            <w:tcMar>
              <w:top w:w="32" w:type="dxa"/>
              <w:start w:w="38" w:type="dxa"/>
              <w:bottom w:w="32" w:type="dxa"/>
              <w:end w:w="38" w:type="dxa"/>
            </w:tcMar>
          </w:tcPr>
          <w:p>
            <w:pPr>
              <w:spacing w:after="0"/>
            </w:pPr>
            <w:r>
              <w:rPr>
                <w:sz w:val="13"/>
              </w:rPr>
              <w:t>Expiring generic raw telemetry does not delete domain fact that references retained evidence metadata.</w:t>
            </w:r>
          </w:p>
        </w:tc>
      </w:tr>
      <w:tr>
        <w:trPr>
          <w:cantSplit/>
        </w:trPr>
        <w:tc>
          <w:tcPr>
            <w:tcW w:type="dxa" w:w="1701"/>
            <w:vAlign w:val="top"/>
            <w:tcMar>
              <w:top w:w="32" w:type="dxa"/>
              <w:start w:w="38" w:type="dxa"/>
              <w:bottom w:w="32" w:type="dxa"/>
              <w:end w:w="38" w:type="dxa"/>
            </w:tcMar>
            <w:shd w:fill="F8FAFC"/>
          </w:tcPr>
          <w:p>
            <w:pPr>
              <w:spacing w:after="0"/>
            </w:pPr>
            <w:r>
              <w:rPr>
                <w:sz w:val="13"/>
              </w:rPr>
              <w:t>IOT-T056</w:t>
            </w:r>
          </w:p>
        </w:tc>
        <w:tc>
          <w:tcPr>
            <w:tcW w:type="dxa" w:w="3402"/>
            <w:vAlign w:val="top"/>
            <w:tcMar>
              <w:top w:w="32" w:type="dxa"/>
              <w:start w:w="38" w:type="dxa"/>
              <w:bottom w:w="32" w:type="dxa"/>
              <w:end w:w="38" w:type="dxa"/>
            </w:tcMar>
            <w:shd w:fill="F8FAFC"/>
          </w:tcPr>
          <w:p>
            <w:pPr>
              <w:spacing w:after="0"/>
            </w:pPr>
            <w:r>
              <w:rPr>
                <w:sz w:val="13"/>
              </w:rPr>
              <w:t>Cloud filtering</w:t>
            </w:r>
          </w:p>
        </w:tc>
        <w:tc>
          <w:tcPr>
            <w:tcW w:type="dxa" w:w="9638"/>
            <w:vAlign w:val="top"/>
            <w:tcMar>
              <w:top w:w="32" w:type="dxa"/>
              <w:start w:w="38" w:type="dxa"/>
              <w:bottom w:w="32" w:type="dxa"/>
              <w:end w:w="38" w:type="dxa"/>
            </w:tcMar>
            <w:shd w:fill="F8FAFC"/>
          </w:tcPr>
          <w:p>
            <w:pPr>
              <w:spacing w:after="0"/>
            </w:pPr>
            <w:r>
              <w:rPr>
                <w:sz w:val="13"/>
              </w:rPr>
              <w:t>Policy can replicate aggregate/business evidence without all raw high-frequency samples.</w:t>
            </w:r>
          </w:p>
        </w:tc>
      </w:tr>
      <w:tr>
        <w:trPr>
          <w:cantSplit/>
        </w:trPr>
        <w:tc>
          <w:tcPr>
            <w:tcW w:type="dxa" w:w="1701"/>
            <w:vAlign w:val="top"/>
            <w:tcMar>
              <w:top w:w="32" w:type="dxa"/>
              <w:start w:w="38" w:type="dxa"/>
              <w:bottom w:w="32" w:type="dxa"/>
              <w:end w:w="38" w:type="dxa"/>
            </w:tcMar>
          </w:tcPr>
          <w:p>
            <w:pPr>
              <w:spacing w:after="0"/>
            </w:pPr>
            <w:r>
              <w:rPr>
                <w:sz w:val="13"/>
              </w:rPr>
              <w:t>IOT-T057</w:t>
            </w:r>
          </w:p>
        </w:tc>
        <w:tc>
          <w:tcPr>
            <w:tcW w:type="dxa" w:w="3402"/>
            <w:vAlign w:val="top"/>
            <w:tcMar>
              <w:top w:w="32" w:type="dxa"/>
              <w:start w:w="38" w:type="dxa"/>
              <w:bottom w:w="32" w:type="dxa"/>
              <w:end w:w="38" w:type="dxa"/>
            </w:tcMar>
          </w:tcPr>
          <w:p>
            <w:pPr>
              <w:spacing w:after="0"/>
            </w:pPr>
            <w:r>
              <w:rPr>
                <w:sz w:val="13"/>
              </w:rPr>
              <w:t>Enterprise steady ingest</w:t>
            </w:r>
          </w:p>
        </w:tc>
        <w:tc>
          <w:tcPr>
            <w:tcW w:type="dxa" w:w="9638"/>
            <w:vAlign w:val="top"/>
            <w:tcMar>
              <w:top w:w="32" w:type="dxa"/>
              <w:start w:w="38" w:type="dxa"/>
              <w:bottom w:w="32" w:type="dxa"/>
              <w:end w:w="38" w:type="dxa"/>
            </w:tcMar>
          </w:tcPr>
          <w:p>
            <w:pPr>
              <w:spacing w:after="0"/>
            </w:pPr>
            <w:r>
              <w:rPr>
                <w:sz w:val="13"/>
              </w:rPr>
              <w:t>5M/day equivalent meets NFR without durable loss.</w:t>
            </w:r>
          </w:p>
        </w:tc>
      </w:tr>
      <w:tr>
        <w:trPr>
          <w:cantSplit/>
        </w:trPr>
        <w:tc>
          <w:tcPr>
            <w:tcW w:type="dxa" w:w="1701"/>
            <w:vAlign w:val="top"/>
            <w:tcMar>
              <w:top w:w="32" w:type="dxa"/>
              <w:start w:w="38" w:type="dxa"/>
              <w:bottom w:w="32" w:type="dxa"/>
              <w:end w:w="38" w:type="dxa"/>
            </w:tcMar>
            <w:shd w:fill="F8FAFC"/>
          </w:tcPr>
          <w:p>
            <w:pPr>
              <w:spacing w:after="0"/>
            </w:pPr>
            <w:r>
              <w:rPr>
                <w:sz w:val="13"/>
              </w:rPr>
              <w:t>IOT-T058</w:t>
            </w:r>
          </w:p>
        </w:tc>
        <w:tc>
          <w:tcPr>
            <w:tcW w:type="dxa" w:w="3402"/>
            <w:vAlign w:val="top"/>
            <w:tcMar>
              <w:top w:w="32" w:type="dxa"/>
              <w:start w:w="38" w:type="dxa"/>
              <w:bottom w:w="32" w:type="dxa"/>
              <w:end w:w="38" w:type="dxa"/>
            </w:tcMar>
            <w:shd w:fill="F8FAFC"/>
          </w:tcPr>
          <w:p>
            <w:pPr>
              <w:spacing w:after="0"/>
            </w:pPr>
            <w:r>
              <w:rPr>
                <w:sz w:val="13"/>
              </w:rPr>
              <w:t>Enterprise burst</w:t>
            </w:r>
          </w:p>
        </w:tc>
        <w:tc>
          <w:tcPr>
            <w:tcW w:type="dxa" w:w="9638"/>
            <w:vAlign w:val="top"/>
            <w:tcMar>
              <w:top w:w="32" w:type="dxa"/>
              <w:start w:w="38" w:type="dxa"/>
              <w:bottom w:w="32" w:type="dxa"/>
              <w:end w:w="38" w:type="dxa"/>
            </w:tcMar>
            <w:shd w:fill="F8FAFC"/>
          </w:tcPr>
          <w:p>
            <w:pPr>
              <w:spacing w:after="0"/>
            </w:pPr>
            <w:r>
              <w:rPr>
                <w:sz w:val="13"/>
              </w:rPr>
              <w:t>2,000 msg/s 5 min survives without host OOM/loss.</w:t>
            </w:r>
          </w:p>
        </w:tc>
      </w:tr>
      <w:tr>
        <w:trPr>
          <w:cantSplit/>
        </w:trPr>
        <w:tc>
          <w:tcPr>
            <w:tcW w:type="dxa" w:w="1701"/>
            <w:vAlign w:val="top"/>
            <w:tcMar>
              <w:top w:w="32" w:type="dxa"/>
              <w:start w:w="38" w:type="dxa"/>
              <w:bottom w:w="32" w:type="dxa"/>
              <w:end w:w="38" w:type="dxa"/>
            </w:tcMar>
          </w:tcPr>
          <w:p>
            <w:pPr>
              <w:spacing w:after="0"/>
            </w:pPr>
            <w:r>
              <w:rPr>
                <w:sz w:val="13"/>
              </w:rPr>
              <w:t>IOT-T059</w:t>
            </w:r>
          </w:p>
        </w:tc>
        <w:tc>
          <w:tcPr>
            <w:tcW w:type="dxa" w:w="3402"/>
            <w:vAlign w:val="top"/>
            <w:tcMar>
              <w:top w:w="32" w:type="dxa"/>
              <w:start w:w="38" w:type="dxa"/>
              <w:bottom w:w="32" w:type="dxa"/>
              <w:end w:w="38" w:type="dxa"/>
            </w:tcMar>
          </w:tcPr>
          <w:p>
            <w:pPr>
              <w:spacing w:after="0"/>
            </w:pPr>
            <w:r>
              <w:rPr>
                <w:sz w:val="13"/>
              </w:rPr>
              <w:t>Critical alert latency</w:t>
            </w:r>
          </w:p>
        </w:tc>
        <w:tc>
          <w:tcPr>
            <w:tcW w:type="dxa" w:w="9638"/>
            <w:vAlign w:val="top"/>
            <w:tcMar>
              <w:top w:w="32" w:type="dxa"/>
              <w:start w:w="38" w:type="dxa"/>
              <w:bottom w:w="32" w:type="dxa"/>
              <w:end w:w="38" w:type="dxa"/>
            </w:tcMar>
          </w:tcPr>
          <w:p>
            <w:pPr>
              <w:spacing w:after="0"/>
            </w:pPr>
            <w:r>
              <w:rPr>
                <w:sz w:val="13"/>
              </w:rPr>
              <w:t>Local device event -&gt; NotificationCase P95 &lt;=10s under target load.</w:t>
            </w:r>
          </w:p>
        </w:tc>
      </w:tr>
      <w:tr>
        <w:trPr>
          <w:cantSplit/>
        </w:trPr>
        <w:tc>
          <w:tcPr>
            <w:tcW w:type="dxa" w:w="1701"/>
            <w:vAlign w:val="top"/>
            <w:tcMar>
              <w:top w:w="32" w:type="dxa"/>
              <w:start w:w="38" w:type="dxa"/>
              <w:bottom w:w="32" w:type="dxa"/>
              <w:end w:w="38" w:type="dxa"/>
            </w:tcMar>
            <w:shd w:fill="F8FAFC"/>
          </w:tcPr>
          <w:p>
            <w:pPr>
              <w:spacing w:after="0"/>
            </w:pPr>
            <w:r>
              <w:rPr>
                <w:sz w:val="13"/>
              </w:rPr>
              <w:t>IOT-T060</w:t>
            </w:r>
          </w:p>
        </w:tc>
        <w:tc>
          <w:tcPr>
            <w:tcW w:type="dxa" w:w="3402"/>
            <w:vAlign w:val="top"/>
            <w:tcMar>
              <w:top w:w="32" w:type="dxa"/>
              <w:start w:w="38" w:type="dxa"/>
              <w:bottom w:w="32" w:type="dxa"/>
              <w:end w:w="38" w:type="dxa"/>
            </w:tcMar>
            <w:shd w:fill="F8FAFC"/>
          </w:tcPr>
          <w:p>
            <w:pPr>
              <w:spacing w:after="0"/>
            </w:pPr>
            <w:r>
              <w:rPr>
                <w:sz w:val="13"/>
              </w:rPr>
              <w:t>Protocol isolation</w:t>
            </w:r>
          </w:p>
        </w:tc>
        <w:tc>
          <w:tcPr>
            <w:tcW w:type="dxa" w:w="9638"/>
            <w:vAlign w:val="top"/>
            <w:tcMar>
              <w:top w:w="32" w:type="dxa"/>
              <w:start w:w="38" w:type="dxa"/>
              <w:bottom w:w="32" w:type="dxa"/>
              <w:end w:w="38" w:type="dxa"/>
            </w:tcMar>
            <w:shd w:fill="F8FAFC"/>
          </w:tcPr>
          <w:p>
            <w:pPr>
              <w:spacing w:after="0"/>
            </w:pPr>
            <w:r>
              <w:rPr>
                <w:sz w:val="13"/>
              </w:rPr>
              <w:t>Crashed/slow Modbus adapter does not stall core API or MQTT adapter.</w:t>
            </w:r>
          </w:p>
        </w:tc>
      </w:tr>
      <w:tr>
        <w:trPr>
          <w:cantSplit/>
        </w:trPr>
        <w:tc>
          <w:tcPr>
            <w:tcW w:type="dxa" w:w="1701"/>
            <w:vAlign w:val="top"/>
            <w:tcMar>
              <w:top w:w="32" w:type="dxa"/>
              <w:start w:w="38" w:type="dxa"/>
              <w:bottom w:w="32" w:type="dxa"/>
              <w:end w:w="38" w:type="dxa"/>
            </w:tcMar>
          </w:tcPr>
          <w:p>
            <w:pPr>
              <w:spacing w:after="0"/>
            </w:pPr>
            <w:r>
              <w:rPr>
                <w:sz w:val="13"/>
              </w:rPr>
              <w:t>IOT-T061</w:t>
            </w:r>
          </w:p>
        </w:tc>
        <w:tc>
          <w:tcPr>
            <w:tcW w:type="dxa" w:w="3402"/>
            <w:vAlign w:val="top"/>
            <w:tcMar>
              <w:top w:w="32" w:type="dxa"/>
              <w:start w:w="38" w:type="dxa"/>
              <w:bottom w:w="32" w:type="dxa"/>
              <w:end w:w="38" w:type="dxa"/>
            </w:tcMar>
          </w:tcPr>
          <w:p>
            <w:pPr>
              <w:spacing w:after="0"/>
            </w:pPr>
            <w:r>
              <w:rPr>
                <w:sz w:val="13"/>
              </w:rPr>
              <w:t>Site isolation</w:t>
            </w:r>
          </w:p>
        </w:tc>
        <w:tc>
          <w:tcPr>
            <w:tcW w:type="dxa" w:w="9638"/>
            <w:vAlign w:val="top"/>
            <w:tcMar>
              <w:top w:w="32" w:type="dxa"/>
              <w:start w:w="38" w:type="dxa"/>
              <w:bottom w:w="32" w:type="dxa"/>
              <w:end w:w="38" w:type="dxa"/>
            </w:tcMar>
          </w:tcPr>
          <w:p>
            <w:pPr>
              <w:spacing w:after="0"/>
            </w:pPr>
            <w:r>
              <w:rPr>
                <w:sz w:val="13"/>
              </w:rPr>
              <w:t>Device from site A cannot bind/command asset outside permitted scope.</w:t>
            </w:r>
          </w:p>
        </w:tc>
      </w:tr>
      <w:tr>
        <w:trPr>
          <w:cantSplit/>
        </w:trPr>
        <w:tc>
          <w:tcPr>
            <w:tcW w:type="dxa" w:w="1701"/>
            <w:vAlign w:val="top"/>
            <w:tcMar>
              <w:top w:w="32" w:type="dxa"/>
              <w:start w:w="38" w:type="dxa"/>
              <w:bottom w:w="32" w:type="dxa"/>
              <w:end w:w="38" w:type="dxa"/>
            </w:tcMar>
            <w:shd w:fill="F8FAFC"/>
          </w:tcPr>
          <w:p>
            <w:pPr>
              <w:spacing w:after="0"/>
            </w:pPr>
            <w:r>
              <w:rPr>
                <w:sz w:val="13"/>
              </w:rPr>
              <w:t>IOT-T062</w:t>
            </w:r>
          </w:p>
        </w:tc>
        <w:tc>
          <w:tcPr>
            <w:tcW w:type="dxa" w:w="3402"/>
            <w:vAlign w:val="top"/>
            <w:tcMar>
              <w:top w:w="32" w:type="dxa"/>
              <w:start w:w="38" w:type="dxa"/>
              <w:bottom w:w="32" w:type="dxa"/>
              <w:end w:w="38" w:type="dxa"/>
            </w:tcMar>
            <w:shd w:fill="F8FAFC"/>
          </w:tcPr>
          <w:p>
            <w:pPr>
              <w:spacing w:after="0"/>
            </w:pPr>
            <w:r>
              <w:rPr>
                <w:sz w:val="13"/>
              </w:rPr>
              <w:t>Device replacement</w:t>
            </w:r>
          </w:p>
        </w:tc>
        <w:tc>
          <w:tcPr>
            <w:tcW w:type="dxa" w:w="9638"/>
            <w:vAlign w:val="top"/>
            <w:tcMar>
              <w:top w:w="32" w:type="dxa"/>
              <w:start w:w="38" w:type="dxa"/>
              <w:bottom w:w="32" w:type="dxa"/>
              <w:end w:w="38" w:type="dxa"/>
            </w:tcMar>
            <w:shd w:fill="F8FAFC"/>
          </w:tcPr>
          <w:p>
            <w:pPr>
              <w:spacing w:after="0"/>
            </w:pPr>
            <w:r>
              <w:rPr>
                <w:sz w:val="13"/>
              </w:rPr>
              <w:t>Replacing hardware preserves business asset and historical device lineage.</w:t>
            </w:r>
          </w:p>
        </w:tc>
      </w:tr>
      <w:tr>
        <w:trPr>
          <w:cantSplit/>
        </w:trPr>
        <w:tc>
          <w:tcPr>
            <w:tcW w:type="dxa" w:w="1701"/>
            <w:vAlign w:val="top"/>
            <w:tcMar>
              <w:top w:w="32" w:type="dxa"/>
              <w:start w:w="38" w:type="dxa"/>
              <w:bottom w:w="32" w:type="dxa"/>
              <w:end w:w="38" w:type="dxa"/>
            </w:tcMar>
          </w:tcPr>
          <w:p>
            <w:pPr>
              <w:spacing w:after="0"/>
            </w:pPr>
            <w:r>
              <w:rPr>
                <w:sz w:val="13"/>
              </w:rPr>
              <w:t>IOT-T063</w:t>
            </w:r>
          </w:p>
        </w:tc>
        <w:tc>
          <w:tcPr>
            <w:tcW w:type="dxa" w:w="3402"/>
            <w:vAlign w:val="top"/>
            <w:tcMar>
              <w:top w:w="32" w:type="dxa"/>
              <w:start w:w="38" w:type="dxa"/>
              <w:bottom w:w="32" w:type="dxa"/>
              <w:end w:w="38" w:type="dxa"/>
            </w:tcMar>
          </w:tcPr>
          <w:p>
            <w:pPr>
              <w:spacing w:after="0"/>
            </w:pPr>
            <w:r>
              <w:rPr>
                <w:sz w:val="13"/>
              </w:rPr>
              <w:t>Calibration expiry</w:t>
            </w:r>
          </w:p>
        </w:tc>
        <w:tc>
          <w:tcPr>
            <w:tcW w:type="dxa" w:w="9638"/>
            <w:vAlign w:val="top"/>
            <w:tcMar>
              <w:top w:w="32" w:type="dxa"/>
              <w:start w:w="38" w:type="dxa"/>
              <w:bottom w:w="32" w:type="dxa"/>
              <w:end w:w="38" w:type="dxa"/>
            </w:tcMar>
          </w:tcPr>
          <w:p>
            <w:pPr>
              <w:spacing w:after="0"/>
            </w:pPr>
            <w:r>
              <w:rPr>
                <w:sz w:val="13"/>
              </w:rPr>
              <w:t>Expired calibration propagates quality/alert according to profile.</w:t>
            </w:r>
          </w:p>
        </w:tc>
      </w:tr>
      <w:tr>
        <w:trPr>
          <w:cantSplit/>
        </w:trPr>
        <w:tc>
          <w:tcPr>
            <w:tcW w:type="dxa" w:w="1701"/>
            <w:vAlign w:val="top"/>
            <w:tcMar>
              <w:top w:w="32" w:type="dxa"/>
              <w:start w:w="38" w:type="dxa"/>
              <w:bottom w:w="32" w:type="dxa"/>
              <w:end w:w="38" w:type="dxa"/>
            </w:tcMar>
            <w:shd w:fill="F8FAFC"/>
          </w:tcPr>
          <w:p>
            <w:pPr>
              <w:spacing w:after="0"/>
            </w:pPr>
            <w:r>
              <w:rPr>
                <w:sz w:val="13"/>
              </w:rPr>
              <w:t>IOT-T064</w:t>
            </w:r>
          </w:p>
        </w:tc>
        <w:tc>
          <w:tcPr>
            <w:tcW w:type="dxa" w:w="3402"/>
            <w:vAlign w:val="top"/>
            <w:tcMar>
              <w:top w:w="32" w:type="dxa"/>
              <w:start w:w="38" w:type="dxa"/>
              <w:bottom w:w="32" w:type="dxa"/>
              <w:end w:w="38" w:type="dxa"/>
            </w:tcMar>
            <w:shd w:fill="F8FAFC"/>
          </w:tcPr>
          <w:p>
            <w:pPr>
              <w:spacing w:after="0"/>
            </w:pPr>
            <w:r>
              <w:rPr>
                <w:sz w:val="13"/>
              </w:rPr>
              <w:t>Offline LocalPrimary</w:t>
            </w:r>
          </w:p>
        </w:tc>
        <w:tc>
          <w:tcPr>
            <w:tcW w:type="dxa" w:w="9638"/>
            <w:vAlign w:val="top"/>
            <w:tcMar>
              <w:top w:w="32" w:type="dxa"/>
              <w:start w:w="38" w:type="dxa"/>
              <w:bottom w:w="32" w:type="dxa"/>
              <w:end w:w="38" w:type="dxa"/>
            </w:tcMar>
            <w:shd w:fill="F8FAFC"/>
          </w:tcPr>
          <w:p>
            <w:pPr>
              <w:spacing w:after="0"/>
            </w:pPr>
            <w:r>
              <w:rPr>
                <w:sz w:val="13"/>
              </w:rPr>
              <w:t>External Internet outage does not stop local IoT ingest.</w:t>
            </w:r>
          </w:p>
        </w:tc>
      </w:tr>
      <w:tr>
        <w:trPr>
          <w:cantSplit/>
        </w:trPr>
        <w:tc>
          <w:tcPr>
            <w:tcW w:type="dxa" w:w="1701"/>
            <w:vAlign w:val="top"/>
            <w:tcMar>
              <w:top w:w="32" w:type="dxa"/>
              <w:start w:w="38" w:type="dxa"/>
              <w:bottom w:w="32" w:type="dxa"/>
              <w:end w:w="38" w:type="dxa"/>
            </w:tcMar>
          </w:tcPr>
          <w:p>
            <w:pPr>
              <w:spacing w:after="0"/>
            </w:pPr>
            <w:r>
              <w:rPr>
                <w:sz w:val="13"/>
              </w:rPr>
              <w:t>IOT-T065</w:t>
            </w:r>
          </w:p>
        </w:tc>
        <w:tc>
          <w:tcPr>
            <w:tcW w:type="dxa" w:w="3402"/>
            <w:vAlign w:val="top"/>
            <w:tcMar>
              <w:top w:w="32" w:type="dxa"/>
              <w:start w:w="38" w:type="dxa"/>
              <w:bottom w:w="32" w:type="dxa"/>
              <w:end w:w="38" w:type="dxa"/>
            </w:tcMar>
          </w:tcPr>
          <w:p>
            <w:pPr>
              <w:spacing w:after="0"/>
            </w:pPr>
            <w:r>
              <w:rPr>
                <w:sz w:val="13"/>
              </w:rPr>
              <w:t>Cloud unavailable</w:t>
            </w:r>
          </w:p>
        </w:tc>
        <w:tc>
          <w:tcPr>
            <w:tcW w:type="dxa" w:w="9638"/>
            <w:vAlign w:val="top"/>
            <w:tcMar>
              <w:top w:w="32" w:type="dxa"/>
              <w:start w:w="38" w:type="dxa"/>
              <w:bottom w:w="32" w:type="dxa"/>
              <w:end w:w="38" w:type="dxa"/>
            </w:tcMar>
          </w:tcPr>
          <w:p>
            <w:pPr>
              <w:spacing w:after="0"/>
            </w:pPr>
            <w:r>
              <w:rPr>
                <w:sz w:val="13"/>
              </w:rPr>
              <w:t>Local replication outbox/backlog accumulates and recovers idempotently.</w:t>
            </w:r>
          </w:p>
        </w:tc>
      </w:tr>
      <w:tr>
        <w:trPr>
          <w:cantSplit/>
        </w:trPr>
        <w:tc>
          <w:tcPr>
            <w:tcW w:type="dxa" w:w="1701"/>
            <w:vAlign w:val="top"/>
            <w:tcMar>
              <w:top w:w="32" w:type="dxa"/>
              <w:start w:w="38" w:type="dxa"/>
              <w:bottom w:w="32" w:type="dxa"/>
              <w:end w:w="38" w:type="dxa"/>
            </w:tcMar>
            <w:shd w:fill="F8FAFC"/>
          </w:tcPr>
          <w:p>
            <w:pPr>
              <w:spacing w:after="0"/>
            </w:pPr>
            <w:r>
              <w:rPr>
                <w:sz w:val="13"/>
              </w:rPr>
              <w:t>IOT-T066</w:t>
            </w:r>
          </w:p>
        </w:tc>
        <w:tc>
          <w:tcPr>
            <w:tcW w:type="dxa" w:w="3402"/>
            <w:vAlign w:val="top"/>
            <w:tcMar>
              <w:top w:w="32" w:type="dxa"/>
              <w:start w:w="38" w:type="dxa"/>
              <w:bottom w:w="32" w:type="dxa"/>
              <w:end w:w="38" w:type="dxa"/>
            </w:tcMar>
            <w:shd w:fill="F8FAFC"/>
          </w:tcPr>
          <w:p>
            <w:pPr>
              <w:spacing w:after="0"/>
            </w:pPr>
            <w:r>
              <w:rPr>
                <w:sz w:val="13"/>
              </w:rPr>
              <w:t>No public DB</w:t>
            </w:r>
          </w:p>
        </w:tc>
        <w:tc>
          <w:tcPr>
            <w:tcW w:type="dxa" w:w="9638"/>
            <w:vAlign w:val="top"/>
            <w:tcMar>
              <w:top w:w="32" w:type="dxa"/>
              <w:start w:w="38" w:type="dxa"/>
              <w:bottom w:w="32" w:type="dxa"/>
              <w:end w:w="38" w:type="dxa"/>
            </w:tcMar>
            <w:shd w:fill="F8FAFC"/>
          </w:tcPr>
          <w:p>
            <w:pPr>
              <w:spacing w:after="0"/>
            </w:pPr>
            <w:r>
              <w:rPr>
                <w:sz w:val="13"/>
              </w:rPr>
              <w:t>IoT VLAN cannot reach PostgreSQL/Redis directly.</w:t>
            </w:r>
          </w:p>
        </w:tc>
      </w:tr>
      <w:tr>
        <w:trPr>
          <w:cantSplit/>
        </w:trPr>
        <w:tc>
          <w:tcPr>
            <w:tcW w:type="dxa" w:w="1701"/>
            <w:vAlign w:val="top"/>
            <w:tcMar>
              <w:top w:w="32" w:type="dxa"/>
              <w:start w:w="38" w:type="dxa"/>
              <w:bottom w:w="32" w:type="dxa"/>
              <w:end w:w="38" w:type="dxa"/>
            </w:tcMar>
          </w:tcPr>
          <w:p>
            <w:pPr>
              <w:spacing w:after="0"/>
            </w:pPr>
            <w:r>
              <w:rPr>
                <w:sz w:val="13"/>
              </w:rPr>
              <w:t>IOT-T067</w:t>
            </w:r>
          </w:p>
        </w:tc>
        <w:tc>
          <w:tcPr>
            <w:tcW w:type="dxa" w:w="3402"/>
            <w:vAlign w:val="top"/>
            <w:tcMar>
              <w:top w:w="32" w:type="dxa"/>
              <w:start w:w="38" w:type="dxa"/>
              <w:bottom w:w="32" w:type="dxa"/>
              <w:end w:w="38" w:type="dxa"/>
            </w:tcMar>
          </w:tcPr>
          <w:p>
            <w:pPr>
              <w:spacing w:after="0"/>
            </w:pPr>
            <w:r>
              <w:rPr>
                <w:sz w:val="13"/>
              </w:rPr>
              <w:t>Support bundle</w:t>
            </w:r>
          </w:p>
        </w:tc>
        <w:tc>
          <w:tcPr>
            <w:tcW w:type="dxa" w:w="9638"/>
            <w:vAlign w:val="top"/>
            <w:tcMar>
              <w:top w:w="32" w:type="dxa"/>
              <w:start w:w="38" w:type="dxa"/>
              <w:bottom w:w="32" w:type="dxa"/>
              <w:end w:w="38" w:type="dxa"/>
            </w:tcMar>
          </w:tcPr>
          <w:p>
            <w:pPr>
              <w:spacing w:after="0"/>
            </w:pPr>
            <w:r>
              <w:rPr>
                <w:sz w:val="13"/>
              </w:rPr>
              <w:t>No device secret/root key in diagnostics.</w:t>
            </w:r>
          </w:p>
        </w:tc>
      </w:tr>
      <w:tr>
        <w:trPr>
          <w:cantSplit/>
        </w:trPr>
        <w:tc>
          <w:tcPr>
            <w:tcW w:type="dxa" w:w="1701"/>
            <w:vAlign w:val="top"/>
            <w:tcMar>
              <w:top w:w="32" w:type="dxa"/>
              <w:start w:w="38" w:type="dxa"/>
              <w:bottom w:w="32" w:type="dxa"/>
              <w:end w:w="38" w:type="dxa"/>
            </w:tcMar>
            <w:shd w:fill="F8FAFC"/>
          </w:tcPr>
          <w:p>
            <w:pPr>
              <w:spacing w:after="0"/>
            </w:pPr>
            <w:r>
              <w:rPr>
                <w:sz w:val="13"/>
              </w:rPr>
              <w:t>IOT-T068</w:t>
            </w:r>
          </w:p>
        </w:tc>
        <w:tc>
          <w:tcPr>
            <w:tcW w:type="dxa" w:w="3402"/>
            <w:vAlign w:val="top"/>
            <w:tcMar>
              <w:top w:w="32" w:type="dxa"/>
              <w:start w:w="38" w:type="dxa"/>
              <w:bottom w:w="32" w:type="dxa"/>
              <w:end w:w="38" w:type="dxa"/>
            </w:tcMar>
            <w:shd w:fill="F8FAFC"/>
          </w:tcPr>
          <w:p>
            <w:pPr>
              <w:spacing w:after="0"/>
            </w:pPr>
            <w:r>
              <w:rPr>
                <w:sz w:val="13"/>
              </w:rPr>
              <w:t>Schema compatibility</w:t>
            </w:r>
          </w:p>
        </w:tc>
        <w:tc>
          <w:tcPr>
            <w:tcW w:type="dxa" w:w="9638"/>
            <w:vAlign w:val="top"/>
            <w:tcMar>
              <w:top w:w="32" w:type="dxa"/>
              <w:start w:w="38" w:type="dxa"/>
              <w:bottom w:w="32" w:type="dxa"/>
              <w:end w:w="38" w:type="dxa"/>
            </w:tcMar>
            <w:shd w:fill="F8FAFC"/>
          </w:tcPr>
          <w:p>
            <w:pPr>
              <w:spacing w:after="0"/>
            </w:pPr>
            <w:r>
              <w:rPr>
                <w:sz w:val="13"/>
              </w:rPr>
              <w:t>Unknown incompatible schema version is rejected/actionable, not guessed.</w:t>
            </w:r>
          </w:p>
        </w:tc>
      </w:tr>
      <w:tr>
        <w:trPr>
          <w:cantSplit/>
        </w:trPr>
        <w:tc>
          <w:tcPr>
            <w:tcW w:type="dxa" w:w="1701"/>
            <w:vAlign w:val="top"/>
            <w:tcMar>
              <w:top w:w="32" w:type="dxa"/>
              <w:start w:w="38" w:type="dxa"/>
              <w:bottom w:w="32" w:type="dxa"/>
              <w:end w:w="38" w:type="dxa"/>
            </w:tcMar>
          </w:tcPr>
          <w:p>
            <w:pPr>
              <w:spacing w:after="0"/>
            </w:pPr>
            <w:r>
              <w:rPr>
                <w:sz w:val="13"/>
              </w:rPr>
              <w:t>IOT-T069</w:t>
            </w:r>
          </w:p>
        </w:tc>
        <w:tc>
          <w:tcPr>
            <w:tcW w:type="dxa" w:w="3402"/>
            <w:vAlign w:val="top"/>
            <w:tcMar>
              <w:top w:w="32" w:type="dxa"/>
              <w:start w:w="38" w:type="dxa"/>
              <w:bottom w:w="32" w:type="dxa"/>
              <w:end w:w="38" w:type="dxa"/>
            </w:tcMar>
          </w:tcPr>
          <w:p>
            <w:pPr>
              <w:spacing w:after="0"/>
            </w:pPr>
            <w:r>
              <w:rPr>
                <w:sz w:val="13"/>
              </w:rPr>
              <w:t>Mapping effective dates</w:t>
            </w:r>
          </w:p>
        </w:tc>
        <w:tc>
          <w:tcPr>
            <w:tcW w:type="dxa" w:w="9638"/>
            <w:vAlign w:val="top"/>
            <w:tcMar>
              <w:top w:w="32" w:type="dxa"/>
              <w:start w:w="38" w:type="dxa"/>
              <w:bottom w:w="32" w:type="dxa"/>
              <w:end w:w="38" w:type="dxa"/>
            </w:tcMar>
          </w:tcPr>
          <w:p>
            <w:pPr>
              <w:spacing w:after="0"/>
            </w:pPr>
            <w:r>
              <w:rPr>
                <w:sz w:val="13"/>
              </w:rPr>
              <w:t>New register mapping affects new observations only unless explicit reprocess.</w:t>
            </w:r>
          </w:p>
        </w:tc>
      </w:tr>
      <w:tr>
        <w:trPr>
          <w:cantSplit/>
        </w:trPr>
        <w:tc>
          <w:tcPr>
            <w:tcW w:type="dxa" w:w="1701"/>
            <w:vAlign w:val="top"/>
            <w:tcMar>
              <w:top w:w="32" w:type="dxa"/>
              <w:start w:w="38" w:type="dxa"/>
              <w:bottom w:w="32" w:type="dxa"/>
              <w:end w:w="38" w:type="dxa"/>
            </w:tcMar>
            <w:shd w:fill="F8FAFC"/>
          </w:tcPr>
          <w:p>
            <w:pPr>
              <w:spacing w:after="0"/>
            </w:pPr>
            <w:r>
              <w:rPr>
                <w:sz w:val="13"/>
              </w:rPr>
              <w:t>IOT-T070</w:t>
            </w:r>
          </w:p>
        </w:tc>
        <w:tc>
          <w:tcPr>
            <w:tcW w:type="dxa" w:w="3402"/>
            <w:vAlign w:val="top"/>
            <w:tcMar>
              <w:top w:w="32" w:type="dxa"/>
              <w:start w:w="38" w:type="dxa"/>
              <w:bottom w:w="32" w:type="dxa"/>
              <w:end w:w="38" w:type="dxa"/>
            </w:tcMar>
            <w:shd w:fill="F8FAFC"/>
          </w:tcPr>
          <w:p>
            <w:pPr>
              <w:spacing w:after="0"/>
            </w:pPr>
            <w:r>
              <w:rPr>
                <w:sz w:val="13"/>
              </w:rPr>
              <w:t>Audit commands</w:t>
            </w:r>
          </w:p>
        </w:tc>
        <w:tc>
          <w:tcPr>
            <w:tcW w:type="dxa" w:w="9638"/>
            <w:vAlign w:val="top"/>
            <w:tcMar>
              <w:top w:w="32" w:type="dxa"/>
              <w:start w:w="38" w:type="dxa"/>
              <w:bottom w:w="32" w:type="dxa"/>
              <w:end w:w="38" w:type="dxa"/>
            </w:tcMar>
            <w:shd w:fill="F8FAFC"/>
          </w:tcPr>
          <w:p>
            <w:pPr>
              <w:spacing w:after="0"/>
            </w:pPr>
            <w:r>
              <w:rPr>
                <w:sz w:val="13"/>
              </w:rPr>
              <w:t>Commission/revoke/config/command lifecycle creates security/audit evidence.</w:t>
            </w:r>
          </w:p>
        </w:tc>
      </w:tr>
    </w:tbl>
    <w:p>
      <w:pPr>
        <w:pStyle w:val="SmallNote"/>
      </w:pPr>
    </w:p>
    <w:p>
      <w:pPr>
        <w:pStyle w:val="Heading1"/>
      </w:pPr>
      <w:r>
        <w:t>26. Machine-readable gateway profile</w:t>
      </w:r>
    </w:p>
    <w:p>
      <w:pPr>
        <w:pStyle w:val="CodeBlock"/>
      </w:pPr>
      <w:r>
        <w:t>gateway_profile:</w:t>
        <w:br/>
        <w:t xml:space="preserve">  code: FACTORY_EDGE_01</w:t>
        <w:br/>
        <w:t xml:space="preserve">  version: 1</w:t>
        <w:br/>
        <w:br/>
        <w:t xml:space="preserve">  transports:</w:t>
        <w:br/>
        <w:t xml:space="preserve">    mqtt:</w:t>
        <w:br/>
        <w:t xml:space="preserve">      enabled: true</w:t>
        <w:br/>
        <w:t xml:space="preserve">      qosTelemetry: 1</w:t>
        <w:br/>
        <w:t xml:space="preserve">      tls: true</w:t>
        <w:br/>
        <w:t xml:space="preserve">    httpBatch:</w:t>
        <w:br/>
        <w:t xml:space="preserve">      enabled: true</w:t>
        <w:br/>
        <w:br/>
        <w:t xml:space="preserve">  adapters:</w:t>
        <w:br/>
        <w:t xml:space="preserve">    - type: MODBUS_RTU</w:t>
        <w:br/>
        <w:t xml:space="preserve">      port: /dev/ttyUSB0</w:t>
        <w:br/>
        <w:t xml:space="preserve">      mapProfile: press_line_v3</w:t>
        <w:br/>
        <w:t xml:space="preserve">    - type: MODBUS_TCP</w:t>
        <w:br/>
        <w:t xml:space="preserve">      endpoint: 192.168.50.20:502</w:t>
        <w:br/>
        <w:t xml:space="preserve">      mapProfile: energy_meter_v2</w:t>
        <w:br/>
        <w:br/>
        <w:t xml:space="preserve">  buffer:</w:t>
        <w:br/>
        <w:t xml:space="preserve">    maxBytes: 1073741824</w:t>
        <w:br/>
        <w:t xml:space="preserve">    priorities: true</w:t>
        <w:br/>
        <w:t xml:space="preserve">    overflow: DROP_OLDEST_NONCRITICAL</w:t>
        <w:br/>
        <w:br/>
        <w:t xml:space="preserve">  upstream:</w:t>
        <w:br/>
        <w:t xml:space="preserve">    mode: LOCAL_PRIMARY</w:t>
        <w:br/>
        <w:t xml:space="preserve">    server: https://agro.local</w:t>
        <w:br/>
      </w:r>
    </w:p>
    <w:p>
      <w:pPr>
        <w:pStyle w:val="Heading1"/>
      </w:pPr>
      <w:r>
        <w:t>27. Порядок реализации Codex</w:t>
      </w:r>
    </w:p>
    <w:tbl>
      <w:tblPr>
        <w:tblStyle w:val="TableGrid"/>
        <w:tblW w:type="auto" w:w="0"/>
        <w:jc w:val="center"/>
        <w:tblLook w:firstColumn="1" w:firstRow="1" w:lastColumn="0" w:lastRow="0" w:noHBand="0" w:noVBand="1" w:val="04A0"/>
      </w:tblPr>
      <w:tblGrid>
        <w:gridCol w:w="4845"/>
        <w:gridCol w:w="4845"/>
        <w:gridCol w:w="4845"/>
      </w:tblGrid>
      <w:tr>
        <w:trPr>
          <w:tblHeader w:val="true"/>
        </w:trPr>
        <w:tc>
          <w:tcPr>
            <w:tcW w:type="dxa" w:w="1701"/>
            <w:shd w:fill="244062"/>
          </w:tcPr>
          <w:p>
            <w:pPr>
              <w:jc w:val="center"/>
            </w:pPr>
            <w:r>
              <w:rPr>
                <w:b/>
                <w:color w:val="FFFFFF"/>
                <w:sz w:val="12"/>
              </w:rPr>
              <w:t>Stage</w:t>
            </w:r>
          </w:p>
        </w:tc>
        <w:tc>
          <w:tcPr>
            <w:tcW w:type="dxa" w:w="3969"/>
            <w:shd w:fill="244062"/>
          </w:tcPr>
          <w:p>
            <w:pPr>
              <w:jc w:val="center"/>
            </w:pPr>
            <w:r>
              <w:rPr>
                <w:b/>
                <w:color w:val="FFFFFF"/>
                <w:sz w:val="12"/>
              </w:rPr>
              <w:t>Component</w:t>
            </w:r>
          </w:p>
        </w:tc>
        <w:tc>
          <w:tcPr>
            <w:tcW w:type="dxa" w:w="9071"/>
            <w:shd w:fill="244062"/>
          </w:tcPr>
          <w:p>
            <w:pPr>
              <w:jc w:val="center"/>
            </w:pPr>
            <w:r>
              <w:rPr>
                <w:b/>
                <w:color w:val="FFFFFF"/>
                <w:sz w:val="12"/>
              </w:rPr>
              <w:t>Deliverable</w:t>
            </w:r>
          </w:p>
        </w:tc>
      </w:tr>
      <w:tr>
        <w:trPr>
          <w:cantSplit/>
        </w:trPr>
        <w:tc>
          <w:tcPr>
            <w:tcW w:type="dxa" w:w="1701"/>
            <w:vAlign w:val="top"/>
            <w:tcMar>
              <w:top w:w="32" w:type="dxa"/>
              <w:start w:w="38" w:type="dxa"/>
              <w:bottom w:w="32" w:type="dxa"/>
              <w:end w:w="38" w:type="dxa"/>
            </w:tcMar>
          </w:tcPr>
          <w:p>
            <w:pPr>
              <w:spacing w:after="0"/>
            </w:pPr>
            <w:r>
              <w:rPr>
                <w:sz w:val="14"/>
              </w:rPr>
              <w:t>I25-01</w:t>
            </w:r>
          </w:p>
        </w:tc>
        <w:tc>
          <w:tcPr>
            <w:tcW w:type="dxa" w:w="3969"/>
            <w:vAlign w:val="top"/>
            <w:tcMar>
              <w:top w:w="32" w:type="dxa"/>
              <w:start w:w="38" w:type="dxa"/>
              <w:bottom w:w="32" w:type="dxa"/>
              <w:end w:w="38" w:type="dxa"/>
            </w:tcMar>
          </w:tcPr>
          <w:p>
            <w:pPr>
              <w:spacing w:after="0"/>
            </w:pPr>
            <w:r>
              <w:rPr>
                <w:sz w:val="14"/>
              </w:rPr>
              <w:t>IoT domain schema</w:t>
            </w:r>
          </w:p>
        </w:tc>
        <w:tc>
          <w:tcPr>
            <w:tcW w:type="dxa" w:w="9071"/>
            <w:vAlign w:val="top"/>
            <w:tcMar>
              <w:top w:w="32" w:type="dxa"/>
              <w:start w:w="38" w:type="dxa"/>
              <w:bottom w:w="32" w:type="dxa"/>
              <w:end w:w="38" w:type="dxa"/>
            </w:tcMar>
          </w:tcPr>
          <w:p>
            <w:pPr>
              <w:spacing w:after="0"/>
            </w:pPr>
            <w:r>
              <w:rPr>
                <w:sz w:val="14"/>
              </w:rPr>
              <w:t>Device/Gateway/Channel/Signal/Measurement/Health/Command entities.</w:t>
            </w:r>
          </w:p>
        </w:tc>
      </w:tr>
      <w:tr>
        <w:trPr>
          <w:cantSplit/>
        </w:trPr>
        <w:tc>
          <w:tcPr>
            <w:tcW w:type="dxa" w:w="1701"/>
            <w:vAlign w:val="top"/>
            <w:tcMar>
              <w:top w:w="32" w:type="dxa"/>
              <w:start w:w="38" w:type="dxa"/>
              <w:bottom w:w="32" w:type="dxa"/>
              <w:end w:w="38" w:type="dxa"/>
            </w:tcMar>
            <w:shd w:fill="F8FAFC"/>
          </w:tcPr>
          <w:p>
            <w:pPr>
              <w:spacing w:after="0"/>
            </w:pPr>
            <w:r>
              <w:rPr>
                <w:sz w:val="14"/>
              </w:rPr>
              <w:t>I25-02</w:t>
            </w:r>
          </w:p>
        </w:tc>
        <w:tc>
          <w:tcPr>
            <w:tcW w:type="dxa" w:w="3969"/>
            <w:vAlign w:val="top"/>
            <w:tcMar>
              <w:top w:w="32" w:type="dxa"/>
              <w:start w:w="38" w:type="dxa"/>
              <w:bottom w:w="32" w:type="dxa"/>
              <w:end w:w="38" w:type="dxa"/>
            </w:tcMar>
            <w:shd w:fill="F8FAFC"/>
          </w:tcPr>
          <w:p>
            <w:pPr>
              <w:spacing w:after="0"/>
            </w:pPr>
            <w:r>
              <w:rPr>
                <w:sz w:val="14"/>
              </w:rPr>
              <w:t>Canonical ingest</w:t>
            </w:r>
          </w:p>
        </w:tc>
        <w:tc>
          <w:tcPr>
            <w:tcW w:type="dxa" w:w="9071"/>
            <w:vAlign w:val="top"/>
            <w:tcMar>
              <w:top w:w="32" w:type="dxa"/>
              <w:start w:w="38" w:type="dxa"/>
              <w:bottom w:w="32" w:type="dxa"/>
              <w:end w:w="38" w:type="dxa"/>
            </w:tcMar>
            <w:shd w:fill="F8FAFC"/>
          </w:tcPr>
          <w:p>
            <w:pPr>
              <w:spacing w:after="0"/>
            </w:pPr>
            <w:r>
              <w:rPr>
                <w:sz w:val="14"/>
              </w:rPr>
              <w:t>MeasurementEnvelope validation/idempotency/batch receipts.</w:t>
            </w:r>
          </w:p>
        </w:tc>
      </w:tr>
      <w:tr>
        <w:trPr>
          <w:cantSplit/>
        </w:trPr>
        <w:tc>
          <w:tcPr>
            <w:tcW w:type="dxa" w:w="1701"/>
            <w:vAlign w:val="top"/>
            <w:tcMar>
              <w:top w:w="32" w:type="dxa"/>
              <w:start w:w="38" w:type="dxa"/>
              <w:bottom w:w="32" w:type="dxa"/>
              <w:end w:w="38" w:type="dxa"/>
            </w:tcMar>
          </w:tcPr>
          <w:p>
            <w:pPr>
              <w:spacing w:after="0"/>
            </w:pPr>
            <w:r>
              <w:rPr>
                <w:sz w:val="14"/>
              </w:rPr>
              <w:t>I25-03</w:t>
            </w:r>
          </w:p>
        </w:tc>
        <w:tc>
          <w:tcPr>
            <w:tcW w:type="dxa" w:w="3969"/>
            <w:vAlign w:val="top"/>
            <w:tcMar>
              <w:top w:w="32" w:type="dxa"/>
              <w:start w:w="38" w:type="dxa"/>
              <w:bottom w:w="32" w:type="dxa"/>
              <w:end w:w="38" w:type="dxa"/>
            </w:tcMar>
          </w:tcPr>
          <w:p>
            <w:pPr>
              <w:spacing w:after="0"/>
            </w:pPr>
            <w:r>
              <w:rPr>
                <w:sz w:val="14"/>
              </w:rPr>
              <w:t>Normalization</w:t>
            </w:r>
          </w:p>
        </w:tc>
        <w:tc>
          <w:tcPr>
            <w:tcW w:type="dxa" w:w="9071"/>
            <w:vAlign w:val="top"/>
            <w:tcMar>
              <w:top w:w="32" w:type="dxa"/>
              <w:start w:w="38" w:type="dxa"/>
              <w:bottom w:w="32" w:type="dxa"/>
              <w:end w:w="38" w:type="dxa"/>
            </w:tcMar>
          </w:tcPr>
          <w:p>
            <w:pPr>
              <w:spacing w:after="0"/>
            </w:pPr>
            <w:r>
              <w:rPr>
                <w:sz w:val="14"/>
              </w:rPr>
              <w:t>Decoder/scaling/calibration/unit/quality pipeline.</w:t>
            </w:r>
          </w:p>
        </w:tc>
      </w:tr>
      <w:tr>
        <w:trPr>
          <w:cantSplit/>
        </w:trPr>
        <w:tc>
          <w:tcPr>
            <w:tcW w:type="dxa" w:w="1701"/>
            <w:vAlign w:val="top"/>
            <w:tcMar>
              <w:top w:w="32" w:type="dxa"/>
              <w:start w:w="38" w:type="dxa"/>
              <w:bottom w:w="32" w:type="dxa"/>
              <w:end w:w="38" w:type="dxa"/>
            </w:tcMar>
            <w:shd w:fill="F8FAFC"/>
          </w:tcPr>
          <w:p>
            <w:pPr>
              <w:spacing w:after="0"/>
            </w:pPr>
            <w:r>
              <w:rPr>
                <w:sz w:val="14"/>
              </w:rPr>
              <w:t>I25-04</w:t>
            </w:r>
          </w:p>
        </w:tc>
        <w:tc>
          <w:tcPr>
            <w:tcW w:type="dxa" w:w="3969"/>
            <w:vAlign w:val="top"/>
            <w:tcMar>
              <w:top w:w="32" w:type="dxa"/>
              <w:start w:w="38" w:type="dxa"/>
              <w:bottom w:w="32" w:type="dxa"/>
              <w:end w:w="38" w:type="dxa"/>
            </w:tcMar>
            <w:shd w:fill="F8FAFC"/>
          </w:tcPr>
          <w:p>
            <w:pPr>
              <w:spacing w:after="0"/>
            </w:pPr>
            <w:r>
              <w:rPr>
                <w:sz w:val="14"/>
              </w:rPr>
              <w:t>Edge SDK/agent contract</w:t>
            </w:r>
          </w:p>
        </w:tc>
        <w:tc>
          <w:tcPr>
            <w:tcW w:type="dxa" w:w="9071"/>
            <w:vAlign w:val="top"/>
            <w:tcMar>
              <w:top w:w="32" w:type="dxa"/>
              <w:start w:w="38" w:type="dxa"/>
              <w:bottom w:w="32" w:type="dxa"/>
              <w:end w:w="38" w:type="dxa"/>
            </w:tcMar>
            <w:shd w:fill="F8FAFC"/>
          </w:tcPr>
          <w:p>
            <w:pPr>
              <w:spacing w:after="0"/>
            </w:pPr>
            <w:r>
              <w:rPr>
                <w:sz w:val="14"/>
              </w:rPr>
              <w:t>Durable buffer, batching, health, config.</w:t>
            </w:r>
          </w:p>
        </w:tc>
      </w:tr>
      <w:tr>
        <w:trPr>
          <w:cantSplit/>
        </w:trPr>
        <w:tc>
          <w:tcPr>
            <w:tcW w:type="dxa" w:w="1701"/>
            <w:vAlign w:val="top"/>
            <w:tcMar>
              <w:top w:w="32" w:type="dxa"/>
              <w:start w:w="38" w:type="dxa"/>
              <w:bottom w:w="32" w:type="dxa"/>
              <w:end w:w="38" w:type="dxa"/>
            </w:tcMar>
          </w:tcPr>
          <w:p>
            <w:pPr>
              <w:spacing w:after="0"/>
            </w:pPr>
            <w:r>
              <w:rPr>
                <w:sz w:val="14"/>
              </w:rPr>
              <w:t>I25-05</w:t>
            </w:r>
          </w:p>
        </w:tc>
        <w:tc>
          <w:tcPr>
            <w:tcW w:type="dxa" w:w="3969"/>
            <w:vAlign w:val="top"/>
            <w:tcMar>
              <w:top w:w="32" w:type="dxa"/>
              <w:start w:w="38" w:type="dxa"/>
              <w:bottom w:w="32" w:type="dxa"/>
              <w:end w:w="38" w:type="dxa"/>
            </w:tcMar>
          </w:tcPr>
          <w:p>
            <w:pPr>
              <w:spacing w:after="0"/>
            </w:pPr>
            <w:r>
              <w:rPr>
                <w:sz w:val="14"/>
              </w:rPr>
              <w:t>MQTT adapter</w:t>
            </w:r>
          </w:p>
        </w:tc>
        <w:tc>
          <w:tcPr>
            <w:tcW w:type="dxa" w:w="9071"/>
            <w:vAlign w:val="top"/>
            <w:tcMar>
              <w:top w:w="32" w:type="dxa"/>
              <w:start w:w="38" w:type="dxa"/>
              <w:bottom w:w="32" w:type="dxa"/>
              <w:end w:w="38" w:type="dxa"/>
            </w:tcMar>
          </w:tcPr>
          <w:p>
            <w:pPr>
              <w:spacing w:after="0"/>
            </w:pPr>
            <w:r>
              <w:rPr>
                <w:sz w:val="14"/>
              </w:rPr>
              <w:t>Broker/topic ACL/QoS/session integration.</w:t>
            </w:r>
          </w:p>
        </w:tc>
      </w:tr>
      <w:tr>
        <w:trPr>
          <w:cantSplit/>
        </w:trPr>
        <w:tc>
          <w:tcPr>
            <w:tcW w:type="dxa" w:w="1701"/>
            <w:vAlign w:val="top"/>
            <w:tcMar>
              <w:top w:w="32" w:type="dxa"/>
              <w:start w:w="38" w:type="dxa"/>
              <w:bottom w:w="32" w:type="dxa"/>
              <w:end w:w="38" w:type="dxa"/>
            </w:tcMar>
            <w:shd w:fill="F8FAFC"/>
          </w:tcPr>
          <w:p>
            <w:pPr>
              <w:spacing w:after="0"/>
            </w:pPr>
            <w:r>
              <w:rPr>
                <w:sz w:val="14"/>
              </w:rPr>
              <w:t>I25-06</w:t>
            </w:r>
          </w:p>
        </w:tc>
        <w:tc>
          <w:tcPr>
            <w:tcW w:type="dxa" w:w="3969"/>
            <w:vAlign w:val="top"/>
            <w:tcMar>
              <w:top w:w="32" w:type="dxa"/>
              <w:start w:w="38" w:type="dxa"/>
              <w:bottom w:w="32" w:type="dxa"/>
              <w:end w:w="38" w:type="dxa"/>
            </w:tcMar>
            <w:shd w:fill="F8FAFC"/>
          </w:tcPr>
          <w:p>
            <w:pPr>
              <w:spacing w:after="0"/>
            </w:pPr>
            <w:r>
              <w:rPr>
                <w:sz w:val="14"/>
              </w:rPr>
              <w:t>HTTP gateway adapter</w:t>
            </w:r>
          </w:p>
        </w:tc>
        <w:tc>
          <w:tcPr>
            <w:tcW w:type="dxa" w:w="9071"/>
            <w:vAlign w:val="top"/>
            <w:tcMar>
              <w:top w:w="32" w:type="dxa"/>
              <w:start w:w="38" w:type="dxa"/>
              <w:bottom w:w="32" w:type="dxa"/>
              <w:end w:w="38" w:type="dxa"/>
            </w:tcMar>
            <w:shd w:fill="F8FAFC"/>
          </w:tcPr>
          <w:p>
            <w:pPr>
              <w:spacing w:after="0"/>
            </w:pPr>
            <w:r>
              <w:rPr>
                <w:sz w:val="14"/>
              </w:rPr>
              <w:t>mTLS/token batch ingest.</w:t>
            </w:r>
          </w:p>
        </w:tc>
      </w:tr>
      <w:tr>
        <w:trPr>
          <w:cantSplit/>
        </w:trPr>
        <w:tc>
          <w:tcPr>
            <w:tcW w:type="dxa" w:w="1701"/>
            <w:vAlign w:val="top"/>
            <w:tcMar>
              <w:top w:w="32" w:type="dxa"/>
              <w:start w:w="38" w:type="dxa"/>
              <w:bottom w:w="32" w:type="dxa"/>
              <w:end w:w="38" w:type="dxa"/>
            </w:tcMar>
          </w:tcPr>
          <w:p>
            <w:pPr>
              <w:spacing w:after="0"/>
            </w:pPr>
            <w:r>
              <w:rPr>
                <w:sz w:val="14"/>
              </w:rPr>
              <w:t>I25-07</w:t>
            </w:r>
          </w:p>
        </w:tc>
        <w:tc>
          <w:tcPr>
            <w:tcW w:type="dxa" w:w="3969"/>
            <w:vAlign w:val="top"/>
            <w:tcMar>
              <w:top w:w="32" w:type="dxa"/>
              <w:start w:w="38" w:type="dxa"/>
              <w:bottom w:w="32" w:type="dxa"/>
              <w:end w:w="38" w:type="dxa"/>
            </w:tcMar>
          </w:tcPr>
          <w:p>
            <w:pPr>
              <w:spacing w:after="0"/>
            </w:pPr>
            <w:r>
              <w:rPr>
                <w:sz w:val="14"/>
              </w:rPr>
              <w:t>Modbus adapters</w:t>
            </w:r>
          </w:p>
        </w:tc>
        <w:tc>
          <w:tcPr>
            <w:tcW w:type="dxa" w:w="9071"/>
            <w:vAlign w:val="top"/>
            <w:tcMar>
              <w:top w:w="32" w:type="dxa"/>
              <w:start w:w="38" w:type="dxa"/>
              <w:bottom w:w="32" w:type="dxa"/>
              <w:end w:w="38" w:type="dxa"/>
            </w:tcMar>
          </w:tcPr>
          <w:p>
            <w:pPr>
              <w:spacing w:after="0"/>
            </w:pPr>
            <w:r>
              <w:rPr>
                <w:sz w:val="14"/>
              </w:rPr>
              <w:t>TCP/RTU mappings/polling/endian/errors.</w:t>
            </w:r>
          </w:p>
        </w:tc>
      </w:tr>
      <w:tr>
        <w:trPr>
          <w:cantSplit/>
        </w:trPr>
        <w:tc>
          <w:tcPr>
            <w:tcW w:type="dxa" w:w="1701"/>
            <w:vAlign w:val="top"/>
            <w:tcMar>
              <w:top w:w="32" w:type="dxa"/>
              <w:start w:w="38" w:type="dxa"/>
              <w:bottom w:w="32" w:type="dxa"/>
              <w:end w:w="38" w:type="dxa"/>
            </w:tcMar>
            <w:shd w:fill="F8FAFC"/>
          </w:tcPr>
          <w:p>
            <w:pPr>
              <w:spacing w:after="0"/>
            </w:pPr>
            <w:r>
              <w:rPr>
                <w:sz w:val="14"/>
              </w:rPr>
              <w:t>I25-08</w:t>
            </w:r>
          </w:p>
        </w:tc>
        <w:tc>
          <w:tcPr>
            <w:tcW w:type="dxa" w:w="3969"/>
            <w:vAlign w:val="top"/>
            <w:tcMar>
              <w:top w:w="32" w:type="dxa"/>
              <w:start w:w="38" w:type="dxa"/>
              <w:bottom w:w="32" w:type="dxa"/>
              <w:end w:w="38" w:type="dxa"/>
            </w:tcMar>
            <w:shd w:fill="F8FAFC"/>
          </w:tcPr>
          <w:p>
            <w:pPr>
              <w:spacing w:after="0"/>
            </w:pPr>
            <w:r>
              <w:rPr>
                <w:sz w:val="14"/>
              </w:rPr>
              <w:t>Physical I/O mapping</w:t>
            </w:r>
          </w:p>
        </w:tc>
        <w:tc>
          <w:tcPr>
            <w:tcW w:type="dxa" w:w="9071"/>
            <w:vAlign w:val="top"/>
            <w:tcMar>
              <w:top w:w="32" w:type="dxa"/>
              <w:start w:w="38" w:type="dxa"/>
              <w:bottom w:w="32" w:type="dxa"/>
              <w:end w:w="38" w:type="dxa"/>
            </w:tcMar>
            <w:shd w:fill="F8FAFC"/>
          </w:tcPr>
          <w:p>
            <w:pPr>
              <w:spacing w:after="0"/>
            </w:pPr>
            <w:r>
              <w:rPr>
                <w:sz w:val="14"/>
              </w:rPr>
              <w:t>4-20mA/digital/pulse canonical profiles.</w:t>
            </w:r>
          </w:p>
        </w:tc>
      </w:tr>
      <w:tr>
        <w:trPr>
          <w:cantSplit/>
        </w:trPr>
        <w:tc>
          <w:tcPr>
            <w:tcW w:type="dxa" w:w="1701"/>
            <w:vAlign w:val="top"/>
            <w:tcMar>
              <w:top w:w="32" w:type="dxa"/>
              <w:start w:w="38" w:type="dxa"/>
              <w:bottom w:w="32" w:type="dxa"/>
              <w:end w:w="38" w:type="dxa"/>
            </w:tcMar>
          </w:tcPr>
          <w:p>
            <w:pPr>
              <w:spacing w:after="0"/>
            </w:pPr>
            <w:r>
              <w:rPr>
                <w:sz w:val="14"/>
              </w:rPr>
              <w:t>I25-09</w:t>
            </w:r>
          </w:p>
        </w:tc>
        <w:tc>
          <w:tcPr>
            <w:tcW w:type="dxa" w:w="3969"/>
            <w:vAlign w:val="top"/>
            <w:tcMar>
              <w:top w:w="32" w:type="dxa"/>
              <w:start w:w="38" w:type="dxa"/>
              <w:bottom w:w="32" w:type="dxa"/>
              <w:end w:w="38" w:type="dxa"/>
            </w:tcMar>
          </w:tcPr>
          <w:p>
            <w:pPr>
              <w:spacing w:after="0"/>
            </w:pPr>
            <w:r>
              <w:rPr>
                <w:sz w:val="14"/>
              </w:rPr>
              <w:t>GPS/scale adapters</w:t>
            </w:r>
          </w:p>
        </w:tc>
        <w:tc>
          <w:tcPr>
            <w:tcW w:type="dxa" w:w="9071"/>
            <w:vAlign w:val="top"/>
            <w:tcMar>
              <w:top w:w="32" w:type="dxa"/>
              <w:start w:w="38" w:type="dxa"/>
              <w:bottom w:w="32" w:type="dxa"/>
              <w:end w:w="38" w:type="dxa"/>
            </w:tcMar>
          </w:tcPr>
          <w:p>
            <w:pPr>
              <w:spacing w:after="0"/>
            </w:pPr>
            <w:r>
              <w:rPr>
                <w:sz w:val="14"/>
              </w:rPr>
              <w:t>Position/weight evidence contracts.</w:t>
            </w:r>
          </w:p>
        </w:tc>
      </w:tr>
      <w:tr>
        <w:trPr>
          <w:cantSplit/>
        </w:trPr>
        <w:tc>
          <w:tcPr>
            <w:tcW w:type="dxa" w:w="1701"/>
            <w:vAlign w:val="top"/>
            <w:tcMar>
              <w:top w:w="32" w:type="dxa"/>
              <w:start w:w="38" w:type="dxa"/>
              <w:bottom w:w="32" w:type="dxa"/>
              <w:end w:w="38" w:type="dxa"/>
            </w:tcMar>
            <w:shd w:fill="F8FAFC"/>
          </w:tcPr>
          <w:p>
            <w:pPr>
              <w:spacing w:after="0"/>
            </w:pPr>
            <w:r>
              <w:rPr>
                <w:sz w:val="14"/>
              </w:rPr>
              <w:t>I25-10</w:t>
            </w:r>
          </w:p>
        </w:tc>
        <w:tc>
          <w:tcPr>
            <w:tcW w:type="dxa" w:w="3969"/>
            <w:vAlign w:val="top"/>
            <w:tcMar>
              <w:top w:w="32" w:type="dxa"/>
              <w:start w:w="38" w:type="dxa"/>
              <w:bottom w:w="32" w:type="dxa"/>
              <w:end w:w="38" w:type="dxa"/>
            </w:tcMar>
            <w:shd w:fill="F8FAFC"/>
          </w:tcPr>
          <w:p>
            <w:pPr>
              <w:spacing w:after="0"/>
            </w:pPr>
            <w:r>
              <w:rPr>
                <w:sz w:val="14"/>
              </w:rPr>
              <w:t>LoRaWAN/OPC UA adapters</w:t>
            </w:r>
          </w:p>
        </w:tc>
        <w:tc>
          <w:tcPr>
            <w:tcW w:type="dxa" w:w="9071"/>
            <w:vAlign w:val="top"/>
            <w:tcMar>
              <w:top w:w="32" w:type="dxa"/>
              <w:start w:w="38" w:type="dxa"/>
              <w:bottom w:w="32" w:type="dxa"/>
              <w:end w:w="38" w:type="dxa"/>
            </w:tcMar>
            <w:shd w:fill="F8FAFC"/>
          </w:tcPr>
          <w:p>
            <w:pPr>
              <w:spacing w:after="0"/>
            </w:pPr>
            <w:r>
              <w:rPr>
                <w:sz w:val="14"/>
              </w:rPr>
              <w:t>Optional provider-neutral adapters.</w:t>
            </w:r>
          </w:p>
        </w:tc>
      </w:tr>
      <w:tr>
        <w:trPr>
          <w:cantSplit/>
        </w:trPr>
        <w:tc>
          <w:tcPr>
            <w:tcW w:type="dxa" w:w="1701"/>
            <w:vAlign w:val="top"/>
            <w:tcMar>
              <w:top w:w="32" w:type="dxa"/>
              <w:start w:w="38" w:type="dxa"/>
              <w:bottom w:w="32" w:type="dxa"/>
              <w:end w:w="38" w:type="dxa"/>
            </w:tcMar>
          </w:tcPr>
          <w:p>
            <w:pPr>
              <w:spacing w:after="0"/>
            </w:pPr>
            <w:r>
              <w:rPr>
                <w:sz w:val="14"/>
              </w:rPr>
              <w:t>I25-11</w:t>
            </w:r>
          </w:p>
        </w:tc>
        <w:tc>
          <w:tcPr>
            <w:tcW w:type="dxa" w:w="3969"/>
            <w:vAlign w:val="top"/>
            <w:tcMar>
              <w:top w:w="32" w:type="dxa"/>
              <w:start w:w="38" w:type="dxa"/>
              <w:bottom w:w="32" w:type="dxa"/>
              <w:end w:w="38" w:type="dxa"/>
            </w:tcMar>
          </w:tcPr>
          <w:p>
            <w:pPr>
              <w:spacing w:after="0"/>
            </w:pPr>
            <w:r>
              <w:rPr>
                <w:sz w:val="14"/>
              </w:rPr>
              <w:t>Evidence mapping</w:t>
            </w:r>
          </w:p>
        </w:tc>
        <w:tc>
          <w:tcPr>
            <w:tcW w:type="dxa" w:w="9071"/>
            <w:vAlign w:val="top"/>
            <w:tcMar>
              <w:top w:w="32" w:type="dxa"/>
              <w:start w:w="38" w:type="dxa"/>
              <w:bottom w:w="32" w:type="dxa"/>
              <w:end w:w="38" w:type="dxa"/>
            </w:tcMar>
          </w:tcPr>
          <w:p>
            <w:pPr>
              <w:spacing w:after="0"/>
            </w:pPr>
            <w:r>
              <w:rPr>
                <w:sz w:val="14"/>
              </w:rPr>
              <w:t>Signal -&gt; domain candidate/event/notification rules.</w:t>
            </w:r>
          </w:p>
        </w:tc>
      </w:tr>
      <w:tr>
        <w:trPr>
          <w:cantSplit/>
        </w:trPr>
        <w:tc>
          <w:tcPr>
            <w:tcW w:type="dxa" w:w="1701"/>
            <w:vAlign w:val="top"/>
            <w:tcMar>
              <w:top w:w="32" w:type="dxa"/>
              <w:start w:w="38" w:type="dxa"/>
              <w:bottom w:w="32" w:type="dxa"/>
              <w:end w:w="38" w:type="dxa"/>
            </w:tcMar>
            <w:shd w:fill="F8FAFC"/>
          </w:tcPr>
          <w:p>
            <w:pPr>
              <w:spacing w:after="0"/>
            </w:pPr>
            <w:r>
              <w:rPr>
                <w:sz w:val="14"/>
              </w:rPr>
              <w:t>I25-12</w:t>
            </w:r>
          </w:p>
        </w:tc>
        <w:tc>
          <w:tcPr>
            <w:tcW w:type="dxa" w:w="3969"/>
            <w:vAlign w:val="top"/>
            <w:tcMar>
              <w:top w:w="32" w:type="dxa"/>
              <w:start w:w="38" w:type="dxa"/>
              <w:bottom w:w="32" w:type="dxa"/>
              <w:end w:w="38" w:type="dxa"/>
            </w:tcMar>
            <w:shd w:fill="F8FAFC"/>
          </w:tcPr>
          <w:p>
            <w:pPr>
              <w:spacing w:after="0"/>
            </w:pPr>
            <w:r>
              <w:rPr>
                <w:sz w:val="14"/>
              </w:rPr>
              <w:t>Command plane</w:t>
            </w:r>
          </w:p>
        </w:tc>
        <w:tc>
          <w:tcPr>
            <w:tcW w:type="dxa" w:w="9071"/>
            <w:vAlign w:val="top"/>
            <w:tcMar>
              <w:top w:w="32" w:type="dxa"/>
              <w:start w:w="38" w:type="dxa"/>
              <w:bottom w:w="32" w:type="dxa"/>
              <w:end w:w="38" w:type="dxa"/>
            </w:tcMar>
            <w:shd w:fill="F8FAFC"/>
          </w:tcPr>
          <w:p>
            <w:pPr>
              <w:spacing w:after="0"/>
            </w:pPr>
            <w:r>
              <w:rPr>
                <w:sz w:val="14"/>
              </w:rPr>
              <w:t>Permission/expiry/result/security; read-only default.</w:t>
            </w:r>
          </w:p>
        </w:tc>
      </w:tr>
      <w:tr>
        <w:trPr>
          <w:cantSplit/>
        </w:trPr>
        <w:tc>
          <w:tcPr>
            <w:tcW w:type="dxa" w:w="1701"/>
            <w:vAlign w:val="top"/>
            <w:tcMar>
              <w:top w:w="32" w:type="dxa"/>
              <w:start w:w="38" w:type="dxa"/>
              <w:bottom w:w="32" w:type="dxa"/>
              <w:end w:w="38" w:type="dxa"/>
            </w:tcMar>
          </w:tcPr>
          <w:p>
            <w:pPr>
              <w:spacing w:after="0"/>
            </w:pPr>
            <w:r>
              <w:rPr>
                <w:sz w:val="14"/>
              </w:rPr>
              <w:t>I25-13</w:t>
            </w:r>
          </w:p>
        </w:tc>
        <w:tc>
          <w:tcPr>
            <w:tcW w:type="dxa" w:w="3969"/>
            <w:vAlign w:val="top"/>
            <w:tcMar>
              <w:top w:w="32" w:type="dxa"/>
              <w:start w:w="38" w:type="dxa"/>
              <w:bottom w:w="32" w:type="dxa"/>
              <w:end w:w="38" w:type="dxa"/>
            </w:tcMar>
          </w:tcPr>
          <w:p>
            <w:pPr>
              <w:spacing w:after="0"/>
            </w:pPr>
            <w:r>
              <w:rPr>
                <w:sz w:val="14"/>
              </w:rPr>
              <w:t>Health/config/firmware</w:t>
            </w:r>
          </w:p>
        </w:tc>
        <w:tc>
          <w:tcPr>
            <w:tcW w:type="dxa" w:w="9071"/>
            <w:vAlign w:val="top"/>
            <w:tcMar>
              <w:top w:w="32" w:type="dxa"/>
              <w:start w:w="38" w:type="dxa"/>
              <w:bottom w:w="32" w:type="dxa"/>
              <w:end w:w="38" w:type="dxa"/>
            </w:tcMar>
          </w:tcPr>
          <w:p>
            <w:pPr>
              <w:spacing w:after="0"/>
            </w:pPr>
            <w:r>
              <w:rPr>
                <w:sz w:val="14"/>
              </w:rPr>
              <w:t>Fleet operations.</w:t>
            </w:r>
          </w:p>
        </w:tc>
      </w:tr>
      <w:tr>
        <w:trPr>
          <w:cantSplit/>
        </w:trPr>
        <w:tc>
          <w:tcPr>
            <w:tcW w:type="dxa" w:w="1701"/>
            <w:vAlign w:val="top"/>
            <w:tcMar>
              <w:top w:w="32" w:type="dxa"/>
              <w:start w:w="38" w:type="dxa"/>
              <w:bottom w:w="32" w:type="dxa"/>
              <w:end w:w="38" w:type="dxa"/>
            </w:tcMar>
            <w:shd w:fill="F8FAFC"/>
          </w:tcPr>
          <w:p>
            <w:pPr>
              <w:spacing w:after="0"/>
            </w:pPr>
            <w:r>
              <w:rPr>
                <w:sz w:val="14"/>
              </w:rPr>
              <w:t>I25-14</w:t>
            </w:r>
          </w:p>
        </w:tc>
        <w:tc>
          <w:tcPr>
            <w:tcW w:type="dxa" w:w="3969"/>
            <w:vAlign w:val="top"/>
            <w:tcMar>
              <w:top w:w="32" w:type="dxa"/>
              <w:start w:w="38" w:type="dxa"/>
              <w:bottom w:w="32" w:type="dxa"/>
              <w:end w:w="38" w:type="dxa"/>
            </w:tcMar>
            <w:shd w:fill="F8FAFC"/>
          </w:tcPr>
          <w:p>
            <w:pPr>
              <w:spacing w:after="0"/>
            </w:pPr>
            <w:r>
              <w:rPr>
                <w:sz w:val="14"/>
              </w:rPr>
              <w:t>IoT acceptance/load suite</w:t>
            </w:r>
          </w:p>
        </w:tc>
        <w:tc>
          <w:tcPr>
            <w:tcW w:type="dxa" w:w="9071"/>
            <w:vAlign w:val="top"/>
            <w:tcMar>
              <w:top w:w="32" w:type="dxa"/>
              <w:start w:w="38" w:type="dxa"/>
              <w:bottom w:w="32" w:type="dxa"/>
              <w:end w:w="38" w:type="dxa"/>
            </w:tcMar>
            <w:shd w:fill="F8FAFC"/>
          </w:tcPr>
          <w:p>
            <w:pPr>
              <w:spacing w:after="0"/>
            </w:pPr>
            <w:r>
              <w:rPr>
                <w:sz w:val="14"/>
              </w:rPr>
              <w:t>70 tests + NFR burst/soak/chaos.</w:t>
            </w:r>
          </w:p>
        </w:tc>
      </w:tr>
    </w:tbl>
    <w:p>
      <w:pPr>
        <w:pStyle w:val="SmallNote"/>
      </w:pPr>
    </w:p>
    <w:p>
      <w:pPr>
        <w:pStyle w:val="Heading1"/>
      </w:pPr>
      <w:r>
        <w:t>28. Проверенные внешние источники</w:t>
      </w:r>
    </w:p>
    <w:tbl>
      <w:tblPr>
        <w:tblStyle w:val="TableGrid"/>
        <w:tblW w:type="auto" w:w="0"/>
        <w:jc w:val="center"/>
        <w:tblLook w:firstColumn="1" w:firstRow="1" w:lastColumn="0" w:lastRow="0" w:noHBand="0" w:noVBand="1" w:val="04A0"/>
      </w:tblPr>
      <w:tblGrid>
        <w:gridCol w:w="3634"/>
        <w:gridCol w:w="3634"/>
        <w:gridCol w:w="3634"/>
        <w:gridCol w:w="3634"/>
      </w:tblGrid>
      <w:tr>
        <w:trPr>
          <w:tblHeader w:val="true"/>
        </w:trPr>
        <w:tc>
          <w:tcPr>
            <w:tcW w:type="dxa" w:w="737"/>
            <w:shd w:fill="244062"/>
          </w:tcPr>
          <w:p>
            <w:pPr>
              <w:jc w:val="center"/>
            </w:pPr>
            <w:r>
              <w:rPr>
                <w:b/>
                <w:color w:val="FFFFFF"/>
                <w:sz w:val="12"/>
              </w:rPr>
              <w:t>ID</w:t>
            </w:r>
          </w:p>
        </w:tc>
        <w:tc>
          <w:tcPr>
            <w:tcW w:type="dxa" w:w="3855"/>
            <w:shd w:fill="244062"/>
          </w:tcPr>
          <w:p>
            <w:pPr>
              <w:jc w:val="center"/>
            </w:pPr>
            <w:r>
              <w:rPr>
                <w:b/>
                <w:color w:val="FFFFFF"/>
                <w:sz w:val="12"/>
              </w:rPr>
              <w:t>Source</w:t>
            </w:r>
          </w:p>
        </w:tc>
        <w:tc>
          <w:tcPr>
            <w:tcW w:type="dxa" w:w="5669"/>
            <w:shd w:fill="244062"/>
          </w:tcPr>
          <w:p>
            <w:pPr>
              <w:jc w:val="center"/>
            </w:pPr>
            <w:r>
              <w:rPr>
                <w:b/>
                <w:color w:val="FFFFFF"/>
                <w:sz w:val="12"/>
              </w:rPr>
              <w:t>URL/file</w:t>
            </w:r>
          </w:p>
        </w:tc>
        <w:tc>
          <w:tcPr>
            <w:tcW w:type="dxa" w:w="4535"/>
            <w:shd w:fill="244062"/>
          </w:tcPr>
          <w:p>
            <w:pPr>
              <w:jc w:val="center"/>
            </w:pPr>
            <w:r>
              <w:rPr>
                <w:b/>
                <w:color w:val="FFFFFF"/>
                <w:sz w:val="12"/>
              </w:rPr>
              <w:t>Use</w:t>
            </w:r>
          </w:p>
        </w:tc>
      </w:tr>
      <w:tr>
        <w:trPr>
          <w:cantSplit/>
        </w:trPr>
        <w:tc>
          <w:tcPr>
            <w:tcW w:type="dxa" w:w="737"/>
            <w:vAlign w:val="top"/>
            <w:tcMar>
              <w:top w:w="32" w:type="dxa"/>
              <w:start w:w="38" w:type="dxa"/>
              <w:bottom w:w="32" w:type="dxa"/>
              <w:end w:w="38" w:type="dxa"/>
            </w:tcMar>
          </w:tcPr>
          <w:p>
            <w:pPr>
              <w:spacing w:after="0"/>
            </w:pPr>
            <w:r>
              <w:rPr>
                <w:sz w:val="12"/>
              </w:rPr>
              <w:t>S01</w:t>
            </w:r>
          </w:p>
        </w:tc>
        <w:tc>
          <w:tcPr>
            <w:tcW w:type="dxa" w:w="3855"/>
            <w:vAlign w:val="top"/>
            <w:tcMar>
              <w:top w:w="32" w:type="dxa"/>
              <w:start w:w="38" w:type="dxa"/>
              <w:bottom w:w="32" w:type="dxa"/>
              <w:end w:w="38" w:type="dxa"/>
            </w:tcMar>
          </w:tcPr>
          <w:p>
            <w:pPr>
              <w:spacing w:after="0"/>
            </w:pPr>
            <w:r>
              <w:rPr>
                <w:sz w:val="12"/>
              </w:rPr>
              <w:t>ГОСТ Р 70924-2023</w:t>
            </w:r>
          </w:p>
        </w:tc>
        <w:tc>
          <w:tcPr>
            <w:tcW w:type="dxa" w:w="5669"/>
            <w:vAlign w:val="top"/>
            <w:tcMar>
              <w:top w:w="32" w:type="dxa"/>
              <w:start w:w="38" w:type="dxa"/>
              <w:bottom w:w="32" w:type="dxa"/>
              <w:end w:w="38" w:type="dxa"/>
            </w:tcMar>
          </w:tcPr>
          <w:p>
            <w:pPr>
              <w:spacing w:after="0"/>
            </w:pPr>
            <w:r>
              <w:rPr>
                <w:sz w:val="12"/>
              </w:rPr>
              <w:t>https://protect.gost.ru/gost/details/0db75a14-eea2-4c5e-a9d4-5b9ca1b30bd6</w:t>
            </w:r>
          </w:p>
        </w:tc>
        <w:tc>
          <w:tcPr>
            <w:tcW w:type="dxa" w:w="4535"/>
            <w:vAlign w:val="top"/>
            <w:tcMar>
              <w:top w:w="32" w:type="dxa"/>
              <w:start w:w="38" w:type="dxa"/>
              <w:bottom w:w="32" w:type="dxa"/>
              <w:end w:w="38" w:type="dxa"/>
            </w:tcMar>
          </w:tcPr>
          <w:p>
            <w:pPr>
              <w:spacing w:after="0"/>
            </w:pPr>
            <w:r>
              <w:rPr>
                <w:sz w:val="12"/>
              </w:rPr>
              <w:t>Действующая российская типовая архитектура IoT; введён 01.01.2024.</w:t>
            </w:r>
          </w:p>
        </w:tc>
      </w:tr>
      <w:tr>
        <w:trPr>
          <w:cantSplit/>
        </w:trPr>
        <w:tc>
          <w:tcPr>
            <w:tcW w:type="dxa" w:w="737"/>
            <w:vAlign w:val="top"/>
            <w:tcMar>
              <w:top w:w="32" w:type="dxa"/>
              <w:start w:w="38" w:type="dxa"/>
              <w:bottom w:w="32" w:type="dxa"/>
              <w:end w:w="38" w:type="dxa"/>
            </w:tcMar>
            <w:shd w:fill="F8FAFC"/>
          </w:tcPr>
          <w:p>
            <w:pPr>
              <w:spacing w:after="0"/>
            </w:pPr>
            <w:r>
              <w:rPr>
                <w:sz w:val="12"/>
              </w:rPr>
              <w:t>S02</w:t>
            </w:r>
          </w:p>
        </w:tc>
        <w:tc>
          <w:tcPr>
            <w:tcW w:type="dxa" w:w="3855"/>
            <w:vAlign w:val="top"/>
            <w:tcMar>
              <w:top w:w="32" w:type="dxa"/>
              <w:start w:w="38" w:type="dxa"/>
              <w:bottom w:w="32" w:type="dxa"/>
              <w:end w:w="38" w:type="dxa"/>
            </w:tcMar>
            <w:shd w:fill="F8FAFC"/>
          </w:tcPr>
          <w:p>
            <w:pPr>
              <w:spacing w:after="0"/>
            </w:pPr>
            <w:r>
              <w:rPr>
                <w:sz w:val="12"/>
              </w:rPr>
              <w:t>ГОСТ Р 71777-2024</w:t>
            </w:r>
          </w:p>
        </w:tc>
        <w:tc>
          <w:tcPr>
            <w:tcW w:type="dxa" w:w="5669"/>
            <w:vAlign w:val="top"/>
            <w:tcMar>
              <w:top w:w="32" w:type="dxa"/>
              <w:start w:w="38" w:type="dxa"/>
              <w:bottom w:w="32" w:type="dxa"/>
              <w:end w:w="38" w:type="dxa"/>
            </w:tcMar>
            <w:shd w:fill="F8FAFC"/>
          </w:tcPr>
          <w:p>
            <w:pPr>
              <w:spacing w:after="0"/>
            </w:pPr>
            <w:r>
              <w:rPr>
                <w:sz w:val="12"/>
              </w:rPr>
              <w:t>https://protect.gost.ru/gost/details/688f305a-5d92-4e1f-81be-01142ecf5a09</w:t>
            </w:r>
          </w:p>
        </w:tc>
        <w:tc>
          <w:tcPr>
            <w:tcW w:type="dxa" w:w="4535"/>
            <w:vAlign w:val="top"/>
            <w:tcMar>
              <w:top w:w="32" w:type="dxa"/>
              <w:start w:w="38" w:type="dxa"/>
              <w:bottom w:w="32" w:type="dxa"/>
              <w:end w:w="38" w:type="dxa"/>
            </w:tcMar>
            <w:shd w:fill="F8FAFC"/>
          </w:tcPr>
          <w:p>
            <w:pPr>
              <w:spacing w:after="0"/>
            </w:pPr>
            <w:r>
              <w:rPr>
                <w:sz w:val="12"/>
              </w:rPr>
              <w:t>Действующие IoT термины/определения; введён 01.02.2025.</w:t>
            </w:r>
          </w:p>
        </w:tc>
      </w:tr>
      <w:tr>
        <w:trPr>
          <w:cantSplit/>
        </w:trPr>
        <w:tc>
          <w:tcPr>
            <w:tcW w:type="dxa" w:w="737"/>
            <w:vAlign w:val="top"/>
            <w:tcMar>
              <w:top w:w="32" w:type="dxa"/>
              <w:start w:w="38" w:type="dxa"/>
              <w:bottom w:w="32" w:type="dxa"/>
              <w:end w:w="38" w:type="dxa"/>
            </w:tcMar>
          </w:tcPr>
          <w:p>
            <w:pPr>
              <w:spacing w:after="0"/>
            </w:pPr>
            <w:r>
              <w:rPr>
                <w:sz w:val="12"/>
              </w:rPr>
              <w:t>S03</w:t>
            </w:r>
          </w:p>
        </w:tc>
        <w:tc>
          <w:tcPr>
            <w:tcW w:type="dxa" w:w="3855"/>
            <w:vAlign w:val="top"/>
            <w:tcMar>
              <w:top w:w="32" w:type="dxa"/>
              <w:start w:w="38" w:type="dxa"/>
              <w:bottom w:w="32" w:type="dxa"/>
              <w:end w:w="38" w:type="dxa"/>
            </w:tcMar>
          </w:tcPr>
          <w:p>
            <w:pPr>
              <w:spacing w:after="0"/>
            </w:pPr>
            <w:r>
              <w:rPr>
                <w:sz w:val="12"/>
              </w:rPr>
              <w:t>ГОСТ Р 71840-2024</w:t>
            </w:r>
          </w:p>
        </w:tc>
        <w:tc>
          <w:tcPr>
            <w:tcW w:type="dxa" w:w="5669"/>
            <w:vAlign w:val="top"/>
            <w:tcMar>
              <w:top w:w="32" w:type="dxa"/>
              <w:start w:w="38" w:type="dxa"/>
              <w:bottom w:w="32" w:type="dxa"/>
              <w:end w:w="38" w:type="dxa"/>
            </w:tcMar>
          </w:tcPr>
          <w:p>
            <w:pPr>
              <w:spacing w:after="0"/>
            </w:pPr>
            <w:r>
              <w:rPr>
                <w:sz w:val="12"/>
              </w:rPr>
              <w:t>https://protect.gost.ru/gost/details/3d5314ea-b553-419e-bc65-b3b44ce7e9a8</w:t>
            </w:r>
          </w:p>
        </w:tc>
        <w:tc>
          <w:tcPr>
            <w:tcW w:type="dxa" w:w="4535"/>
            <w:vAlign w:val="top"/>
            <w:tcMar>
              <w:top w:w="32" w:type="dxa"/>
              <w:start w:w="38" w:type="dxa"/>
              <w:bottom w:w="32" w:type="dxa"/>
              <w:end w:w="38" w:type="dxa"/>
            </w:tcMar>
          </w:tcPr>
          <w:p>
            <w:pPr>
              <w:spacing w:after="0"/>
            </w:pPr>
            <w:r>
              <w:rPr>
                <w:sz w:val="12"/>
              </w:rPr>
              <w:t>IoT data exchange platform, Part 1 general requirements.</w:t>
            </w:r>
          </w:p>
        </w:tc>
      </w:tr>
      <w:tr>
        <w:trPr>
          <w:cantSplit/>
        </w:trPr>
        <w:tc>
          <w:tcPr>
            <w:tcW w:type="dxa" w:w="737"/>
            <w:vAlign w:val="top"/>
            <w:tcMar>
              <w:top w:w="32" w:type="dxa"/>
              <w:start w:w="38" w:type="dxa"/>
              <w:bottom w:w="32" w:type="dxa"/>
              <w:end w:w="38" w:type="dxa"/>
            </w:tcMar>
            <w:shd w:fill="F8FAFC"/>
          </w:tcPr>
          <w:p>
            <w:pPr>
              <w:spacing w:after="0"/>
            </w:pPr>
            <w:r>
              <w:rPr>
                <w:sz w:val="12"/>
              </w:rPr>
              <w:t>S04</w:t>
            </w:r>
          </w:p>
        </w:tc>
        <w:tc>
          <w:tcPr>
            <w:tcW w:type="dxa" w:w="3855"/>
            <w:vAlign w:val="top"/>
            <w:tcMar>
              <w:top w:w="32" w:type="dxa"/>
              <w:start w:w="38" w:type="dxa"/>
              <w:bottom w:w="32" w:type="dxa"/>
              <w:end w:w="38" w:type="dxa"/>
            </w:tcMar>
            <w:shd w:fill="F8FAFC"/>
          </w:tcPr>
          <w:p>
            <w:pPr>
              <w:spacing w:after="0"/>
            </w:pPr>
            <w:r>
              <w:rPr>
                <w:sz w:val="12"/>
              </w:rPr>
              <w:t>ISO/IEC 30141:2024</w:t>
            </w:r>
          </w:p>
        </w:tc>
        <w:tc>
          <w:tcPr>
            <w:tcW w:type="dxa" w:w="5669"/>
            <w:vAlign w:val="top"/>
            <w:tcMar>
              <w:top w:w="32" w:type="dxa"/>
              <w:start w:w="38" w:type="dxa"/>
              <w:bottom w:w="32" w:type="dxa"/>
              <w:end w:w="38" w:type="dxa"/>
            </w:tcMar>
            <w:shd w:fill="F8FAFC"/>
          </w:tcPr>
          <w:p>
            <w:pPr>
              <w:spacing w:after="0"/>
            </w:pPr>
            <w:r>
              <w:rPr>
                <w:sz w:val="12"/>
              </w:rPr>
              <w:t>https://www.iso.org/standard/88800.html</w:t>
            </w:r>
          </w:p>
        </w:tc>
        <w:tc>
          <w:tcPr>
            <w:tcW w:type="dxa" w:w="4535"/>
            <w:vAlign w:val="top"/>
            <w:tcMar>
              <w:top w:w="32" w:type="dxa"/>
              <w:start w:w="38" w:type="dxa"/>
              <w:bottom w:w="32" w:type="dxa"/>
              <w:end w:w="38" w:type="dxa"/>
            </w:tcMar>
            <w:shd w:fill="F8FAFC"/>
          </w:tcPr>
          <w:p>
            <w:pPr>
              <w:spacing w:after="0"/>
            </w:pPr>
            <w:r>
              <w:rPr>
                <w:sz w:val="12"/>
              </w:rPr>
              <w:t>Current international IoT reference architecture; edition 2.</w:t>
            </w:r>
          </w:p>
        </w:tc>
      </w:tr>
      <w:tr>
        <w:trPr>
          <w:cantSplit/>
        </w:trPr>
        <w:tc>
          <w:tcPr>
            <w:tcW w:type="dxa" w:w="737"/>
            <w:vAlign w:val="top"/>
            <w:tcMar>
              <w:top w:w="32" w:type="dxa"/>
              <w:start w:w="38" w:type="dxa"/>
              <w:bottom w:w="32" w:type="dxa"/>
              <w:end w:w="38" w:type="dxa"/>
            </w:tcMar>
          </w:tcPr>
          <w:p>
            <w:pPr>
              <w:spacing w:after="0"/>
            </w:pPr>
            <w:r>
              <w:rPr>
                <w:sz w:val="12"/>
              </w:rPr>
              <w:t>S05</w:t>
            </w:r>
          </w:p>
        </w:tc>
        <w:tc>
          <w:tcPr>
            <w:tcW w:type="dxa" w:w="3855"/>
            <w:vAlign w:val="top"/>
            <w:tcMar>
              <w:top w:w="32" w:type="dxa"/>
              <w:start w:w="38" w:type="dxa"/>
              <w:bottom w:w="32" w:type="dxa"/>
              <w:end w:w="38" w:type="dxa"/>
            </w:tcMar>
          </w:tcPr>
          <w:p>
            <w:pPr>
              <w:spacing w:after="0"/>
            </w:pPr>
            <w:r>
              <w:rPr>
                <w:sz w:val="12"/>
              </w:rPr>
              <w:t>MQTT Version 5.0 OASIS Standard</w:t>
            </w:r>
          </w:p>
        </w:tc>
        <w:tc>
          <w:tcPr>
            <w:tcW w:type="dxa" w:w="5669"/>
            <w:vAlign w:val="top"/>
            <w:tcMar>
              <w:top w:w="32" w:type="dxa"/>
              <w:start w:w="38" w:type="dxa"/>
              <w:bottom w:w="32" w:type="dxa"/>
              <w:end w:w="38" w:type="dxa"/>
            </w:tcMar>
          </w:tcPr>
          <w:p>
            <w:pPr>
              <w:spacing w:after="0"/>
            </w:pPr>
            <w:r>
              <w:rPr>
                <w:sz w:val="12"/>
              </w:rPr>
              <w:t>https://www.oasis-open.org/standard/mqtt-v5-0-os/</w:t>
            </w:r>
          </w:p>
        </w:tc>
        <w:tc>
          <w:tcPr>
            <w:tcW w:type="dxa" w:w="4535"/>
            <w:vAlign w:val="top"/>
            <w:tcMar>
              <w:top w:w="32" w:type="dxa"/>
              <w:start w:w="38" w:type="dxa"/>
              <w:bottom w:w="32" w:type="dxa"/>
              <w:end w:w="38" w:type="dxa"/>
            </w:tcMar>
          </w:tcPr>
          <w:p>
            <w:pPr>
              <w:spacing w:after="0"/>
            </w:pPr>
            <w:r>
              <w:rPr>
                <w:sz w:val="12"/>
              </w:rPr>
              <w:t>Publish/subscribe IoT transport.</w:t>
            </w:r>
          </w:p>
        </w:tc>
      </w:tr>
      <w:tr>
        <w:trPr>
          <w:cantSplit/>
        </w:trPr>
        <w:tc>
          <w:tcPr>
            <w:tcW w:type="dxa" w:w="737"/>
            <w:vAlign w:val="top"/>
            <w:tcMar>
              <w:top w:w="32" w:type="dxa"/>
              <w:start w:w="38" w:type="dxa"/>
              <w:bottom w:w="32" w:type="dxa"/>
              <w:end w:w="38" w:type="dxa"/>
            </w:tcMar>
            <w:shd w:fill="F8FAFC"/>
          </w:tcPr>
          <w:p>
            <w:pPr>
              <w:spacing w:after="0"/>
            </w:pPr>
            <w:r>
              <w:rPr>
                <w:sz w:val="12"/>
              </w:rPr>
              <w:t>S06</w:t>
            </w:r>
          </w:p>
        </w:tc>
        <w:tc>
          <w:tcPr>
            <w:tcW w:type="dxa" w:w="3855"/>
            <w:vAlign w:val="top"/>
            <w:tcMar>
              <w:top w:w="32" w:type="dxa"/>
              <w:start w:w="38" w:type="dxa"/>
              <w:bottom w:w="32" w:type="dxa"/>
              <w:end w:w="38" w:type="dxa"/>
            </w:tcMar>
            <w:shd w:fill="F8FAFC"/>
          </w:tcPr>
          <w:p>
            <w:pPr>
              <w:spacing w:after="0"/>
            </w:pPr>
            <w:r>
              <w:rPr>
                <w:sz w:val="12"/>
              </w:rPr>
              <w:t>Modbus Specifications</w:t>
            </w:r>
          </w:p>
        </w:tc>
        <w:tc>
          <w:tcPr>
            <w:tcW w:type="dxa" w:w="5669"/>
            <w:vAlign w:val="top"/>
            <w:tcMar>
              <w:top w:w="32" w:type="dxa"/>
              <w:start w:w="38" w:type="dxa"/>
              <w:bottom w:w="32" w:type="dxa"/>
              <w:end w:w="38" w:type="dxa"/>
            </w:tcMar>
            <w:shd w:fill="F8FAFC"/>
          </w:tcPr>
          <w:p>
            <w:pPr>
              <w:spacing w:after="0"/>
            </w:pPr>
            <w:r>
              <w:rPr>
                <w:sz w:val="12"/>
              </w:rPr>
              <w:t>https://www.modbus.org/modbus-specifications</w:t>
            </w:r>
          </w:p>
        </w:tc>
        <w:tc>
          <w:tcPr>
            <w:tcW w:type="dxa" w:w="4535"/>
            <w:vAlign w:val="top"/>
            <w:tcMar>
              <w:top w:w="32" w:type="dxa"/>
              <w:start w:w="38" w:type="dxa"/>
              <w:bottom w:w="32" w:type="dxa"/>
              <w:end w:w="38" w:type="dxa"/>
            </w:tcMar>
            <w:shd w:fill="F8FAFC"/>
          </w:tcPr>
          <w:p>
            <w:pPr>
              <w:spacing w:after="0"/>
            </w:pPr>
            <w:r>
              <w:rPr>
                <w:sz w:val="12"/>
              </w:rPr>
              <w:t>Application Protocol V1.1b3; Serial Line Guide V1.02 for new serial implementations; Modbus Security profile.</w:t>
            </w:r>
          </w:p>
        </w:tc>
      </w:tr>
      <w:tr>
        <w:trPr>
          <w:cantSplit/>
        </w:trPr>
        <w:tc>
          <w:tcPr>
            <w:tcW w:type="dxa" w:w="737"/>
            <w:vAlign w:val="top"/>
            <w:tcMar>
              <w:top w:w="32" w:type="dxa"/>
              <w:start w:w="38" w:type="dxa"/>
              <w:bottom w:w="32" w:type="dxa"/>
              <w:end w:w="38" w:type="dxa"/>
            </w:tcMar>
          </w:tcPr>
          <w:p>
            <w:pPr>
              <w:spacing w:after="0"/>
            </w:pPr>
            <w:r>
              <w:rPr>
                <w:sz w:val="12"/>
              </w:rPr>
              <w:t>S07</w:t>
            </w:r>
          </w:p>
        </w:tc>
        <w:tc>
          <w:tcPr>
            <w:tcW w:type="dxa" w:w="3855"/>
            <w:vAlign w:val="top"/>
            <w:tcMar>
              <w:top w:w="32" w:type="dxa"/>
              <w:start w:w="38" w:type="dxa"/>
              <w:bottom w:w="32" w:type="dxa"/>
              <w:end w:w="38" w:type="dxa"/>
            </w:tcMar>
          </w:tcPr>
          <w:p>
            <w:pPr>
              <w:spacing w:after="0"/>
            </w:pPr>
            <w:r>
              <w:rPr>
                <w:sz w:val="12"/>
              </w:rPr>
              <w:t>LoRaWAN 1.0.4 Specification Package</w:t>
            </w:r>
          </w:p>
        </w:tc>
        <w:tc>
          <w:tcPr>
            <w:tcW w:type="dxa" w:w="5669"/>
            <w:vAlign w:val="top"/>
            <w:tcMar>
              <w:top w:w="32" w:type="dxa"/>
              <w:start w:w="38" w:type="dxa"/>
              <w:bottom w:w="32" w:type="dxa"/>
              <w:end w:w="38" w:type="dxa"/>
            </w:tcMar>
          </w:tcPr>
          <w:p>
            <w:pPr>
              <w:spacing w:after="0"/>
            </w:pPr>
            <w:r>
              <w:rPr>
                <w:sz w:val="12"/>
              </w:rPr>
              <w:t>https://lora-alliance.org/resource_hub/lorawan-104-specification-package/</w:t>
            </w:r>
          </w:p>
        </w:tc>
        <w:tc>
          <w:tcPr>
            <w:tcW w:type="dxa" w:w="4535"/>
            <w:vAlign w:val="top"/>
            <w:tcMar>
              <w:top w:w="32" w:type="dxa"/>
              <w:start w:w="38" w:type="dxa"/>
              <w:bottom w:w="32" w:type="dxa"/>
              <w:end w:w="38" w:type="dxa"/>
            </w:tcMar>
          </w:tcPr>
          <w:p>
            <w:pPr>
              <w:spacing w:after="0"/>
            </w:pPr>
            <w:r>
              <w:rPr>
                <w:sz w:val="12"/>
              </w:rPr>
              <w:t>1.0.4 stack/certification package; reference implementation list includes RU864.</w:t>
            </w:r>
          </w:p>
        </w:tc>
      </w:tr>
      <w:tr>
        <w:trPr>
          <w:cantSplit/>
        </w:trPr>
        <w:tc>
          <w:tcPr>
            <w:tcW w:type="dxa" w:w="737"/>
            <w:vAlign w:val="top"/>
            <w:tcMar>
              <w:top w:w="32" w:type="dxa"/>
              <w:start w:w="38" w:type="dxa"/>
              <w:bottom w:w="32" w:type="dxa"/>
              <w:end w:w="38" w:type="dxa"/>
            </w:tcMar>
            <w:shd w:fill="F8FAFC"/>
          </w:tcPr>
          <w:p>
            <w:pPr>
              <w:spacing w:after="0"/>
            </w:pPr>
            <w:r>
              <w:rPr>
                <w:sz w:val="12"/>
              </w:rPr>
              <w:t>S08</w:t>
            </w:r>
          </w:p>
        </w:tc>
        <w:tc>
          <w:tcPr>
            <w:tcW w:type="dxa" w:w="3855"/>
            <w:vAlign w:val="top"/>
            <w:tcMar>
              <w:top w:w="32" w:type="dxa"/>
              <w:start w:w="38" w:type="dxa"/>
              <w:bottom w:w="32" w:type="dxa"/>
              <w:end w:w="38" w:type="dxa"/>
            </w:tcMar>
            <w:shd w:fill="F8FAFC"/>
          </w:tcPr>
          <w:p>
            <w:pPr>
              <w:spacing w:after="0"/>
            </w:pPr>
            <w:r>
              <w:rPr>
                <w:sz w:val="12"/>
              </w:rPr>
              <w:t>LoRaWAN Specification v1.1</w:t>
            </w:r>
          </w:p>
        </w:tc>
        <w:tc>
          <w:tcPr>
            <w:tcW w:type="dxa" w:w="5669"/>
            <w:vAlign w:val="top"/>
            <w:tcMar>
              <w:top w:w="32" w:type="dxa"/>
              <w:start w:w="38" w:type="dxa"/>
              <w:bottom w:w="32" w:type="dxa"/>
              <w:end w:w="38" w:type="dxa"/>
            </w:tcMar>
            <w:shd w:fill="F8FAFC"/>
          </w:tcPr>
          <w:p>
            <w:pPr>
              <w:spacing w:after="0"/>
            </w:pPr>
            <w:r>
              <w:rPr>
                <w:sz w:val="12"/>
              </w:rPr>
              <w:t>https://lora-alliance.org/resource_hub/lorawan-specification-v1-1/</w:t>
            </w:r>
          </w:p>
        </w:tc>
        <w:tc>
          <w:tcPr>
            <w:tcW w:type="dxa" w:w="4535"/>
            <w:vAlign w:val="top"/>
            <w:tcMar>
              <w:top w:w="32" w:type="dxa"/>
              <w:start w:w="38" w:type="dxa"/>
              <w:bottom w:w="32" w:type="dxa"/>
              <w:end w:w="38" w:type="dxa"/>
            </w:tcMar>
            <w:shd w:fill="F8FAFC"/>
          </w:tcPr>
          <w:p>
            <w:pPr>
              <w:spacing w:after="0"/>
            </w:pPr>
            <w:r>
              <w:rPr>
                <w:sz w:val="12"/>
              </w:rPr>
              <w:t>LoRaWAN 1.1 network/security model.</w:t>
            </w:r>
          </w:p>
        </w:tc>
      </w:tr>
      <w:tr>
        <w:trPr>
          <w:cantSplit/>
        </w:trPr>
        <w:tc>
          <w:tcPr>
            <w:tcW w:type="dxa" w:w="737"/>
            <w:vAlign w:val="top"/>
            <w:tcMar>
              <w:top w:w="32" w:type="dxa"/>
              <w:start w:w="38" w:type="dxa"/>
              <w:bottom w:w="32" w:type="dxa"/>
              <w:end w:w="38" w:type="dxa"/>
            </w:tcMar>
          </w:tcPr>
          <w:p>
            <w:pPr>
              <w:spacing w:after="0"/>
            </w:pPr>
            <w:r>
              <w:rPr>
                <w:sz w:val="12"/>
              </w:rPr>
              <w:t>S09</w:t>
            </w:r>
          </w:p>
        </w:tc>
        <w:tc>
          <w:tcPr>
            <w:tcW w:type="dxa" w:w="3855"/>
            <w:vAlign w:val="top"/>
            <w:tcMar>
              <w:top w:w="32" w:type="dxa"/>
              <w:start w:w="38" w:type="dxa"/>
              <w:bottom w:w="32" w:type="dxa"/>
              <w:end w:w="38" w:type="dxa"/>
            </w:tcMar>
          </w:tcPr>
          <w:p>
            <w:pPr>
              <w:spacing w:after="0"/>
            </w:pPr>
            <w:r>
              <w:rPr>
                <w:sz w:val="12"/>
              </w:rPr>
              <w:t>OPC UA 1.05 online specifications</w:t>
            </w:r>
          </w:p>
        </w:tc>
        <w:tc>
          <w:tcPr>
            <w:tcW w:type="dxa" w:w="5669"/>
            <w:vAlign w:val="top"/>
            <w:tcMar>
              <w:top w:w="32" w:type="dxa"/>
              <w:start w:w="38" w:type="dxa"/>
              <w:bottom w:w="32" w:type="dxa"/>
              <w:end w:w="38" w:type="dxa"/>
            </w:tcMar>
          </w:tcPr>
          <w:p>
            <w:pPr>
              <w:spacing w:after="0"/>
            </w:pPr>
            <w:r>
              <w:rPr>
                <w:sz w:val="12"/>
              </w:rPr>
              <w:t>https://profiles.opcfoundation.org/document/</w:t>
            </w:r>
          </w:p>
        </w:tc>
        <w:tc>
          <w:tcPr>
            <w:tcW w:type="dxa" w:w="4535"/>
            <w:vAlign w:val="top"/>
            <w:tcMar>
              <w:top w:w="32" w:type="dxa"/>
              <w:start w:w="38" w:type="dxa"/>
              <w:bottom w:w="32" w:type="dxa"/>
              <w:end w:w="38" w:type="dxa"/>
            </w:tcMar>
          </w:tcPr>
          <w:p>
            <w:pPr>
              <w:spacing w:after="0"/>
            </w:pPr>
            <w:r>
              <w:rPr>
                <w:sz w:val="12"/>
              </w:rPr>
              <w:t>Current 1.05 specification family.</w:t>
            </w:r>
          </w:p>
        </w:tc>
      </w:tr>
      <w:tr>
        <w:trPr>
          <w:cantSplit/>
        </w:trPr>
        <w:tc>
          <w:tcPr>
            <w:tcW w:type="dxa" w:w="737"/>
            <w:vAlign w:val="top"/>
            <w:tcMar>
              <w:top w:w="32" w:type="dxa"/>
              <w:start w:w="38" w:type="dxa"/>
              <w:bottom w:w="32" w:type="dxa"/>
              <w:end w:w="38" w:type="dxa"/>
            </w:tcMar>
            <w:shd w:fill="F8FAFC"/>
          </w:tcPr>
          <w:p>
            <w:pPr>
              <w:spacing w:after="0"/>
            </w:pPr>
            <w:r>
              <w:rPr>
                <w:sz w:val="12"/>
              </w:rPr>
              <w:t>S10</w:t>
            </w:r>
          </w:p>
        </w:tc>
        <w:tc>
          <w:tcPr>
            <w:tcW w:type="dxa" w:w="3855"/>
            <w:vAlign w:val="top"/>
            <w:tcMar>
              <w:top w:w="32" w:type="dxa"/>
              <w:start w:w="38" w:type="dxa"/>
              <w:bottom w:w="32" w:type="dxa"/>
              <w:end w:w="38" w:type="dxa"/>
            </w:tcMar>
            <w:shd w:fill="F8FAFC"/>
          </w:tcPr>
          <w:p>
            <w:pPr>
              <w:spacing w:after="0"/>
            </w:pPr>
            <w:r>
              <w:rPr>
                <w:sz w:val="12"/>
              </w:rPr>
              <w:t>OPC UA Part 8 Data Access</w:t>
            </w:r>
          </w:p>
        </w:tc>
        <w:tc>
          <w:tcPr>
            <w:tcW w:type="dxa" w:w="5669"/>
            <w:vAlign w:val="top"/>
            <w:tcMar>
              <w:top w:w="32" w:type="dxa"/>
              <w:start w:w="38" w:type="dxa"/>
              <w:bottom w:w="32" w:type="dxa"/>
              <w:end w:w="38" w:type="dxa"/>
            </w:tcMar>
            <w:shd w:fill="F8FAFC"/>
          </w:tcPr>
          <w:p>
            <w:pPr>
              <w:spacing w:after="0"/>
            </w:pPr>
            <w:r>
              <w:rPr>
                <w:sz w:val="12"/>
              </w:rPr>
              <w:t>https://reference.opcfoundation.org/specs/OPC-10000-8</w:t>
            </w:r>
          </w:p>
        </w:tc>
        <w:tc>
          <w:tcPr>
            <w:tcW w:type="dxa" w:w="4535"/>
            <w:vAlign w:val="top"/>
            <w:tcMar>
              <w:top w:w="32" w:type="dxa"/>
              <w:start w:w="38" w:type="dxa"/>
              <w:bottom w:w="32" w:type="dxa"/>
              <w:end w:w="38" w:type="dxa"/>
            </w:tcMar>
            <w:shd w:fill="F8FAFC"/>
          </w:tcPr>
          <w:p>
            <w:pPr>
              <w:spacing w:after="0"/>
            </w:pPr>
            <w:r>
              <w:rPr>
                <w:sz w:val="12"/>
              </w:rPr>
              <w:t>Release 1.05.07 dated 2026-04-15.</w:t>
            </w:r>
          </w:p>
        </w:tc>
      </w:tr>
      <w:tr>
        <w:trPr>
          <w:cantSplit/>
        </w:trPr>
        <w:tc>
          <w:tcPr>
            <w:tcW w:type="dxa" w:w="737"/>
            <w:vAlign w:val="top"/>
            <w:tcMar>
              <w:top w:w="32" w:type="dxa"/>
              <w:start w:w="38" w:type="dxa"/>
              <w:bottom w:w="32" w:type="dxa"/>
              <w:end w:w="38" w:type="dxa"/>
            </w:tcMar>
          </w:tcPr>
          <w:p>
            <w:pPr>
              <w:spacing w:after="0"/>
            </w:pPr>
            <w:r>
              <w:rPr>
                <w:sz w:val="12"/>
              </w:rPr>
              <w:t>S11</w:t>
            </w:r>
          </w:p>
        </w:tc>
        <w:tc>
          <w:tcPr>
            <w:tcW w:type="dxa" w:w="3855"/>
            <w:vAlign w:val="top"/>
            <w:tcMar>
              <w:top w:w="32" w:type="dxa"/>
              <w:start w:w="38" w:type="dxa"/>
              <w:bottom w:w="32" w:type="dxa"/>
              <w:end w:w="38" w:type="dxa"/>
            </w:tcMar>
          </w:tcPr>
          <w:p>
            <w:pPr>
              <w:spacing w:after="0"/>
            </w:pPr>
            <w:r>
              <w:rPr>
                <w:sz w:val="12"/>
              </w:rPr>
              <w:t>Document №12</w:t>
            </w:r>
          </w:p>
        </w:tc>
        <w:tc>
          <w:tcPr>
            <w:tcW w:type="dxa" w:w="5669"/>
            <w:vAlign w:val="top"/>
            <w:tcMar>
              <w:top w:w="32" w:type="dxa"/>
              <w:start w:w="38" w:type="dxa"/>
              <w:bottom w:w="32" w:type="dxa"/>
              <w:end w:w="38" w:type="dxa"/>
            </w:tcMar>
          </w:tcPr>
          <w:p>
            <w:pPr>
              <w:spacing w:after="0"/>
            </w:pPr>
            <w:r>
              <w:rPr>
                <w:sz w:val="12"/>
              </w:rPr>
              <w:t>document_12_offline_sync_specification.docx</w:t>
            </w:r>
          </w:p>
        </w:tc>
        <w:tc>
          <w:tcPr>
            <w:tcW w:type="dxa" w:w="4535"/>
            <w:vAlign w:val="top"/>
            <w:tcMar>
              <w:top w:w="32" w:type="dxa"/>
              <w:start w:w="38" w:type="dxa"/>
              <w:bottom w:w="32" w:type="dxa"/>
              <w:end w:w="38" w:type="dxa"/>
            </w:tcMar>
          </w:tcPr>
          <w:p>
            <w:pPr>
              <w:spacing w:after="0"/>
            </w:pPr>
            <w:r>
              <w:rPr>
                <w:sz w:val="12"/>
              </w:rPr>
              <w:t>Offline/local-first authority model.</w:t>
            </w:r>
          </w:p>
        </w:tc>
      </w:tr>
      <w:tr>
        <w:trPr>
          <w:cantSplit/>
        </w:trPr>
        <w:tc>
          <w:tcPr>
            <w:tcW w:type="dxa" w:w="737"/>
            <w:vAlign w:val="top"/>
            <w:tcMar>
              <w:top w:w="32" w:type="dxa"/>
              <w:start w:w="38" w:type="dxa"/>
              <w:bottom w:w="32" w:type="dxa"/>
              <w:end w:w="38" w:type="dxa"/>
            </w:tcMar>
            <w:shd w:fill="F8FAFC"/>
          </w:tcPr>
          <w:p>
            <w:pPr>
              <w:spacing w:after="0"/>
            </w:pPr>
            <w:r>
              <w:rPr>
                <w:sz w:val="12"/>
              </w:rPr>
              <w:t>S12</w:t>
            </w:r>
          </w:p>
        </w:tc>
        <w:tc>
          <w:tcPr>
            <w:tcW w:type="dxa" w:w="3855"/>
            <w:vAlign w:val="top"/>
            <w:tcMar>
              <w:top w:w="32" w:type="dxa"/>
              <w:start w:w="38" w:type="dxa"/>
              <w:bottom w:w="32" w:type="dxa"/>
              <w:end w:w="38" w:type="dxa"/>
            </w:tcMar>
            <w:shd w:fill="F8FAFC"/>
          </w:tcPr>
          <w:p>
            <w:pPr>
              <w:spacing w:after="0"/>
            </w:pPr>
            <w:r>
              <w:rPr>
                <w:sz w:val="12"/>
              </w:rPr>
              <w:t>Document №19</w:t>
            </w:r>
          </w:p>
        </w:tc>
        <w:tc>
          <w:tcPr>
            <w:tcW w:type="dxa" w:w="5669"/>
            <w:vAlign w:val="top"/>
            <w:tcMar>
              <w:top w:w="32" w:type="dxa"/>
              <w:start w:w="38" w:type="dxa"/>
              <w:bottom w:w="32" w:type="dxa"/>
              <w:end w:w="38" w:type="dxa"/>
            </w:tcMar>
            <w:shd w:fill="F8FAFC"/>
          </w:tcPr>
          <w:p>
            <w:pPr>
              <w:spacing w:after="0"/>
            </w:pPr>
            <w:r>
              <w:rPr>
                <w:sz w:val="12"/>
              </w:rPr>
              <w:t>document_19_security_personal_data_esign_audit.docx</w:t>
            </w:r>
          </w:p>
        </w:tc>
        <w:tc>
          <w:tcPr>
            <w:tcW w:type="dxa" w:w="4535"/>
            <w:vAlign w:val="top"/>
            <w:tcMar>
              <w:top w:w="32" w:type="dxa"/>
              <w:start w:w="38" w:type="dxa"/>
              <w:bottom w:w="32" w:type="dxa"/>
              <w:end w:w="38" w:type="dxa"/>
            </w:tcMar>
            <w:shd w:fill="F8FAFC"/>
          </w:tcPr>
          <w:p>
            <w:pPr>
              <w:spacing w:after="0"/>
            </w:pPr>
            <w:r>
              <w:rPr>
                <w:sz w:val="12"/>
              </w:rPr>
              <w:t>Device/security/IoT trust boundary.</w:t>
            </w:r>
          </w:p>
        </w:tc>
      </w:tr>
      <w:tr>
        <w:trPr>
          <w:cantSplit/>
        </w:trPr>
        <w:tc>
          <w:tcPr>
            <w:tcW w:type="dxa" w:w="737"/>
            <w:vAlign w:val="top"/>
            <w:tcMar>
              <w:top w:w="32" w:type="dxa"/>
              <w:start w:w="38" w:type="dxa"/>
              <w:bottom w:w="32" w:type="dxa"/>
              <w:end w:w="38" w:type="dxa"/>
            </w:tcMar>
          </w:tcPr>
          <w:p>
            <w:pPr>
              <w:spacing w:after="0"/>
            </w:pPr>
            <w:r>
              <w:rPr>
                <w:sz w:val="12"/>
              </w:rPr>
              <w:t>S13</w:t>
            </w:r>
          </w:p>
        </w:tc>
        <w:tc>
          <w:tcPr>
            <w:tcW w:type="dxa" w:w="3855"/>
            <w:vAlign w:val="top"/>
            <w:tcMar>
              <w:top w:w="32" w:type="dxa"/>
              <w:start w:w="38" w:type="dxa"/>
              <w:bottom w:w="32" w:type="dxa"/>
              <w:end w:w="38" w:type="dxa"/>
            </w:tcMar>
          </w:tcPr>
          <w:p>
            <w:pPr>
              <w:spacing w:after="0"/>
            </w:pPr>
            <w:r>
              <w:rPr>
                <w:sz w:val="12"/>
              </w:rPr>
              <w:t>Document №20</w:t>
            </w:r>
          </w:p>
        </w:tc>
        <w:tc>
          <w:tcPr>
            <w:tcW w:type="dxa" w:w="5669"/>
            <w:vAlign w:val="top"/>
            <w:tcMar>
              <w:top w:w="32" w:type="dxa"/>
              <w:start w:w="38" w:type="dxa"/>
              <w:bottom w:w="32" w:type="dxa"/>
              <w:end w:w="38" w:type="dxa"/>
            </w:tcMar>
          </w:tcPr>
          <w:p>
            <w:pPr>
              <w:spacing w:after="0"/>
            </w:pPr>
            <w:r>
              <w:rPr>
                <w:sz w:val="12"/>
              </w:rPr>
              <w:t>document_20_non_functional_requirements.docx</w:t>
            </w:r>
          </w:p>
        </w:tc>
        <w:tc>
          <w:tcPr>
            <w:tcW w:type="dxa" w:w="4535"/>
            <w:vAlign w:val="top"/>
            <w:tcMar>
              <w:top w:w="32" w:type="dxa"/>
              <w:start w:w="38" w:type="dxa"/>
              <w:bottom w:w="32" w:type="dxa"/>
              <w:end w:w="38" w:type="dxa"/>
            </w:tcMar>
          </w:tcPr>
          <w:p>
            <w:pPr>
              <w:spacing w:after="0"/>
            </w:pPr>
            <w:r>
              <w:rPr>
                <w:sz w:val="12"/>
              </w:rPr>
              <w:t>Telemetry volume/latency NFR.</w:t>
            </w:r>
          </w:p>
        </w:tc>
      </w:tr>
      <w:tr>
        <w:trPr>
          <w:cantSplit/>
        </w:trPr>
        <w:tc>
          <w:tcPr>
            <w:tcW w:type="dxa" w:w="737"/>
            <w:vAlign w:val="top"/>
            <w:tcMar>
              <w:top w:w="32" w:type="dxa"/>
              <w:start w:w="38" w:type="dxa"/>
              <w:bottom w:w="32" w:type="dxa"/>
              <w:end w:w="38" w:type="dxa"/>
            </w:tcMar>
            <w:shd w:fill="F8FAFC"/>
          </w:tcPr>
          <w:p>
            <w:pPr>
              <w:spacing w:after="0"/>
            </w:pPr>
            <w:r>
              <w:rPr>
                <w:sz w:val="12"/>
              </w:rPr>
              <w:t>S14</w:t>
            </w:r>
          </w:p>
        </w:tc>
        <w:tc>
          <w:tcPr>
            <w:tcW w:type="dxa" w:w="3855"/>
            <w:vAlign w:val="top"/>
            <w:tcMar>
              <w:top w:w="32" w:type="dxa"/>
              <w:start w:w="38" w:type="dxa"/>
              <w:bottom w:w="32" w:type="dxa"/>
              <w:end w:w="38" w:type="dxa"/>
            </w:tcMar>
            <w:shd w:fill="F8FAFC"/>
          </w:tcPr>
          <w:p>
            <w:pPr>
              <w:spacing w:after="0"/>
            </w:pPr>
            <w:r>
              <w:rPr>
                <w:sz w:val="12"/>
              </w:rPr>
              <w:t>Document №23</w:t>
            </w:r>
          </w:p>
        </w:tc>
        <w:tc>
          <w:tcPr>
            <w:tcW w:type="dxa" w:w="5669"/>
            <w:vAlign w:val="top"/>
            <w:tcMar>
              <w:top w:w="32" w:type="dxa"/>
              <w:start w:w="38" w:type="dxa"/>
              <w:bottom w:w="32" w:type="dxa"/>
              <w:end w:w="38" w:type="dxa"/>
            </w:tcMar>
            <w:shd w:fill="F8FAFC"/>
          </w:tcPr>
          <w:p>
            <w:pPr>
              <w:spacing w:after="0"/>
            </w:pPr>
            <w:r>
              <w:rPr>
                <w:sz w:val="12"/>
              </w:rPr>
              <w:t>document_23_data_governance_master_data_source_of_truth.docx</w:t>
            </w:r>
          </w:p>
        </w:tc>
        <w:tc>
          <w:tcPr>
            <w:tcW w:type="dxa" w:w="4535"/>
            <w:vAlign w:val="top"/>
            <w:tcMar>
              <w:top w:w="32" w:type="dxa"/>
              <w:start w:w="38" w:type="dxa"/>
              <w:bottom w:w="32" w:type="dxa"/>
              <w:end w:w="38" w:type="dxa"/>
            </w:tcMar>
            <w:shd w:fill="F8FAFC"/>
          </w:tcPr>
          <w:p>
            <w:pPr>
              <w:spacing w:after="0"/>
            </w:pPr>
            <w:r>
              <w:rPr>
                <w:sz w:val="12"/>
              </w:rPr>
              <w:t>Raw/normalized/business fact governance.</w:t>
            </w:r>
          </w:p>
        </w:tc>
      </w:tr>
    </w:tbl>
    <w:p>
      <w:pPr>
        <w:pStyle w:val="SmallNote"/>
      </w:pPr>
    </w:p>
    <w:p>
      <w:pPr>
        <w:pStyle w:val="Heading1"/>
      </w:pPr>
      <w:r>
        <w:t>29. Решения, считающиеся зафиксированными</w:t>
      </w:r>
    </w:p>
    <w:p>
      <w:pPr>
        <w:pStyle w:val="ListBullet"/>
      </w:pPr>
      <w:r>
        <w:t>IoT is optional and cannot become a prerequisite for core platform operation.</w:t>
      </w:r>
    </w:p>
    <w:p>
      <w:pPr>
        <w:pStyle w:val="ListBullet"/>
      </w:pPr>
      <w:r>
        <w:t>Canonical IoT model is vendor/protocol neutral.</w:t>
      </w:r>
    </w:p>
    <w:p>
      <w:pPr>
        <w:pStyle w:val="ListBullet"/>
      </w:pPr>
      <w:r>
        <w:t>Raw measurement, normalized measurement, business evidence and business fact are distinct layers.</w:t>
      </w:r>
    </w:p>
    <w:p>
      <w:pPr>
        <w:pStyle w:val="ListBullet"/>
      </w:pPr>
      <w:r>
        <w:t>All production device data enters through Edge/Ingest contracts; no device writes database/domain tables directly.</w:t>
      </w:r>
    </w:p>
    <w:p>
      <w:pPr>
        <w:pStyle w:val="ListBullet"/>
      </w:pPr>
      <w:r>
        <w:t>MQTT 5.0 + HTTPS batch are preferred upstream transports; Modbus/serial/analog/digital protocols terminate at edge adapters.</w:t>
      </w:r>
    </w:p>
    <w:p>
      <w:pPr>
        <w:pStyle w:val="ListBullet"/>
      </w:pPr>
      <w:r>
        <w:t>LoRaWAN and OPC UA are optional adapters, not domain dependencies.</w:t>
      </w:r>
    </w:p>
    <w:p>
      <w:pPr>
        <w:pStyle w:val="ListBullet"/>
      </w:pPr>
      <w:r>
        <w:t>LOCAL_PRIMARY receives IoT data locally before cloud replication.</w:t>
      </w:r>
    </w:p>
    <w:p>
      <w:pPr>
        <w:pStyle w:val="ListBullet"/>
      </w:pPr>
      <w:r>
        <w:t>At-least-once delivery and duplicated transport messages are expected; application idempotency is mandatory.</w:t>
      </w:r>
    </w:p>
    <w:p>
      <w:pPr>
        <w:pStyle w:val="ListBullet"/>
      </w:pPr>
      <w:r>
        <w:t>V1 actuator command plane is disabled/read-only by default and cannot replace safety controls.</w:t>
      </w:r>
    </w:p>
    <w:p>
      <w:pPr>
        <w:pStyle w:val="ListBullet"/>
      </w:pPr>
      <w:r>
        <w:t>Device commands require capability allowlist, permission, expiry, result correlation and audit.</w:t>
      </w:r>
    </w:p>
    <w:p>
      <w:pPr>
        <w:pStyle w:val="ListBullet"/>
      </w:pPr>
      <w:r>
        <w:t>Legacy industrial protocols are treated as untrusted and protected by gateway/network segmentation.</w:t>
      </w:r>
    </w:p>
    <w:p>
      <w:pPr>
        <w:pStyle w:val="ListBullet"/>
      </w:pPr>
      <w:r>
        <w:t>Raw telemetry retention can be shorter than business evidence/fact retention.</w:t>
      </w:r>
    </w:p>
    <w:p>
      <w:pPr>
        <w:pStyle w:val="ListBullet"/>
      </w:pPr>
      <w:r>
        <w:t>Hardware replacement never changes business asset identity or historical provenance.</w:t>
      </w:r>
    </w:p>
    <w:p>
      <w:pPr>
        <w:pStyle w:val="Heading1"/>
      </w:pPr>
      <w:r>
        <w:t>30. Acceptance Criteria Документа №25</w:t>
      </w:r>
    </w:p>
    <w:p>
      <w:pPr>
        <w:pStyle w:val="ListBullet"/>
      </w:pPr>
      <w:r>
        <w:t>Registry contains 250 stable IOT-* requirements.</w:t>
      </w:r>
    </w:p>
    <w:p>
      <w:pPr>
        <w:pStyle w:val="ListBullet"/>
      </w:pPr>
      <w:r>
        <w:t>Canonical IoT domain contains 25 typed entities/contracts.</w:t>
      </w:r>
    </w:p>
    <w:p>
      <w:pPr>
        <w:pStyle w:val="ListBullet"/>
      </w:pPr>
      <w:r>
        <w:t>RS-485/Modbus, 4-20mA, PNP/NPN, pulse, GPS, weighing, MQTT, LoRaWAN and OPC UA integration boundaries are explicit.</w:t>
      </w:r>
    </w:p>
    <w:p>
      <w:pPr>
        <w:pStyle w:val="ListBullet"/>
      </w:pPr>
      <w:r>
        <w:t>Codex can implement an edge adapter without inventing measurement/business semantics.</w:t>
      </w:r>
    </w:p>
    <w:p>
      <w:pPr>
        <w:pStyle w:val="ListBullet"/>
      </w:pPr>
      <w:r>
        <w:t>Offline store-and-forward, idempotency, timestamps, calibration, quality and device security are explicit.</w:t>
      </w:r>
    </w:p>
    <w:p>
      <w:pPr>
        <w:pStyle w:val="ListBullet"/>
      </w:pPr>
      <w:r>
        <w:t>Business modules remain usable when IoT is absent.</w:t>
      </w:r>
    </w:p>
    <w:p>
      <w:pPr>
        <w:pStyle w:val="ListBullet"/>
      </w:pPr>
      <w:r>
        <w:t>Command/actuation and safety boundaries prevent accidental autonomous control.</w:t>
      </w:r>
    </w:p>
    <w:p>
      <w:pPr>
        <w:pStyle w:val="ListBullet"/>
      </w:pPr>
      <w:r>
        <w:t>70 mandatory acceptance tests are defined.</w:t>
      </w:r>
    </w:p>
    <w:p>
      <w:pPr>
        <w:pStyle w:val="ListBullet"/>
      </w:pPr>
      <w:r>
        <w:t>Document can be transformed into /iot/device-schema.yaml, measurement-envelope.schema.json, mqtt-topics.yaml, protocol-mappings and IoT test fixtures in final Codex pack.</w:t>
      </w:r>
    </w:p>
    <w:tbl>
      <w:tblPr>
        <w:tblStyle w:val="TableGrid"/>
        <w:tblW w:type="auto" w:w="0"/>
        <w:tblLook w:firstColumn="1" w:firstRow="1" w:lastColumn="0" w:lastRow="0" w:noHBand="0" w:noVBand="1" w:val="04A0"/>
      </w:tblPr>
      <w:tblGrid>
        <w:gridCol w:w="14536"/>
      </w:tblGrid>
      <w:tr>
        <w:trPr>
          <w:cantSplit/>
        </w:trPr>
        <w:tc>
          <w:tcPr>
            <w:tcW w:type="dxa" w:w="14536"/>
            <w:shd w:fill="E2F0D9"/>
            <w:tcMar>
              <w:top w:w="80" w:type="dxa"/>
              <w:start w:w="100" w:type="dxa"/>
              <w:bottom w:w="80" w:type="dxa"/>
              <w:end w:w="100" w:type="dxa"/>
            </w:tcMar>
          </w:tcPr>
          <w:p>
            <w:r>
              <w:rPr>
                <w:b/>
                <w:color w:val="17365D"/>
              </w:rPr>
              <w:t>Следующий документ</w:t>
              <w:br/>
            </w:r>
            <w:r>
              <w:t>№26 - Production Integration / MES-lite / OEE / Retrofit. Там свяжем IoT Contract с реальным цехом: линии, станки, RUN/STOP/IDLE, микропростои, причины, счётчики, смены, выпуск/брак, сырьё, OEE, bottleneck, retrofit без вмешательства в PLC и интеграция с существующим оборудованием.</w:t>
            </w:r>
          </w:p>
        </w:tc>
      </w:tr>
    </w:tbl>
    <w:p>
      <w:pPr>
        <w:pStyle w:val="SmallNote"/>
      </w:pPr>
    </w:p>
    <w:sectPr w:rsidR="00FC693F" w:rsidRPr="0006063C" w:rsidSect="00034616">
      <w:footerReference w:type="default" r:id="rId9"/>
      <w:pgSz w:w="15840" w:h="12240" w:orient="landscape"/>
      <w:pgMar w:top="624" w:right="652" w:bottom="624" w:left="6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Документ №25 • IoT Contract • 250 requirements • 70 tests • 26.09.2026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6" w:line="240"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0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4"/>
    </w:rPr>
  </w:style>
  <w:style w:type="paragraph" w:customStyle="1" w:styleId="CodeBlock">
    <w:name w:val="Code Block"/>
    <w:pPr>
      <w:ind w:left="170" w:right="113"/>
    </w:pPr>
    <w:rPr>
      <w:rFonts w:ascii="Consolas" w:hAnsi="Consolas"/>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