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54" w:rsidRDefault="00D92A54">
      <w:pPr>
        <w:rPr>
          <w:sz w:val="52"/>
          <w:szCs w:val="40"/>
        </w:rPr>
      </w:pPr>
      <w:r>
        <w:rPr>
          <w:noProof/>
          <w:sz w:val="52"/>
          <w:szCs w:val="40"/>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rsidR="00D92A54" w:rsidRDefault="00D92A54">
      <w:pPr>
        <w:rPr>
          <w:sz w:val="52"/>
          <w:szCs w:val="40"/>
        </w:rPr>
      </w:pPr>
    </w:p>
    <w:p w:rsidR="00D92A54" w:rsidRDefault="00D92A54">
      <w:pPr>
        <w:rPr>
          <w:sz w:val="52"/>
          <w:szCs w:val="40"/>
        </w:rPr>
      </w:pPr>
    </w:p>
    <w:p w:rsidR="00D92A54" w:rsidRDefault="00D92A54">
      <w:pPr>
        <w:rPr>
          <w:sz w:val="52"/>
          <w:szCs w:val="40"/>
        </w:rPr>
      </w:pPr>
    </w:p>
    <w:p w:rsidR="00D92A54" w:rsidRDefault="00D92A54">
      <w:pPr>
        <w:rPr>
          <w:sz w:val="52"/>
          <w:szCs w:val="40"/>
        </w:rPr>
      </w:pPr>
    </w:p>
    <w:p w:rsidR="00D92A54" w:rsidRPr="00D92A54" w:rsidRDefault="00D92A54">
      <w:pPr>
        <w:rPr>
          <w:sz w:val="72"/>
          <w:szCs w:val="40"/>
        </w:rPr>
      </w:pPr>
    </w:p>
    <w:p w:rsidR="00CD5B4F" w:rsidRPr="00D92A54" w:rsidRDefault="00805218">
      <w:pPr>
        <w:rPr>
          <w:sz w:val="52"/>
          <w:szCs w:val="40"/>
          <w:lang w:val="en-GB"/>
        </w:rPr>
      </w:pPr>
      <w:r w:rsidRPr="00D92A54">
        <w:rPr>
          <w:sz w:val="52"/>
          <w:szCs w:val="40"/>
          <w:lang w:val="en-GB"/>
        </w:rPr>
        <w:t>Cloud Computing WS20/21</w:t>
      </w:r>
    </w:p>
    <w:p w:rsidR="00805218" w:rsidRPr="00D92A54" w:rsidRDefault="00D92A54">
      <w:pPr>
        <w:rPr>
          <w:sz w:val="40"/>
          <w:szCs w:val="40"/>
          <w:lang w:val="en-GB"/>
        </w:rPr>
      </w:pPr>
      <w:r>
        <w:rPr>
          <w:sz w:val="40"/>
          <w:szCs w:val="40"/>
          <w:lang w:val="en-GB"/>
        </w:rPr>
        <w:t xml:space="preserve">Setup of Nextcloud </w:t>
      </w:r>
      <w:r w:rsidR="00805218" w:rsidRPr="00D92A54">
        <w:rPr>
          <w:sz w:val="40"/>
          <w:szCs w:val="40"/>
          <w:lang w:val="en-GB"/>
        </w:rPr>
        <w:t>using Kubernetes</w:t>
      </w:r>
    </w:p>
    <w:p w:rsidR="00D92A54" w:rsidRDefault="00D92A54" w:rsidP="00D92A54">
      <w:pPr>
        <w:rPr>
          <w:lang w:val="en-GB"/>
        </w:rPr>
      </w:pPr>
      <w:r>
        <w:rPr>
          <w:lang w:val="en-GB"/>
        </w:rPr>
        <w:t xml:space="preserve">Michael </w:t>
      </w:r>
      <w:proofErr w:type="spellStart"/>
      <w:r>
        <w:rPr>
          <w:lang w:val="en-GB"/>
        </w:rPr>
        <w:t>Zodel</w:t>
      </w:r>
      <w:proofErr w:type="spellEnd"/>
      <w:r>
        <w:rPr>
          <w:lang w:val="en-GB"/>
        </w:rPr>
        <w:t xml:space="preserve"> 1234567</w:t>
      </w:r>
    </w:p>
    <w:p w:rsidR="00D92A54" w:rsidRDefault="00D92A54" w:rsidP="00D92A54">
      <w:pPr>
        <w:rPr>
          <w:lang w:val="en-GB"/>
        </w:rPr>
      </w:pPr>
      <w:r>
        <w:rPr>
          <w:lang w:val="en-GB"/>
        </w:rPr>
        <w:t xml:space="preserve">Andrej </w:t>
      </w:r>
      <w:proofErr w:type="spellStart"/>
      <w:r>
        <w:rPr>
          <w:lang w:val="en-GB"/>
        </w:rPr>
        <w:t>Korinth</w:t>
      </w:r>
      <w:proofErr w:type="spellEnd"/>
      <w:r>
        <w:rPr>
          <w:lang w:val="en-GB"/>
        </w:rPr>
        <w:t xml:space="preserve"> 1234567</w:t>
      </w:r>
    </w:p>
    <w:p w:rsidR="00D92A54" w:rsidRDefault="00D92A54" w:rsidP="00D92A54">
      <w:pPr>
        <w:rPr>
          <w:lang w:val="en-GB"/>
        </w:rPr>
      </w:pPr>
      <w:r>
        <w:rPr>
          <w:lang w:val="en-GB"/>
        </w:rPr>
        <w:t xml:space="preserve">Francisco </w:t>
      </w:r>
      <w:proofErr w:type="spellStart"/>
      <w:r>
        <w:rPr>
          <w:lang w:val="en-GB"/>
        </w:rPr>
        <w:t>Seipel-Soubrier</w:t>
      </w:r>
      <w:proofErr w:type="spellEnd"/>
      <w:r>
        <w:rPr>
          <w:lang w:val="en-GB"/>
        </w:rPr>
        <w:t xml:space="preserve"> 1123213213123</w:t>
      </w:r>
    </w:p>
    <w:p w:rsidR="00D92A54" w:rsidRDefault="00D92A54" w:rsidP="00D92A54">
      <w:pPr>
        <w:rPr>
          <w:rFonts w:ascii="Calibri" w:hAnsi="Calibri" w:cs="Calibri"/>
          <w:color w:val="000000"/>
          <w:lang w:val="en-GB"/>
        </w:rPr>
      </w:pPr>
      <w:r w:rsidRPr="00D92A54">
        <w:rPr>
          <w:lang w:val="en-GB"/>
        </w:rPr>
        <w:t>Nils Krug</w:t>
      </w:r>
      <w:r>
        <w:rPr>
          <w:lang w:val="en-GB"/>
        </w:rPr>
        <w:t xml:space="preserve"> </w:t>
      </w:r>
      <w:r w:rsidRPr="00D92A54">
        <w:rPr>
          <w:rFonts w:ascii="Calibri" w:hAnsi="Calibri" w:cs="Calibri"/>
          <w:color w:val="000000"/>
          <w:lang w:val="en-GB"/>
        </w:rPr>
        <w:t>1367470</w:t>
      </w:r>
    </w:p>
    <w:p w:rsidR="00D92A54" w:rsidRDefault="00D92A54">
      <w:pPr>
        <w:rPr>
          <w:rFonts w:ascii="Calibri" w:hAnsi="Calibri" w:cs="Calibri"/>
          <w:color w:val="000000"/>
          <w:lang w:val="en-GB"/>
        </w:rPr>
      </w:pPr>
      <w:r>
        <w:rPr>
          <w:rFonts w:ascii="Calibri" w:hAnsi="Calibri" w:cs="Calibri"/>
          <w:color w:val="000000"/>
          <w:lang w:val="en-GB"/>
        </w:rPr>
        <w:br w:type="page"/>
      </w:r>
    </w:p>
    <w:p w:rsidR="005A2150" w:rsidRPr="005A2150" w:rsidRDefault="005A2150" w:rsidP="005A2150">
      <w:pPr>
        <w:pStyle w:val="Verzeichnis1"/>
      </w:pPr>
      <w:r w:rsidRPr="005A2150">
        <w:lastRenderedPageBreak/>
        <w:t>Table of contents</w:t>
      </w:r>
    </w:p>
    <w:p w:rsidR="00CC5481" w:rsidRPr="00CC5481" w:rsidRDefault="00D92A54">
      <w:pPr>
        <w:pStyle w:val="Verzeichnis1"/>
        <w:rPr>
          <w:rFonts w:eastAsiaTheme="minorEastAsia"/>
          <w:noProof/>
          <w:sz w:val="24"/>
          <w:szCs w:val="24"/>
          <w:lang w:val="de-DE" w:eastAsia="de-DE"/>
        </w:rPr>
      </w:pPr>
      <w:r w:rsidRPr="00CC5481">
        <w:rPr>
          <w:sz w:val="24"/>
          <w:szCs w:val="24"/>
        </w:rPr>
        <w:fldChar w:fldCharType="begin"/>
      </w:r>
      <w:r w:rsidRPr="00CC5481">
        <w:rPr>
          <w:sz w:val="24"/>
          <w:szCs w:val="24"/>
          <w:lang w:val="de-DE"/>
        </w:rPr>
        <w:instrText xml:space="preserve"> TOC \o "1-3" \h \z \u </w:instrText>
      </w:r>
      <w:r w:rsidRPr="00CC5481">
        <w:rPr>
          <w:sz w:val="24"/>
          <w:szCs w:val="24"/>
        </w:rPr>
        <w:fldChar w:fldCharType="separate"/>
      </w:r>
      <w:hyperlink w:anchor="_Toc57116445" w:history="1">
        <w:r w:rsidR="00CC5481" w:rsidRPr="00CC5481">
          <w:rPr>
            <w:rStyle w:val="Hyperlink"/>
            <w:noProof/>
            <w:sz w:val="24"/>
            <w:szCs w:val="24"/>
          </w:rPr>
          <w:t>Introduction to Nextcloud</w:t>
        </w:r>
        <w:r w:rsidR="00CC5481" w:rsidRPr="00CC5481">
          <w:rPr>
            <w:noProof/>
            <w:webHidden/>
            <w:sz w:val="24"/>
            <w:szCs w:val="24"/>
          </w:rPr>
          <w:tab/>
        </w:r>
        <w:r w:rsidR="00CC5481" w:rsidRPr="00CC5481">
          <w:rPr>
            <w:noProof/>
            <w:webHidden/>
            <w:sz w:val="24"/>
            <w:szCs w:val="24"/>
          </w:rPr>
          <w:fldChar w:fldCharType="begin"/>
        </w:r>
        <w:r w:rsidR="00CC5481" w:rsidRPr="00CC5481">
          <w:rPr>
            <w:noProof/>
            <w:webHidden/>
            <w:sz w:val="24"/>
            <w:szCs w:val="24"/>
          </w:rPr>
          <w:instrText xml:space="preserve"> PAGEREF _Toc57116445 \h </w:instrText>
        </w:r>
        <w:r w:rsidR="00CC5481" w:rsidRPr="00CC5481">
          <w:rPr>
            <w:noProof/>
            <w:webHidden/>
            <w:sz w:val="24"/>
            <w:szCs w:val="24"/>
          </w:rPr>
        </w:r>
        <w:r w:rsidR="00CC5481" w:rsidRPr="00CC5481">
          <w:rPr>
            <w:noProof/>
            <w:webHidden/>
            <w:sz w:val="24"/>
            <w:szCs w:val="24"/>
          </w:rPr>
          <w:fldChar w:fldCharType="separate"/>
        </w:r>
        <w:r w:rsidR="00CC5481" w:rsidRPr="00CC5481">
          <w:rPr>
            <w:noProof/>
            <w:webHidden/>
            <w:sz w:val="24"/>
            <w:szCs w:val="24"/>
          </w:rPr>
          <w:t>3</w:t>
        </w:r>
        <w:r w:rsidR="00CC5481" w:rsidRPr="00CC5481">
          <w:rPr>
            <w:noProof/>
            <w:webHidden/>
            <w:sz w:val="24"/>
            <w:szCs w:val="24"/>
          </w:rPr>
          <w:fldChar w:fldCharType="end"/>
        </w:r>
      </w:hyperlink>
    </w:p>
    <w:p w:rsidR="00CC5481" w:rsidRPr="00CC5481" w:rsidRDefault="00263BE4">
      <w:pPr>
        <w:pStyle w:val="Verzeichnis1"/>
        <w:rPr>
          <w:rFonts w:eastAsiaTheme="minorEastAsia"/>
          <w:noProof/>
          <w:sz w:val="24"/>
          <w:szCs w:val="24"/>
          <w:lang w:val="de-DE" w:eastAsia="de-DE"/>
        </w:rPr>
      </w:pPr>
      <w:hyperlink w:anchor="_Toc57116446" w:history="1">
        <w:r w:rsidR="00CC5481" w:rsidRPr="00CC5481">
          <w:rPr>
            <w:rStyle w:val="Hyperlink"/>
            <w:noProof/>
            <w:sz w:val="24"/>
            <w:szCs w:val="24"/>
          </w:rPr>
          <w:t>Overview of Kubernetes</w:t>
        </w:r>
        <w:r w:rsidR="00CC5481" w:rsidRPr="00CC5481">
          <w:rPr>
            <w:noProof/>
            <w:webHidden/>
            <w:sz w:val="24"/>
            <w:szCs w:val="24"/>
          </w:rPr>
          <w:tab/>
        </w:r>
        <w:r w:rsidR="00CC5481" w:rsidRPr="00CC5481">
          <w:rPr>
            <w:noProof/>
            <w:webHidden/>
            <w:sz w:val="24"/>
            <w:szCs w:val="24"/>
          </w:rPr>
          <w:fldChar w:fldCharType="begin"/>
        </w:r>
        <w:r w:rsidR="00CC5481" w:rsidRPr="00CC5481">
          <w:rPr>
            <w:noProof/>
            <w:webHidden/>
            <w:sz w:val="24"/>
            <w:szCs w:val="24"/>
          </w:rPr>
          <w:instrText xml:space="preserve"> PAGEREF _Toc57116446 \h </w:instrText>
        </w:r>
        <w:r w:rsidR="00CC5481" w:rsidRPr="00CC5481">
          <w:rPr>
            <w:noProof/>
            <w:webHidden/>
            <w:sz w:val="24"/>
            <w:szCs w:val="24"/>
          </w:rPr>
        </w:r>
        <w:r w:rsidR="00CC5481" w:rsidRPr="00CC5481">
          <w:rPr>
            <w:noProof/>
            <w:webHidden/>
            <w:sz w:val="24"/>
            <w:szCs w:val="24"/>
          </w:rPr>
          <w:fldChar w:fldCharType="separate"/>
        </w:r>
        <w:r w:rsidR="00CC5481" w:rsidRPr="00CC5481">
          <w:rPr>
            <w:noProof/>
            <w:webHidden/>
            <w:sz w:val="24"/>
            <w:szCs w:val="24"/>
          </w:rPr>
          <w:t>3</w:t>
        </w:r>
        <w:r w:rsidR="00CC5481" w:rsidRPr="00CC5481">
          <w:rPr>
            <w:noProof/>
            <w:webHidden/>
            <w:sz w:val="24"/>
            <w:szCs w:val="24"/>
          </w:rPr>
          <w:fldChar w:fldCharType="end"/>
        </w:r>
      </w:hyperlink>
    </w:p>
    <w:p w:rsidR="00CC5481" w:rsidRPr="00CC5481" w:rsidRDefault="00263BE4">
      <w:pPr>
        <w:pStyle w:val="Verzeichnis1"/>
        <w:rPr>
          <w:rFonts w:eastAsiaTheme="minorEastAsia"/>
          <w:noProof/>
          <w:sz w:val="24"/>
          <w:szCs w:val="24"/>
          <w:lang w:val="de-DE" w:eastAsia="de-DE"/>
        </w:rPr>
      </w:pPr>
      <w:hyperlink w:anchor="_Toc57116447" w:history="1">
        <w:r w:rsidR="00CC5481" w:rsidRPr="00CC5481">
          <w:rPr>
            <w:rStyle w:val="Hyperlink"/>
            <w:noProof/>
            <w:sz w:val="24"/>
            <w:szCs w:val="24"/>
          </w:rPr>
          <w:t>High availability cluster</w:t>
        </w:r>
        <w:r w:rsidR="00CC5481" w:rsidRPr="00CC5481">
          <w:rPr>
            <w:noProof/>
            <w:webHidden/>
            <w:sz w:val="24"/>
            <w:szCs w:val="24"/>
          </w:rPr>
          <w:tab/>
        </w:r>
        <w:r w:rsidR="00CC5481" w:rsidRPr="00CC5481">
          <w:rPr>
            <w:noProof/>
            <w:webHidden/>
            <w:sz w:val="24"/>
            <w:szCs w:val="24"/>
          </w:rPr>
          <w:fldChar w:fldCharType="begin"/>
        </w:r>
        <w:r w:rsidR="00CC5481" w:rsidRPr="00CC5481">
          <w:rPr>
            <w:noProof/>
            <w:webHidden/>
            <w:sz w:val="24"/>
            <w:szCs w:val="24"/>
          </w:rPr>
          <w:instrText xml:space="preserve"> PAGEREF _Toc57116447 \h </w:instrText>
        </w:r>
        <w:r w:rsidR="00CC5481" w:rsidRPr="00CC5481">
          <w:rPr>
            <w:noProof/>
            <w:webHidden/>
            <w:sz w:val="24"/>
            <w:szCs w:val="24"/>
          </w:rPr>
        </w:r>
        <w:r w:rsidR="00CC5481" w:rsidRPr="00CC5481">
          <w:rPr>
            <w:noProof/>
            <w:webHidden/>
            <w:sz w:val="24"/>
            <w:szCs w:val="24"/>
          </w:rPr>
          <w:fldChar w:fldCharType="separate"/>
        </w:r>
        <w:r w:rsidR="00CC5481" w:rsidRPr="00CC5481">
          <w:rPr>
            <w:noProof/>
            <w:webHidden/>
            <w:sz w:val="24"/>
            <w:szCs w:val="24"/>
          </w:rPr>
          <w:t>3</w:t>
        </w:r>
        <w:r w:rsidR="00CC5481" w:rsidRPr="00CC5481">
          <w:rPr>
            <w:noProof/>
            <w:webHidden/>
            <w:sz w:val="24"/>
            <w:szCs w:val="24"/>
          </w:rPr>
          <w:fldChar w:fldCharType="end"/>
        </w:r>
      </w:hyperlink>
    </w:p>
    <w:p w:rsidR="00CC5481" w:rsidRPr="00CC5481" w:rsidRDefault="00263BE4">
      <w:pPr>
        <w:pStyle w:val="Verzeichnis1"/>
        <w:rPr>
          <w:rFonts w:eastAsiaTheme="minorEastAsia"/>
          <w:noProof/>
          <w:sz w:val="24"/>
          <w:szCs w:val="24"/>
          <w:lang w:val="de-DE" w:eastAsia="de-DE"/>
        </w:rPr>
      </w:pPr>
      <w:hyperlink w:anchor="_Toc57116448" w:history="1">
        <w:r w:rsidR="00CC5481" w:rsidRPr="00CC5481">
          <w:rPr>
            <w:rStyle w:val="Hyperlink"/>
            <w:noProof/>
            <w:sz w:val="24"/>
            <w:szCs w:val="24"/>
          </w:rPr>
          <w:t>Setup of Kubernetes</w:t>
        </w:r>
        <w:r w:rsidR="00CC5481" w:rsidRPr="00CC5481">
          <w:rPr>
            <w:noProof/>
            <w:webHidden/>
            <w:sz w:val="24"/>
            <w:szCs w:val="24"/>
          </w:rPr>
          <w:tab/>
        </w:r>
        <w:r w:rsidR="00CC5481" w:rsidRPr="00CC5481">
          <w:rPr>
            <w:noProof/>
            <w:webHidden/>
            <w:sz w:val="24"/>
            <w:szCs w:val="24"/>
          </w:rPr>
          <w:fldChar w:fldCharType="begin"/>
        </w:r>
        <w:r w:rsidR="00CC5481" w:rsidRPr="00CC5481">
          <w:rPr>
            <w:noProof/>
            <w:webHidden/>
            <w:sz w:val="24"/>
            <w:szCs w:val="24"/>
          </w:rPr>
          <w:instrText xml:space="preserve"> PAGEREF _Toc57116448 \h </w:instrText>
        </w:r>
        <w:r w:rsidR="00CC5481" w:rsidRPr="00CC5481">
          <w:rPr>
            <w:noProof/>
            <w:webHidden/>
            <w:sz w:val="24"/>
            <w:szCs w:val="24"/>
          </w:rPr>
        </w:r>
        <w:r w:rsidR="00CC5481" w:rsidRPr="00CC5481">
          <w:rPr>
            <w:noProof/>
            <w:webHidden/>
            <w:sz w:val="24"/>
            <w:szCs w:val="24"/>
          </w:rPr>
          <w:fldChar w:fldCharType="separate"/>
        </w:r>
        <w:r w:rsidR="00CC5481" w:rsidRPr="00CC5481">
          <w:rPr>
            <w:noProof/>
            <w:webHidden/>
            <w:sz w:val="24"/>
            <w:szCs w:val="24"/>
          </w:rPr>
          <w:t>3</w:t>
        </w:r>
        <w:r w:rsidR="00CC5481" w:rsidRPr="00CC5481">
          <w:rPr>
            <w:noProof/>
            <w:webHidden/>
            <w:sz w:val="24"/>
            <w:szCs w:val="24"/>
          </w:rPr>
          <w:fldChar w:fldCharType="end"/>
        </w:r>
      </w:hyperlink>
    </w:p>
    <w:p w:rsidR="00CC5481" w:rsidRPr="00CC5481" w:rsidRDefault="00263BE4">
      <w:pPr>
        <w:pStyle w:val="Verzeichnis1"/>
        <w:rPr>
          <w:rFonts w:eastAsiaTheme="minorEastAsia"/>
          <w:noProof/>
          <w:sz w:val="24"/>
          <w:szCs w:val="24"/>
          <w:lang w:val="de-DE" w:eastAsia="de-DE"/>
        </w:rPr>
      </w:pPr>
      <w:hyperlink w:anchor="_Toc57116449" w:history="1">
        <w:r w:rsidR="00CC5481" w:rsidRPr="00CC5481">
          <w:rPr>
            <w:rStyle w:val="Hyperlink"/>
            <w:noProof/>
            <w:sz w:val="24"/>
            <w:szCs w:val="24"/>
          </w:rPr>
          <w:t>What have we learned</w:t>
        </w:r>
        <w:r w:rsidR="00CC5481" w:rsidRPr="00CC5481">
          <w:rPr>
            <w:noProof/>
            <w:webHidden/>
            <w:sz w:val="24"/>
            <w:szCs w:val="24"/>
          </w:rPr>
          <w:tab/>
        </w:r>
        <w:r w:rsidR="00CC5481" w:rsidRPr="00CC5481">
          <w:rPr>
            <w:noProof/>
            <w:webHidden/>
            <w:sz w:val="24"/>
            <w:szCs w:val="24"/>
          </w:rPr>
          <w:fldChar w:fldCharType="begin"/>
        </w:r>
        <w:r w:rsidR="00CC5481" w:rsidRPr="00CC5481">
          <w:rPr>
            <w:noProof/>
            <w:webHidden/>
            <w:sz w:val="24"/>
            <w:szCs w:val="24"/>
          </w:rPr>
          <w:instrText xml:space="preserve"> PAGEREF _Toc57116449 \h </w:instrText>
        </w:r>
        <w:r w:rsidR="00CC5481" w:rsidRPr="00CC5481">
          <w:rPr>
            <w:noProof/>
            <w:webHidden/>
            <w:sz w:val="24"/>
            <w:szCs w:val="24"/>
          </w:rPr>
        </w:r>
        <w:r w:rsidR="00CC5481" w:rsidRPr="00CC5481">
          <w:rPr>
            <w:noProof/>
            <w:webHidden/>
            <w:sz w:val="24"/>
            <w:szCs w:val="24"/>
          </w:rPr>
          <w:fldChar w:fldCharType="separate"/>
        </w:r>
        <w:r w:rsidR="00CC5481" w:rsidRPr="00CC5481">
          <w:rPr>
            <w:noProof/>
            <w:webHidden/>
            <w:sz w:val="24"/>
            <w:szCs w:val="24"/>
          </w:rPr>
          <w:t>3</w:t>
        </w:r>
        <w:r w:rsidR="00CC5481" w:rsidRPr="00CC5481">
          <w:rPr>
            <w:noProof/>
            <w:webHidden/>
            <w:sz w:val="24"/>
            <w:szCs w:val="24"/>
          </w:rPr>
          <w:fldChar w:fldCharType="end"/>
        </w:r>
      </w:hyperlink>
    </w:p>
    <w:p w:rsidR="005A2150" w:rsidRDefault="00D92A54" w:rsidP="00D92A54">
      <w:pPr>
        <w:rPr>
          <w:lang w:val="en-GB"/>
        </w:rPr>
      </w:pPr>
      <w:r w:rsidRPr="00CC5481">
        <w:rPr>
          <w:sz w:val="24"/>
          <w:szCs w:val="24"/>
          <w:lang w:val="en-GB"/>
        </w:rPr>
        <w:fldChar w:fldCharType="end"/>
      </w:r>
    </w:p>
    <w:p w:rsidR="00F95791" w:rsidRDefault="005A2150">
      <w:pPr>
        <w:rPr>
          <w:lang w:val="en-GB"/>
        </w:rPr>
        <w:sectPr w:rsidR="00F95791">
          <w:footerReference w:type="default" r:id="rId9"/>
          <w:pgSz w:w="11906" w:h="16838"/>
          <w:pgMar w:top="1417" w:right="1417" w:bottom="1134" w:left="1417" w:header="708" w:footer="708" w:gutter="0"/>
          <w:cols w:space="708"/>
          <w:docGrid w:linePitch="360"/>
        </w:sectPr>
      </w:pPr>
      <w:r>
        <w:rPr>
          <w:lang w:val="en-GB"/>
        </w:rPr>
        <w:br w:type="page"/>
      </w:r>
    </w:p>
    <w:p w:rsidR="005A2150" w:rsidRDefault="005A2150">
      <w:pPr>
        <w:rPr>
          <w:lang w:val="en-GB"/>
        </w:rPr>
      </w:pPr>
    </w:p>
    <w:p w:rsidR="007247F5" w:rsidRPr="001C6F58" w:rsidRDefault="005A2150" w:rsidP="007247F5">
      <w:pPr>
        <w:pStyle w:val="berschrift1"/>
        <w:rPr>
          <w:lang w:val="en-GB"/>
        </w:rPr>
      </w:pPr>
      <w:bookmarkStart w:id="0" w:name="_Toc57116445"/>
      <w:r w:rsidRPr="007247F5">
        <w:rPr>
          <w:lang w:val="en-GB"/>
        </w:rPr>
        <w:t>Introduction to Nextcloud</w:t>
      </w:r>
      <w:bookmarkStart w:id="1" w:name="_Toc57116446"/>
      <w:bookmarkEnd w:id="0"/>
    </w:p>
    <w:p w:rsidR="007247F5" w:rsidRDefault="007247F5" w:rsidP="007247F5">
      <w:pPr>
        <w:spacing w:after="0" w:line="360" w:lineRule="auto"/>
        <w:jc w:val="both"/>
        <w:rPr>
          <w:lang w:val="en-GB"/>
        </w:rPr>
      </w:pPr>
      <w:r w:rsidRPr="001C6F58">
        <w:rPr>
          <w:lang w:val="en-GB"/>
        </w:rPr>
        <w:t>The market for cloud solutions is dominated</w:t>
      </w:r>
      <w:r>
        <w:rPr>
          <w:lang w:val="en-GB"/>
        </w:rPr>
        <w:t xml:space="preserve"> by American companies in the likes of Microsoft, Google and Amazon. Cloud solutions offer great scalability and fast deployment while also having lower running costs (Jansen, 2011). Big companies like Volkswagen and EON are using these services for their business processes</w:t>
      </w:r>
      <w:r w:rsidRPr="00424BA3">
        <w:rPr>
          <w:lang w:val="en-GB"/>
        </w:rPr>
        <w:t xml:space="preserve"> </w:t>
      </w:r>
      <w:r>
        <w:rPr>
          <w:lang w:val="en-GB"/>
        </w:rPr>
        <w:t>(Handelsblatt, 2019).</w:t>
      </w:r>
    </w:p>
    <w:p w:rsidR="007247F5" w:rsidRDefault="007247F5" w:rsidP="007247F5">
      <w:pPr>
        <w:spacing w:after="0" w:line="360" w:lineRule="auto"/>
        <w:jc w:val="both"/>
        <w:rPr>
          <w:lang w:val="en-GB"/>
        </w:rPr>
      </w:pPr>
      <w:r>
        <w:rPr>
          <w:lang w:val="en-GB"/>
        </w:rPr>
        <w:t>The 2013 Edward Snowden leak showed, that American companies are tightly connected to government bodies and sharing user data for analysis (Landau, 2013).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rsidR="007247F5" w:rsidRDefault="007247F5" w:rsidP="007247F5">
      <w:pPr>
        <w:spacing w:line="360" w:lineRule="auto"/>
        <w:jc w:val="both"/>
        <w:rPr>
          <w:lang w:val="en-GB"/>
        </w:rPr>
      </w:pPr>
      <w:r>
        <w:rPr>
          <w:lang w:val="en-GB"/>
        </w:rPr>
        <w:t xml:space="preserve">Nextcloud started as a fork of Owncloud in 2016 after some of team members including the founder left their previous company. While the enterprise part of Owncloud is closed source, all features of Nextcloud are open source. Since its launch the popularity of Nextcloud </w:t>
      </w:r>
      <w:r w:rsidRPr="004349DF">
        <w:rPr>
          <w:highlight w:val="yellow"/>
          <w:lang w:val="en-GB"/>
        </w:rPr>
        <w:t>increased steadily</w:t>
      </w:r>
      <w:r>
        <w:rPr>
          <w:lang w:val="en-GB"/>
        </w:rPr>
        <w:t xml:space="preserve"> making it one of the biggest alternatives to Amazon and co.</w:t>
      </w:r>
    </w:p>
    <w:p w:rsidR="007247F5" w:rsidRDefault="007247F5" w:rsidP="007247F5">
      <w:pPr>
        <w:keepNext/>
        <w:spacing w:line="360" w:lineRule="auto"/>
        <w:jc w:val="both"/>
      </w:pPr>
      <w:r>
        <w:rPr>
          <w:noProof/>
          <w:lang w:eastAsia="de-DE"/>
        </w:rPr>
        <w:drawing>
          <wp:inline distT="0" distB="0" distL="0" distR="0" wp14:anchorId="6A34A1BD" wp14:editId="002DB245">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rsidR="007247F5" w:rsidRPr="00E55B18" w:rsidRDefault="007247F5" w:rsidP="007247F5">
      <w:pPr>
        <w:pStyle w:val="Beschriftung"/>
        <w:jc w:val="both"/>
        <w:rPr>
          <w:lang w:val="en-GB"/>
        </w:rPr>
      </w:pPr>
      <w:r>
        <w:rPr>
          <w:lang w:val="en-GB"/>
        </w:rPr>
        <w:t>Picture</w:t>
      </w:r>
      <w:r w:rsidRPr="00E55B18">
        <w:rPr>
          <w:lang w:val="en-GB"/>
        </w:rPr>
        <w:t xml:space="preserve"> </w:t>
      </w:r>
      <w:r>
        <w:fldChar w:fldCharType="begin"/>
      </w:r>
      <w:r w:rsidRPr="00E55B18">
        <w:rPr>
          <w:lang w:val="en-GB"/>
        </w:rPr>
        <w:instrText xml:space="preserve"> SEQ Abbildung \* ARABIC </w:instrText>
      </w:r>
      <w:r>
        <w:fldChar w:fldCharType="separate"/>
      </w:r>
      <w:r w:rsidRPr="00E55B18">
        <w:rPr>
          <w:noProof/>
          <w:lang w:val="en-GB"/>
        </w:rPr>
        <w:t>1</w:t>
      </w:r>
      <w:r>
        <w:fldChar w:fldCharType="end"/>
      </w:r>
      <w:r w:rsidRPr="00E55B18">
        <w:rPr>
          <w:lang w:val="en-GB"/>
        </w:rPr>
        <w:t xml:space="preserve"> Google Trends for alternative cloud solutions</w:t>
      </w:r>
    </w:p>
    <w:p w:rsidR="007247F5" w:rsidRDefault="007247F5" w:rsidP="007247F5">
      <w:pPr>
        <w:spacing w:after="0" w:line="360" w:lineRule="auto"/>
        <w:jc w:val="both"/>
        <w:rPr>
          <w:lang w:val="en-GB"/>
        </w:rPr>
      </w:pPr>
      <w:r>
        <w:rPr>
          <w:lang w:val="en-GB"/>
        </w:rPr>
        <w:t>In 2019 Major contracts with Governments have been closed supplying cloud services for several hundred thousand government workers in France, Germany, Sweden and the Netherlands. (Handelsblatt, 2019). Due to its open source nature, implementing backdoors for surveillance is unlikely. (Source?)</w:t>
      </w:r>
    </w:p>
    <w:p w:rsidR="007247F5" w:rsidRDefault="007247F5" w:rsidP="007247F5">
      <w:pPr>
        <w:spacing w:line="360" w:lineRule="auto"/>
        <w:jc w:val="both"/>
        <w:rPr>
          <w:lang w:val="en-GB"/>
        </w:rPr>
      </w:pPr>
      <w:r>
        <w:rPr>
          <w:lang w:val="en-GB"/>
        </w:rPr>
        <w:t xml:space="preserve">Since 2016 the amount of functions </w:t>
      </w:r>
      <w:r w:rsidRPr="004349DF">
        <w:rPr>
          <w:highlight w:val="yellow"/>
          <w:lang w:val="en-GB"/>
        </w:rPr>
        <w:t>increased steadily</w:t>
      </w:r>
      <w:r>
        <w:rPr>
          <w:lang w:val="en-GB"/>
        </w:rPr>
        <w:t>. While the core function is still sharing files, a text and video chat option has been added. Furthermore several groupware functions have been added, synchronizing calendars and task lists. With plugins for Microsoft Teams, Gitlab, Slack, Twitter and many more Nextcloud can be adapted to many different needs.</w:t>
      </w:r>
    </w:p>
    <w:p w:rsidR="007247F5" w:rsidRPr="001C6F58" w:rsidRDefault="007247F5" w:rsidP="007247F5">
      <w:pPr>
        <w:spacing w:line="360" w:lineRule="auto"/>
        <w:jc w:val="both"/>
        <w:rPr>
          <w:lang w:val="en-GB"/>
        </w:rPr>
      </w:pPr>
    </w:p>
    <w:p w:rsidR="005A2150" w:rsidRDefault="005A2150" w:rsidP="005A2150">
      <w:pPr>
        <w:pStyle w:val="berschrift1"/>
        <w:rPr>
          <w:lang w:val="en-GB"/>
        </w:rPr>
      </w:pPr>
      <w:r w:rsidRPr="005A2150">
        <w:rPr>
          <w:lang w:val="en-GB"/>
        </w:rPr>
        <w:lastRenderedPageBreak/>
        <w:t>Overview of Kubernetes</w:t>
      </w:r>
      <w:bookmarkEnd w:id="1"/>
    </w:p>
    <w:p w:rsidR="00CC5481" w:rsidRDefault="00CC5481" w:rsidP="00CC5481">
      <w:pPr>
        <w:pStyle w:val="Listenabsatz"/>
        <w:numPr>
          <w:ilvl w:val="0"/>
          <w:numId w:val="2"/>
        </w:numPr>
        <w:rPr>
          <w:lang w:val="en-GB"/>
        </w:rPr>
      </w:pPr>
      <w:proofErr w:type="spellStart"/>
      <w:r>
        <w:rPr>
          <w:lang w:val="en-GB"/>
        </w:rPr>
        <w:t>Allgemeine</w:t>
      </w:r>
      <w:proofErr w:type="spellEnd"/>
      <w:r>
        <w:rPr>
          <w:lang w:val="en-GB"/>
        </w:rPr>
        <w:t xml:space="preserve"> </w:t>
      </w:r>
      <w:proofErr w:type="spellStart"/>
      <w:r>
        <w:rPr>
          <w:lang w:val="en-GB"/>
        </w:rPr>
        <w:t>Einleitung</w:t>
      </w:r>
      <w:proofErr w:type="spellEnd"/>
      <w:r>
        <w:rPr>
          <w:lang w:val="en-GB"/>
        </w:rPr>
        <w:t xml:space="preserve"> (</w:t>
      </w:r>
      <w:proofErr w:type="spellStart"/>
      <w:r>
        <w:rPr>
          <w:lang w:val="en-GB"/>
        </w:rPr>
        <w:t>Herkunft</w:t>
      </w:r>
      <w:proofErr w:type="spellEnd"/>
      <w:r>
        <w:rPr>
          <w:lang w:val="en-GB"/>
        </w:rPr>
        <w:t xml:space="preserve"> etc.)</w:t>
      </w:r>
    </w:p>
    <w:p w:rsidR="00CC5481" w:rsidRDefault="00CC5481" w:rsidP="00CC5481">
      <w:pPr>
        <w:pStyle w:val="Listenabsatz"/>
        <w:numPr>
          <w:ilvl w:val="0"/>
          <w:numId w:val="2"/>
        </w:numPr>
        <w:rPr>
          <w:lang w:val="en-GB"/>
        </w:rPr>
      </w:pPr>
      <w:proofErr w:type="spellStart"/>
      <w:r>
        <w:rPr>
          <w:lang w:val="en-GB"/>
        </w:rPr>
        <w:t>Wie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es</w:t>
      </w:r>
      <w:proofErr w:type="spellEnd"/>
      <w:r>
        <w:rPr>
          <w:lang w:val="en-GB"/>
        </w:rPr>
        <w:t xml:space="preserve"> </w:t>
      </w:r>
      <w:proofErr w:type="spellStart"/>
      <w:r>
        <w:rPr>
          <w:lang w:val="en-GB"/>
        </w:rPr>
        <w:t>aufgebaut</w:t>
      </w:r>
      <w:proofErr w:type="spellEnd"/>
    </w:p>
    <w:p w:rsidR="00CC5481" w:rsidRDefault="00CC5481" w:rsidP="00CC5481">
      <w:pPr>
        <w:pStyle w:val="Listenabsatz"/>
        <w:numPr>
          <w:ilvl w:val="0"/>
          <w:numId w:val="2"/>
        </w:numPr>
        <w:rPr>
          <w:lang w:val="en-GB"/>
        </w:rPr>
      </w:pPr>
      <w:r>
        <w:rPr>
          <w:lang w:val="en-GB"/>
        </w:rPr>
        <w:t xml:space="preserve">Was </w:t>
      </w:r>
      <w:proofErr w:type="spellStart"/>
      <w:r>
        <w:rPr>
          <w:lang w:val="en-GB"/>
        </w:rPr>
        <w:t>sind</w:t>
      </w:r>
      <w:proofErr w:type="spellEnd"/>
      <w:r>
        <w:rPr>
          <w:lang w:val="en-GB"/>
        </w:rPr>
        <w:t xml:space="preserve"> die </w:t>
      </w:r>
      <w:proofErr w:type="spellStart"/>
      <w:r>
        <w:rPr>
          <w:lang w:val="en-GB"/>
        </w:rPr>
        <w:t>Vorteile</w:t>
      </w:r>
      <w:proofErr w:type="spellEnd"/>
    </w:p>
    <w:p w:rsidR="007F0C03" w:rsidRDefault="007F0C03" w:rsidP="007F0C03">
      <w:pPr>
        <w:rPr>
          <w:lang w:val="en-GB"/>
        </w:rPr>
      </w:pPr>
      <w:r>
        <w:rPr>
          <w:lang w:val="en-GB"/>
        </w:rPr>
        <w:t>Kubernetes -&gt; Andrej</w:t>
      </w:r>
    </w:p>
    <w:p w:rsidR="007F0C03" w:rsidRPr="007F0C03" w:rsidRDefault="007F0C03" w:rsidP="007F0C03">
      <w:proofErr w:type="spellStart"/>
      <w:r>
        <w:t>MinIO</w:t>
      </w:r>
      <w:proofErr w:type="spellEnd"/>
      <w:r>
        <w:t xml:space="preserve">: </w:t>
      </w:r>
      <w:proofErr w:type="spellStart"/>
      <w:r>
        <w:t>Kubernetes</w:t>
      </w:r>
      <w:proofErr w:type="spellEnd"/>
      <w:r>
        <w:t xml:space="preserve">, Docker, </w:t>
      </w:r>
    </w:p>
    <w:p w:rsidR="005A2150" w:rsidRDefault="00CC5481" w:rsidP="005A2150">
      <w:pPr>
        <w:rPr>
          <w:lang w:val="en-GB"/>
        </w:rPr>
      </w:pPr>
      <w:r>
        <w:rPr>
          <w:noProof/>
          <w:lang w:eastAsia="de-DE"/>
        </w:rPr>
        <w:drawing>
          <wp:inline distT="0" distB="0" distL="0" distR="0">
            <wp:extent cx="5760720" cy="3648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bernetes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48075"/>
                    </a:xfrm>
                    <a:prstGeom prst="rect">
                      <a:avLst/>
                    </a:prstGeom>
                  </pic:spPr>
                </pic:pic>
              </a:graphicData>
            </a:graphic>
          </wp:inline>
        </w:drawing>
      </w:r>
    </w:p>
    <w:p w:rsidR="005A2150" w:rsidRDefault="005A2150" w:rsidP="005A2150">
      <w:pPr>
        <w:pStyle w:val="berschrift1"/>
        <w:rPr>
          <w:lang w:val="en-GB"/>
        </w:rPr>
      </w:pPr>
      <w:bookmarkStart w:id="2" w:name="_Toc57116447"/>
      <w:r>
        <w:rPr>
          <w:lang w:val="en-GB"/>
        </w:rPr>
        <w:t>High availability cluster</w:t>
      </w:r>
      <w:bookmarkEnd w:id="2"/>
    </w:p>
    <w:p w:rsidR="005A2150" w:rsidRDefault="00CC5481" w:rsidP="00CC5481">
      <w:pPr>
        <w:pStyle w:val="Listenabsatz"/>
        <w:numPr>
          <w:ilvl w:val="0"/>
          <w:numId w:val="1"/>
        </w:numPr>
        <w:rPr>
          <w:lang w:val="en-GB"/>
        </w:rPr>
      </w:pPr>
      <w:r>
        <w:rPr>
          <w:lang w:val="en-GB"/>
        </w:rPr>
        <w:t xml:space="preserve">Was </w:t>
      </w:r>
      <w:proofErr w:type="spellStart"/>
      <w:r>
        <w:rPr>
          <w:lang w:val="en-GB"/>
        </w:rPr>
        <w:t>ist</w:t>
      </w:r>
      <w:proofErr w:type="spellEnd"/>
      <w:r>
        <w:rPr>
          <w:lang w:val="en-GB"/>
        </w:rPr>
        <w:t xml:space="preserve"> </w:t>
      </w:r>
      <w:proofErr w:type="spellStart"/>
      <w:r>
        <w:rPr>
          <w:lang w:val="en-GB"/>
        </w:rPr>
        <w:t>ein</w:t>
      </w:r>
      <w:proofErr w:type="spellEnd"/>
      <w:r>
        <w:rPr>
          <w:lang w:val="en-GB"/>
        </w:rPr>
        <w:t xml:space="preserve"> high availability cluster</w:t>
      </w:r>
    </w:p>
    <w:p w:rsidR="00CC5481" w:rsidRDefault="00CC5481" w:rsidP="00CC5481">
      <w:pPr>
        <w:pStyle w:val="Listenabsatz"/>
        <w:numPr>
          <w:ilvl w:val="0"/>
          <w:numId w:val="1"/>
        </w:numPr>
      </w:pPr>
      <w:r w:rsidRPr="00CC5481">
        <w:t xml:space="preserve">Warum macht es in dem Fall </w:t>
      </w:r>
      <w:r>
        <w:t>Sinn</w:t>
      </w:r>
    </w:p>
    <w:p w:rsidR="007247F5" w:rsidRPr="007247F5" w:rsidRDefault="007247F5" w:rsidP="007247F5">
      <w:pPr>
        <w:ind w:left="360"/>
        <w:rPr>
          <w:lang w:val="en-GB"/>
        </w:rPr>
      </w:pPr>
      <w:r w:rsidRPr="007247F5">
        <w:rPr>
          <w:lang w:val="en-GB"/>
        </w:rPr>
        <w:t>Michael -&gt; Cluster</w:t>
      </w:r>
    </w:p>
    <w:p w:rsidR="007247F5" w:rsidRPr="007247F5" w:rsidRDefault="007247F5" w:rsidP="007247F5">
      <w:pPr>
        <w:rPr>
          <w:lang w:val="en-GB"/>
        </w:rPr>
      </w:pPr>
      <w:bookmarkStart w:id="3" w:name="_GoBack"/>
      <w:bookmarkEnd w:id="3"/>
    </w:p>
    <w:p w:rsidR="005A2150" w:rsidRPr="005A2150" w:rsidRDefault="005A2150" w:rsidP="005A2150">
      <w:pPr>
        <w:pStyle w:val="berschrift1"/>
        <w:rPr>
          <w:lang w:val="en-GB"/>
        </w:rPr>
      </w:pPr>
      <w:bookmarkStart w:id="4" w:name="_Toc57116448"/>
      <w:r w:rsidRPr="005A2150">
        <w:rPr>
          <w:lang w:val="en-GB"/>
        </w:rPr>
        <w:t>Setup of Kubernetes</w:t>
      </w:r>
      <w:bookmarkEnd w:id="4"/>
    </w:p>
    <w:p w:rsidR="005A2150" w:rsidRDefault="00CC5481" w:rsidP="00CC5481">
      <w:pPr>
        <w:pStyle w:val="Listenabsatz"/>
        <w:numPr>
          <w:ilvl w:val="0"/>
          <w:numId w:val="1"/>
        </w:numPr>
      </w:pPr>
      <w:r w:rsidRPr="00CC5481">
        <w:t>Schritte beim Setup mit vielen Scre</w:t>
      </w:r>
      <w:r>
        <w:t>enshots</w:t>
      </w:r>
    </w:p>
    <w:p w:rsidR="007247F5" w:rsidRDefault="007247F5" w:rsidP="007247F5">
      <w:pPr>
        <w:ind w:left="360"/>
      </w:pPr>
    </w:p>
    <w:p w:rsidR="00CC5481" w:rsidRPr="007247F5" w:rsidRDefault="00CC5481" w:rsidP="00CC5481">
      <w:pPr>
        <w:rPr>
          <w:lang w:val="en-GB"/>
        </w:rPr>
      </w:pPr>
    </w:p>
    <w:p w:rsidR="00CC5481" w:rsidRPr="007247F5" w:rsidRDefault="00CC5481" w:rsidP="00CC5481">
      <w:pPr>
        <w:pStyle w:val="berschrift1"/>
        <w:rPr>
          <w:lang w:val="en-GB"/>
        </w:rPr>
      </w:pPr>
      <w:bookmarkStart w:id="5" w:name="_Toc57116449"/>
      <w:r w:rsidRPr="007247F5">
        <w:rPr>
          <w:lang w:val="en-GB"/>
        </w:rPr>
        <w:t>What have we learned</w:t>
      </w:r>
      <w:bookmarkEnd w:id="5"/>
    </w:p>
    <w:p w:rsidR="00CC5481" w:rsidRPr="007247F5" w:rsidRDefault="00CC5481" w:rsidP="00CC5481">
      <w:pPr>
        <w:rPr>
          <w:lang w:val="en-GB"/>
        </w:rPr>
      </w:pPr>
    </w:p>
    <w:sectPr w:rsidR="00CC5481" w:rsidRPr="007247F5" w:rsidSect="00F9579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BE4" w:rsidRDefault="00263BE4" w:rsidP="005A2150">
      <w:pPr>
        <w:spacing w:after="0" w:line="240" w:lineRule="auto"/>
      </w:pPr>
      <w:r>
        <w:separator/>
      </w:r>
    </w:p>
  </w:endnote>
  <w:endnote w:type="continuationSeparator" w:id="0">
    <w:p w:rsidR="00263BE4" w:rsidRDefault="00263BE4"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287379"/>
      <w:docPartObj>
        <w:docPartGallery w:val="Page Numbers (Bottom of Page)"/>
        <w:docPartUnique/>
      </w:docPartObj>
    </w:sdtPr>
    <w:sdtEndPr/>
    <w:sdtContent>
      <w:p w:rsidR="005A2150" w:rsidRDefault="00263BE4">
        <w:pPr>
          <w:pStyle w:val="Fuzeile"/>
          <w:jc w:val="right"/>
        </w:pPr>
      </w:p>
    </w:sdtContent>
  </w:sdt>
  <w:p w:rsidR="005A2150" w:rsidRDefault="005A215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13316"/>
      <w:docPartObj>
        <w:docPartGallery w:val="Page Numbers (Bottom of Page)"/>
        <w:docPartUnique/>
      </w:docPartObj>
    </w:sdtPr>
    <w:sdtEndPr/>
    <w:sdtContent>
      <w:p w:rsidR="00F95791" w:rsidRDefault="00F95791">
        <w:pPr>
          <w:pStyle w:val="Fuzeile"/>
          <w:jc w:val="right"/>
        </w:pPr>
        <w:r>
          <w:fldChar w:fldCharType="begin"/>
        </w:r>
        <w:r>
          <w:instrText>PAGE   \* MERGEFORMAT</w:instrText>
        </w:r>
        <w:r>
          <w:fldChar w:fldCharType="separate"/>
        </w:r>
        <w:r w:rsidR="007247F5">
          <w:rPr>
            <w:noProof/>
          </w:rPr>
          <w:t>4</w:t>
        </w:r>
        <w:r>
          <w:fldChar w:fldCharType="end"/>
        </w:r>
      </w:p>
    </w:sdtContent>
  </w:sdt>
  <w:p w:rsidR="00F95791" w:rsidRDefault="00F957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BE4" w:rsidRDefault="00263BE4" w:rsidP="005A2150">
      <w:pPr>
        <w:spacing w:after="0" w:line="240" w:lineRule="auto"/>
      </w:pPr>
      <w:r>
        <w:separator/>
      </w:r>
    </w:p>
  </w:footnote>
  <w:footnote w:type="continuationSeparator" w:id="0">
    <w:p w:rsidR="00263BE4" w:rsidRDefault="00263BE4" w:rsidP="005A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96"/>
    <w:rsid w:val="00263BE4"/>
    <w:rsid w:val="003C0F1B"/>
    <w:rsid w:val="005345E2"/>
    <w:rsid w:val="005A2150"/>
    <w:rsid w:val="005B4896"/>
    <w:rsid w:val="007247F5"/>
    <w:rsid w:val="007F0C03"/>
    <w:rsid w:val="00805218"/>
    <w:rsid w:val="008E1983"/>
    <w:rsid w:val="00CC5481"/>
    <w:rsid w:val="00CD5B4F"/>
    <w:rsid w:val="00D92A54"/>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A2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150"/>
    <w:rPr>
      <w:rFonts w:asciiTheme="majorHAnsi" w:eastAsiaTheme="majorEastAsia" w:hAnsiTheme="majorHAnsi" w:cstheme="majorBidi"/>
      <w:color w:val="2E74B5" w:themeColor="accent1" w:themeShade="BF"/>
      <w:sz w:val="32"/>
      <w:szCs w:val="32"/>
    </w:rPr>
  </w:style>
  <w:style w:type="paragraph" w:styleId="Verzeichnis1">
    <w:name w:val="toc 1"/>
    <w:basedOn w:val="Standard"/>
    <w:next w:val="Standard"/>
    <w:autoRedefine/>
    <w:uiPriority w:val="39"/>
    <w:unhideWhenUsed/>
    <w:rsid w:val="005A2150"/>
    <w:pPr>
      <w:tabs>
        <w:tab w:val="right" w:leader="dot" w:pos="9062"/>
      </w:tabs>
      <w:spacing w:after="100"/>
    </w:pPr>
    <w:rPr>
      <w:sz w:val="32"/>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160C-78F5-453A-A9C6-B005A661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2509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Nils K.</cp:lastModifiedBy>
  <cp:revision>5</cp:revision>
  <dcterms:created xsi:type="dcterms:W3CDTF">2020-11-24T11:15:00Z</dcterms:created>
  <dcterms:modified xsi:type="dcterms:W3CDTF">2020-12-01T13:23:00Z</dcterms:modified>
</cp:coreProperties>
</file>