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36"/>
        </w:rPr>
        <w:t>ICP 备案材料及流程说明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1. 是否需要 ICP 备案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如果使用阿里云中国内地节点 ECS，并通过域名向互联网开放访问，则需要完成ICP备案。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不需要 ICP 备案的常见情况：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服务器部署在中国香港、海外节点等非中国内地地域。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系统仅在内网、VPN、专线环境中使用，不对公网域名开放。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注意：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使用阿里云中国内地服务器时，阿里云作为接入服务商提供备案服务。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如果服务器在其他云厂商，应在实际接入服务商处备案。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即使主体已在工信部备案，若网站迁移到阿里云中国内地服务器，通常仍需在阿里云办理新增接入。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2. 建议备案主体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建议使用：企业单位备案。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不建议使用个人备案，原因：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个人备案一般适用于个人非经营性内容展示。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本项目面向企业业务使用，涉及公司、供应商、招标、项目管理等企业属性内容。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使用个人备案可能导致网站内容与备案主体性质不一致，增加驳回或后续核查风险。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3. 备案前准备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准备项</w:t>
            </w:r>
          </w:p>
        </w:tc>
        <w:tc>
          <w:tcPr>
            <w:tcW w:type="dxa" w:w="47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阿里云账号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用于备案申请和后续备案维护；一个阿里云账号最多只能有一个备案主体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域名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需完成域名注册、实名认证，并确认域名支持 ICP 备案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服务器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需准备阿里云中国内地节点服务器；备案账号和服务器账号不同则需服务码授权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备案资料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企业或个人主体资料不同，按备案主体准备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管局规则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各省通信管理局要求不同，需按备案所在省份确认补充材料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前置审批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新闻、出版、药品医疗器械、金融、宗教等特殊内容需先办前置审批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4. 企业单位备案材料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企业备案建议优先准备以下材料：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材料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是否常用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主办单位证件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必备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营业执照等单位资质证件原件照片或彩色扫描件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主体负责人证件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必备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通常为法定代表人身份证；部分省份要求主体负责人必须为法人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网站负责人证件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必备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网站负责人身份证；若与法人不同，可能需要授权书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域名证书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视省份要求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用于证明域名注册信息合规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授权书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视情况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主体负责人或网站负责人非法定代表人时，部分省份要求提供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网站建设方案书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视省份要求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广东、湖北等省份在域名较多等场景可能要求；湖南部分新增备案场景要求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组网方案建设书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视省份要求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包含网站服务内容、栏目说明、部署架构、安全制度、承诺声明等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手持单位证件照片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视省份要求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部分省份要求网站负责人上传手持证件照片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网站备案承诺书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视省份要求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如河南省等可能要求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前置审批承诺书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视内容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若备案内容含敏感行业关键词但实际不涉及，可能需提供承诺书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变更证明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视情况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企业名称发生变更时提供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经营性说明书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视省份要求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如四川省对含“经营性”字样的单位名称、经营范围、网站名称或备注可能要求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5. 个人备案材料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如坚持使用个人主体备案，通常需准备：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材料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是否常用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个人身份证件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必备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中国内地居民为身份证；港澳台或其他国家/地区按阿里云要求提供对应证件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域名证书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视省份要求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部分省份管局要求提供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手持个人证件照片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视省份要求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部分省份要求互联网信息服务负责人手持身份证或户口本照片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网站建设方案书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视省份要求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广东、湖北、湖南等部分场景可能要求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暂住证或居住证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视省份要求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如福建省对户籍地与备案地不一致可能要求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组网方案建设书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视省份要求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包含服务内容、组网、安全制度、承诺声明等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网站备案承诺书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视省份要求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如河南省等可能要求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前置审批承诺书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视内容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若涉及需前置审批关键词但实际不涉及，可能需提供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6. 材料格式与有效期要求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7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图片格式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JPG、JPEG、PNG、GIF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图片大小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每张图片 200 KB - 4 MB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清晰度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证件信息、边框、文字必须清晰完整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证件照片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应上传最新证件原件拍照或彩色扫描照片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不建议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复印件照片、黑白扫描件、翻拍屏幕照片、电子证件、二次扫描照片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证件有效期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自提交备案订单当日起，证件剩余有效期通常应不少于 3 个月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授权书/证明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多数授权书及相关证明一般要求办理日至提交日不超过 3 个月；个别省份另有要求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7. 阿里云 ICP 备案流程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步骤 1：进入阿里云 ICP 代备案管理系统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登录阿里云账号，进入 ICP 代备案管理系统，点击“开始备案”。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步骤 2：填写基础信息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系统会校验：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备案主体类型。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域名是否满足备案要求。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是否有可备案的阿里云中国内地服务器。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备案账号与服务器账号是否一致；不一致时需备案服务码。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步骤 3：填写主办者信息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企业备案填写公司主体信息，通常包括：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企业名称。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统一社会信用代码。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营业执照信息。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主体负责人信息。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证件地址、通信地址、联系电话、邮箱等。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个人备案填写个人真实身份信息。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步骤 4：填写网站信息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MEMPAS 可按以下方向填写：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7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建议填写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网站名称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与企业和系统用途一致，避免使用夸大、经营性、新闻、金融等敏感表述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网站用途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企业内部机电材料查询、报价比价、供应商管理、采购数据分析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网站内容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工作台、物料主数据、供应商管理、采购价格导入、招标比价分析等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域名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客户正式域名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接入信息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阿里云 ECS 公网 IP、服务器实例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步骤 5：上传资料及真实性核验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按系统提示上传主体证件、负责人证件、域名证书、授权书等材料，并按要求完成真实性核验。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步骤 6：提交备案订单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提交前需仔细核对：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主体信息是否与证件一致。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域名实名信息是否一致。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网站名称和网站内容是否与实际页面一致。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手机号、邮箱是否可接收审核通知。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步骤 7：阿里云初审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提交后由阿里云进行初审。官方说明通常为 1-2 个工作日内完成初审并反馈结果。初审通过后，阿里云会提交至省通信管理局审核。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步骤 8：工信部短信核验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按短信提示在工信部备案系统完成短信核验。短信核验未完成会影响后续管局审核。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步骤 9：管局审核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短信核验完成后，由备案所在地省通信管理局最终审核。审核通过后，备案结果会发送至手机和邮箱，也可在阿里云 ICP 代备案管理系统查看进度。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步骤 10：备案后处理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备案成功后：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将域名解析到 ECS 公网 IP。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开通网站访问。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在网站首页底部添加 ICP 备案号。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ICP 备案号应链接至工信部备案查询网站。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网站/App 开通后 30 天内，需完成公安联网备案。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若网站或 App 提供经营性有偿信息或服务，ICP备案后还需评估是否办理经营性 ICP 许可证。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8. 备案内容建议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备案时建议使用更准确、低风险的企业内部管理表述。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可参考：</w:t>
      </w:r>
    </w:p>
    <w:p>
      <w:pPr>
        <w:spacing w:after="120" w:line="300" w:lineRule="auto"/>
        <w:ind w:left="340"/>
      </w:pPr>
      <w:r>
        <w:rPr>
          <w:rFonts w:ascii="Microsoft YaHei" w:hAnsi="Microsoft YaHei" w:eastAsia="Microsoft YaHei"/>
          <w:color w:val="595959"/>
          <w:sz w:val="21"/>
        </w:rPr>
        <w:t>本网站为企业内部机电材料采购数据管理与比价分析系统，主要提供物料主数据管理、供应商资料管理、历史采购价格查询、报价文件导入、招标报价横向对比、采购数据统计分析等功能。网站不面向公众发布新闻资讯，不提供金融、医疗、出版、药品销售、宗教等需要前置审批的互联网信息服务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9. 客户需确认的信息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7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待客户填写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备案主体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 / 个人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企业名称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统一社会信用代码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法定代表人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主体负责人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网站负责人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网站负责人手机号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网站负责人邮箱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域名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服务器购买账号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备案账号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备案省份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是否已有历史备案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 / 否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是否需要新增接入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 / 否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是否涉及前置审批内容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 / 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10. 官方参考资料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阿里云 ICP 备案流程：https://help.aliyun.com/zh/icp-filing/basic-icp-service/user-guide/icp-filing-application-overview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阿里云 ICP 备案所需资料：https://help.aliyun.com/zh/icp-filing/basic-icp-service/user-guide/required-materials</w:t>
      </w:r>
    </w:p>
    <w:p>
      <w:pPr>
        <w:pStyle w:val="ListBullet"/>
        <w:spacing w:after="120" w:line="300" w:lineRule="auto"/>
      </w:pPr>
      <w:r>
        <w:rPr>
          <w:rFonts w:ascii="Microsoft YaHei" w:hAnsi="Microsoft YaHei" w:eastAsia="Microsoft YaHei"/>
          <w:sz w:val="21"/>
        </w:rPr>
        <w:t>阿里云备案流程 FAQ：https://help.aliyun.com/zh/icp-filing/basic-icp-service/support/for-the-record-process-faq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