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58DAD" w14:textId="77777777" w:rsidR="00AE7BE8" w:rsidRDefault="00AE7BE8" w:rsidP="00AE7BE8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20</w:t>
      </w:r>
      <w:r>
        <w:rPr>
          <w:sz w:val="32"/>
          <w:szCs w:val="32"/>
        </w:rPr>
        <w:t>21</w:t>
      </w:r>
      <w:r>
        <w:rPr>
          <w:rFonts w:hint="eastAsia"/>
          <w:sz w:val="32"/>
          <w:szCs w:val="32"/>
        </w:rPr>
        <w:t>年全国大学生电子设计竞赛设计报告</w:t>
      </w:r>
    </w:p>
    <w:p w14:paraId="665908C0" w14:textId="5C7F80D6" w:rsidR="00AE7BE8" w:rsidRPr="008602E9" w:rsidRDefault="00AE7BE8" w:rsidP="00AE7BE8">
      <w:pPr>
        <w:spacing w:line="480" w:lineRule="exact"/>
        <w:jc w:val="center"/>
        <w:rPr>
          <w:rFonts w:hint="eastAsia"/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竞赛</w:t>
      </w:r>
      <w:r>
        <w:rPr>
          <w:b/>
          <w:sz w:val="28"/>
          <w:szCs w:val="32"/>
        </w:rPr>
        <w:t>选题</w:t>
      </w:r>
      <w:r>
        <w:rPr>
          <w:rFonts w:hint="eastAsia"/>
          <w:b/>
          <w:sz w:val="28"/>
          <w:szCs w:val="32"/>
        </w:rPr>
        <w:t>：</w:t>
      </w:r>
      <w:r w:rsidRPr="00AE7BE8">
        <w:rPr>
          <w:rFonts w:ascii="黑体" w:eastAsia="黑体" w:hAnsi="黑体" w:hint="eastAsia"/>
          <w:b/>
          <w:sz w:val="28"/>
          <w:szCs w:val="28"/>
        </w:rPr>
        <w:t>G题</w:t>
      </w:r>
    </w:p>
    <w:p w14:paraId="00B1A4F7" w14:textId="656435BB" w:rsidR="00AE7BE8" w:rsidRPr="008602E9" w:rsidRDefault="00AE7BE8" w:rsidP="00AE7BE8">
      <w:pPr>
        <w:spacing w:line="480" w:lineRule="exact"/>
        <w:jc w:val="center"/>
        <w:rPr>
          <w:rFonts w:ascii="华文楷体" w:eastAsia="华文楷体" w:hAnsi="华文楷体" w:hint="eastAsia"/>
          <w:b/>
          <w:sz w:val="28"/>
          <w:szCs w:val="28"/>
        </w:rPr>
      </w:pPr>
      <w:r w:rsidRPr="008602E9">
        <w:rPr>
          <w:rFonts w:ascii="华文楷体" w:eastAsia="华文楷体" w:hAnsi="华文楷体" w:hint="eastAsia"/>
          <w:b/>
          <w:sz w:val="28"/>
          <w:szCs w:val="28"/>
        </w:rPr>
        <w:t>基本信息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418"/>
        <w:gridCol w:w="754"/>
        <w:gridCol w:w="4334"/>
      </w:tblGrid>
      <w:tr w:rsidR="00AE7BE8" w14:paraId="6DE2B47F" w14:textId="77777777" w:rsidTr="00D92D78">
        <w:tc>
          <w:tcPr>
            <w:tcW w:w="1701" w:type="dxa"/>
          </w:tcPr>
          <w:p w14:paraId="3A124AD5" w14:textId="77777777" w:rsidR="00AE7BE8" w:rsidRDefault="00AE7BE8" w:rsidP="00D92D78">
            <w:pPr>
              <w:pStyle w:val="af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学校名称</w:t>
            </w:r>
          </w:p>
        </w:tc>
        <w:tc>
          <w:tcPr>
            <w:tcW w:w="6506" w:type="dxa"/>
            <w:gridSpan w:val="3"/>
          </w:tcPr>
          <w:p w14:paraId="6ACDA292" w14:textId="622096AD" w:rsidR="00AE7BE8" w:rsidRDefault="00AE7BE8" w:rsidP="00D92D78">
            <w:pPr>
              <w:pStyle w:val="af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南京邮电大学</w:t>
            </w:r>
          </w:p>
        </w:tc>
      </w:tr>
      <w:tr w:rsidR="00AE7BE8" w14:paraId="31E27765" w14:textId="77777777" w:rsidTr="00D92D78">
        <w:tc>
          <w:tcPr>
            <w:tcW w:w="1701" w:type="dxa"/>
          </w:tcPr>
          <w:p w14:paraId="2D3356E9" w14:textId="77777777" w:rsidR="00AE7BE8" w:rsidRDefault="00AE7BE8" w:rsidP="00D92D78">
            <w:pPr>
              <w:pStyle w:val="af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参赛学生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2599FC57" w14:textId="422AE6D4" w:rsidR="00AE7BE8" w:rsidRPr="00DB0FDC" w:rsidRDefault="00AE7BE8" w:rsidP="00D92D78">
            <w:pPr>
              <w:pStyle w:val="af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 w:rsidRPr="00DB0FDC">
              <w:rPr>
                <w:rFonts w:ascii="楷体" w:eastAsia="楷体" w:hAnsi="楷体" w:hint="eastAsia"/>
                <w:sz w:val="24"/>
                <w:szCs w:val="24"/>
              </w:rPr>
              <w:t>章耀康</w:t>
            </w:r>
          </w:p>
        </w:tc>
        <w:tc>
          <w:tcPr>
            <w:tcW w:w="754" w:type="dxa"/>
          </w:tcPr>
          <w:p w14:paraId="1F726B53" w14:textId="77777777" w:rsidR="00AE7BE8" w:rsidRDefault="00AE7BE8" w:rsidP="00D92D78">
            <w:pPr>
              <w:pStyle w:val="af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4334" w:type="dxa"/>
          </w:tcPr>
          <w:p w14:paraId="038C2134" w14:textId="0BC3530D" w:rsidR="00AE7BE8" w:rsidRPr="00DB0FDC" w:rsidRDefault="00DB0FDC" w:rsidP="00D92D78">
            <w:pPr>
              <w:pStyle w:val="af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l</w:t>
            </w:r>
            <w:r w:rsidRPr="00DB0FDC">
              <w:rPr>
                <w:rFonts w:ascii="楷体" w:eastAsia="楷体" w:hAnsi="楷体" w:hint="eastAsia"/>
                <w:sz w:val="24"/>
                <w:szCs w:val="24"/>
              </w:rPr>
              <w:t>olifish0716@outlook.com</w:t>
            </w:r>
          </w:p>
        </w:tc>
      </w:tr>
      <w:tr w:rsidR="00AE7BE8" w14:paraId="195958FD" w14:textId="77777777" w:rsidTr="00D92D78">
        <w:tc>
          <w:tcPr>
            <w:tcW w:w="1701" w:type="dxa"/>
          </w:tcPr>
          <w:p w14:paraId="580B3DAC" w14:textId="77777777" w:rsidR="00AE7BE8" w:rsidRDefault="00AE7BE8" w:rsidP="00D92D78">
            <w:pPr>
              <w:pStyle w:val="af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参赛学生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4249E379" w14:textId="3733FDD7" w:rsidR="00AE7BE8" w:rsidRPr="00DB0FDC" w:rsidRDefault="00AE7BE8" w:rsidP="00D92D78">
            <w:pPr>
              <w:pStyle w:val="af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 w:rsidRPr="00DB0FDC">
              <w:rPr>
                <w:rFonts w:ascii="楷体" w:eastAsia="楷体" w:hAnsi="楷体" w:hint="eastAsia"/>
                <w:sz w:val="24"/>
                <w:szCs w:val="24"/>
              </w:rPr>
              <w:t>游旭坤</w:t>
            </w:r>
          </w:p>
        </w:tc>
        <w:tc>
          <w:tcPr>
            <w:tcW w:w="754" w:type="dxa"/>
          </w:tcPr>
          <w:p w14:paraId="27A879B1" w14:textId="77777777" w:rsidR="00AE7BE8" w:rsidRDefault="00AE7BE8" w:rsidP="00D92D78">
            <w:pPr>
              <w:pStyle w:val="af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4334" w:type="dxa"/>
          </w:tcPr>
          <w:p w14:paraId="055141E3" w14:textId="407BCE5A" w:rsidR="00AE7BE8" w:rsidRDefault="00071A4A" w:rsidP="00D92D78">
            <w:pPr>
              <w:pStyle w:val="af"/>
              <w:ind w:firstLineChars="0" w:firstLine="0"/>
              <w:jc w:val="center"/>
              <w:rPr>
                <w:sz w:val="24"/>
                <w:szCs w:val="24"/>
              </w:rPr>
            </w:pPr>
            <w:r w:rsidRPr="00071A4A">
              <w:rPr>
                <w:rFonts w:ascii="楷体" w:eastAsia="楷体" w:hAnsi="楷体" w:hint="eastAsia"/>
                <w:sz w:val="24"/>
                <w:szCs w:val="24"/>
              </w:rPr>
              <w:t>Anigital@outlook.com</w:t>
            </w:r>
          </w:p>
        </w:tc>
      </w:tr>
      <w:tr w:rsidR="00AE7BE8" w14:paraId="21D0B111" w14:textId="77777777" w:rsidTr="00D92D78">
        <w:tc>
          <w:tcPr>
            <w:tcW w:w="1701" w:type="dxa"/>
          </w:tcPr>
          <w:p w14:paraId="13B7AC3E" w14:textId="77777777" w:rsidR="00AE7BE8" w:rsidRDefault="00AE7BE8" w:rsidP="00D92D78">
            <w:pPr>
              <w:pStyle w:val="af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参赛学生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08578132" w14:textId="6A1A8BC3" w:rsidR="00AE7BE8" w:rsidRPr="00DB0FDC" w:rsidRDefault="00AE7BE8" w:rsidP="00D92D78">
            <w:pPr>
              <w:pStyle w:val="af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 w:rsidRPr="00DB0FDC">
              <w:rPr>
                <w:rFonts w:ascii="楷体" w:eastAsia="楷体" w:hAnsi="楷体" w:hint="eastAsia"/>
                <w:sz w:val="24"/>
                <w:szCs w:val="24"/>
              </w:rPr>
              <w:t>邬佳俊</w:t>
            </w:r>
          </w:p>
        </w:tc>
        <w:tc>
          <w:tcPr>
            <w:tcW w:w="754" w:type="dxa"/>
          </w:tcPr>
          <w:p w14:paraId="20041742" w14:textId="77777777" w:rsidR="00AE7BE8" w:rsidRDefault="00AE7BE8" w:rsidP="00D92D78">
            <w:pPr>
              <w:pStyle w:val="af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4334" w:type="dxa"/>
          </w:tcPr>
          <w:p w14:paraId="57FD0C60" w14:textId="0DB9D5B8" w:rsidR="00AE7BE8" w:rsidRDefault="00071A4A" w:rsidP="00D92D78">
            <w:pPr>
              <w:pStyle w:val="af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1507972993@qq.com</w:t>
            </w:r>
          </w:p>
        </w:tc>
      </w:tr>
      <w:tr w:rsidR="00AE7BE8" w14:paraId="08D4AB05" w14:textId="77777777" w:rsidTr="00D92D78">
        <w:tc>
          <w:tcPr>
            <w:tcW w:w="1701" w:type="dxa"/>
          </w:tcPr>
          <w:p w14:paraId="5E25AC1F" w14:textId="77777777" w:rsidR="00AE7BE8" w:rsidRDefault="00AE7BE8" w:rsidP="00D92D78">
            <w:pPr>
              <w:pStyle w:val="af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6648FE05" w14:textId="51F820E7" w:rsidR="00AE7BE8" w:rsidRPr="00DB0FDC" w:rsidRDefault="00AE7BE8" w:rsidP="00D92D78">
            <w:pPr>
              <w:pStyle w:val="af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 w:rsidRPr="00DB0FDC">
              <w:rPr>
                <w:rFonts w:ascii="楷体" w:eastAsia="楷体" w:hAnsi="楷体" w:hint="eastAsia"/>
                <w:sz w:val="24"/>
                <w:szCs w:val="24"/>
              </w:rPr>
              <w:t>郝学元</w:t>
            </w:r>
          </w:p>
        </w:tc>
        <w:tc>
          <w:tcPr>
            <w:tcW w:w="754" w:type="dxa"/>
          </w:tcPr>
          <w:p w14:paraId="19460113" w14:textId="77777777" w:rsidR="00AE7BE8" w:rsidRDefault="00AE7BE8" w:rsidP="00D92D78">
            <w:pPr>
              <w:pStyle w:val="af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4334" w:type="dxa"/>
          </w:tcPr>
          <w:p w14:paraId="2DA40806" w14:textId="77777777" w:rsidR="00AE7BE8" w:rsidRDefault="00AE7BE8" w:rsidP="00D92D78">
            <w:pPr>
              <w:pStyle w:val="af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AE7BE8" w14:paraId="7DFFA1E3" w14:textId="77777777" w:rsidTr="00D92D78">
        <w:tc>
          <w:tcPr>
            <w:tcW w:w="1701" w:type="dxa"/>
          </w:tcPr>
          <w:p w14:paraId="61B19450" w14:textId="77777777" w:rsidR="00AE7BE8" w:rsidRDefault="00AE7BE8" w:rsidP="00D92D78">
            <w:pPr>
              <w:pStyle w:val="af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7493B56C" w14:textId="77777777" w:rsidR="00AE7BE8" w:rsidRDefault="00AE7BE8" w:rsidP="00D92D78">
            <w:pPr>
              <w:pStyle w:val="af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54" w:type="dxa"/>
          </w:tcPr>
          <w:p w14:paraId="61A3F3CF" w14:textId="77777777" w:rsidR="00AE7BE8" w:rsidRDefault="00AE7BE8" w:rsidP="00D92D78">
            <w:pPr>
              <w:pStyle w:val="af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4334" w:type="dxa"/>
          </w:tcPr>
          <w:p w14:paraId="69CD248A" w14:textId="77777777" w:rsidR="00AE7BE8" w:rsidRDefault="00AE7BE8" w:rsidP="00D92D78">
            <w:pPr>
              <w:pStyle w:val="af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AE7BE8" w14:paraId="3CD06F5A" w14:textId="77777777" w:rsidTr="00D92D78">
        <w:tc>
          <w:tcPr>
            <w:tcW w:w="1701" w:type="dxa"/>
          </w:tcPr>
          <w:p w14:paraId="52F286E9" w14:textId="77777777" w:rsidR="00AE7BE8" w:rsidRDefault="00AE7BE8" w:rsidP="00D92D78">
            <w:pPr>
              <w:pStyle w:val="af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指导教师简介</w:t>
            </w:r>
          </w:p>
        </w:tc>
        <w:tc>
          <w:tcPr>
            <w:tcW w:w="6506" w:type="dxa"/>
            <w:gridSpan w:val="3"/>
          </w:tcPr>
          <w:p w14:paraId="3D2E85D1" w14:textId="77777777" w:rsidR="00AE7BE8" w:rsidRDefault="00AE7BE8" w:rsidP="00D92D78">
            <w:pPr>
              <w:pStyle w:val="af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500</w:t>
            </w:r>
            <w:r>
              <w:rPr>
                <w:rFonts w:hint="eastAsia"/>
                <w:sz w:val="24"/>
                <w:szCs w:val="24"/>
              </w:rPr>
              <w:t>字内）</w:t>
            </w:r>
          </w:p>
        </w:tc>
      </w:tr>
    </w:tbl>
    <w:p w14:paraId="4C521F86" w14:textId="77777777" w:rsidR="00AE7BE8" w:rsidRDefault="00AE7BE8">
      <w:pPr>
        <w:rPr>
          <w:rFonts w:hint="eastAsia"/>
        </w:rPr>
      </w:pPr>
    </w:p>
    <w:p w14:paraId="0AD669D1" w14:textId="77777777" w:rsidR="00AE7BE8" w:rsidRDefault="00AE7BE8">
      <w:pPr>
        <w:rPr>
          <w:rFonts w:hint="eastAsia"/>
        </w:rPr>
      </w:pPr>
    </w:p>
    <w:p w14:paraId="2662525A" w14:textId="77777777" w:rsidR="00AE7BE8" w:rsidRDefault="00AE7BE8">
      <w:pPr>
        <w:rPr>
          <w:rFonts w:hint="eastAsia"/>
        </w:rPr>
      </w:pPr>
    </w:p>
    <w:p w14:paraId="42448FB0" w14:textId="77777777" w:rsidR="00AE7BE8" w:rsidRDefault="00AE7BE8">
      <w:pPr>
        <w:rPr>
          <w:rFonts w:hint="eastAsia"/>
        </w:rPr>
      </w:pPr>
    </w:p>
    <w:p w14:paraId="1E340367" w14:textId="77777777" w:rsidR="00AE7BE8" w:rsidRDefault="00AE7BE8">
      <w:pPr>
        <w:rPr>
          <w:rFonts w:hint="eastAsia"/>
        </w:rPr>
      </w:pPr>
    </w:p>
    <w:p w14:paraId="7DEDBBED" w14:textId="77777777" w:rsidR="00AE7BE8" w:rsidRDefault="00AE7BE8">
      <w:pPr>
        <w:rPr>
          <w:rFonts w:hint="eastAsia"/>
        </w:rPr>
      </w:pPr>
    </w:p>
    <w:p w14:paraId="15CAF0F3" w14:textId="77777777" w:rsidR="00AE7BE8" w:rsidRDefault="00AE7BE8">
      <w:pPr>
        <w:rPr>
          <w:rFonts w:hint="eastAsia"/>
        </w:rPr>
      </w:pPr>
    </w:p>
    <w:p w14:paraId="45C197B1" w14:textId="77777777" w:rsidR="00AE7BE8" w:rsidRDefault="00AE7BE8">
      <w:pPr>
        <w:rPr>
          <w:rFonts w:hint="eastAsia"/>
        </w:rPr>
      </w:pPr>
    </w:p>
    <w:p w14:paraId="299C56F4" w14:textId="77777777" w:rsidR="00AE7BE8" w:rsidRDefault="00AE7BE8">
      <w:pPr>
        <w:rPr>
          <w:rFonts w:hint="eastAsia"/>
        </w:rPr>
      </w:pPr>
    </w:p>
    <w:p w14:paraId="0EE1D857" w14:textId="77777777" w:rsidR="00AE7BE8" w:rsidRDefault="00AE7BE8">
      <w:pPr>
        <w:rPr>
          <w:rFonts w:hint="eastAsia"/>
        </w:rPr>
      </w:pPr>
    </w:p>
    <w:p w14:paraId="585C42A5" w14:textId="77777777" w:rsidR="00AE7BE8" w:rsidRDefault="00AE7BE8">
      <w:pPr>
        <w:rPr>
          <w:rFonts w:hint="eastAsia"/>
        </w:rPr>
      </w:pPr>
    </w:p>
    <w:p w14:paraId="4A259CCA" w14:textId="77777777" w:rsidR="00AE7BE8" w:rsidRDefault="00AE7BE8">
      <w:pPr>
        <w:rPr>
          <w:rFonts w:hint="eastAsia"/>
        </w:rPr>
      </w:pPr>
    </w:p>
    <w:p w14:paraId="3FEA9CEE" w14:textId="77777777" w:rsidR="00AE7BE8" w:rsidRDefault="00AE7BE8">
      <w:pPr>
        <w:rPr>
          <w:rFonts w:hint="eastAsia"/>
        </w:rPr>
      </w:pPr>
    </w:p>
    <w:p w14:paraId="7948F947" w14:textId="77777777" w:rsidR="00AE7BE8" w:rsidRDefault="00AE7BE8">
      <w:pPr>
        <w:rPr>
          <w:rFonts w:hint="eastAsia"/>
        </w:rPr>
      </w:pPr>
    </w:p>
    <w:p w14:paraId="5494D1F9" w14:textId="77777777" w:rsidR="00AE7BE8" w:rsidRDefault="00AE7BE8">
      <w:pPr>
        <w:rPr>
          <w:rFonts w:hint="eastAsia"/>
        </w:rPr>
      </w:pPr>
    </w:p>
    <w:p w14:paraId="23709EC5" w14:textId="77777777" w:rsidR="00AE7BE8" w:rsidRDefault="00AE7BE8">
      <w:pPr>
        <w:rPr>
          <w:rFonts w:hint="eastAsia"/>
        </w:rPr>
      </w:pPr>
    </w:p>
    <w:p w14:paraId="180FB91E" w14:textId="77777777" w:rsidR="00AE7BE8" w:rsidRDefault="00AE7BE8">
      <w:pPr>
        <w:rPr>
          <w:rFonts w:hint="eastAsia"/>
        </w:rPr>
      </w:pPr>
    </w:p>
    <w:p w14:paraId="08B8B140" w14:textId="77777777" w:rsidR="00AE7BE8" w:rsidRDefault="00AE7BE8">
      <w:pPr>
        <w:rPr>
          <w:rFonts w:hint="eastAsia"/>
        </w:rPr>
      </w:pPr>
    </w:p>
    <w:p w14:paraId="183585C3" w14:textId="77777777" w:rsidR="00E76138" w:rsidRDefault="00E76138">
      <w:pPr>
        <w:rPr>
          <w:rFonts w:hint="eastAsia"/>
        </w:rPr>
      </w:pPr>
    </w:p>
    <w:p w14:paraId="75FA822C" w14:textId="657A199D" w:rsidR="00AE7BE8" w:rsidRDefault="001242B1">
      <w:pPr>
        <w:rPr>
          <w:rFonts w:hint="eastAsia"/>
        </w:rPr>
      </w:pPr>
      <w:r>
        <w:rPr>
          <w:rFonts w:hint="eastAsia"/>
        </w:rPr>
        <w:t>摘要</w:t>
      </w:r>
    </w:p>
    <w:p w14:paraId="7DFE26B4" w14:textId="682A9538" w:rsidR="001242B1" w:rsidRDefault="00047F9D">
      <w:pPr>
        <w:rPr>
          <w:rFonts w:hint="eastAsia"/>
        </w:rPr>
      </w:pPr>
      <w:r>
        <w:tab/>
      </w:r>
      <w:r w:rsidR="000E28C1" w:rsidRPr="000E28C1">
        <w:t>本文提出了一种基于FPGA的二阶RLC系统建模方法。系统通过</w:t>
      </w:r>
      <w:r w:rsidR="0077334F">
        <w:rPr>
          <w:rFonts w:hint="eastAsia"/>
        </w:rPr>
        <w:t>FPGA及</w:t>
      </w:r>
      <w:r w:rsidR="009D7062">
        <w:rPr>
          <w:rFonts w:hint="eastAsia"/>
        </w:rPr>
        <w:t>高速</w:t>
      </w:r>
      <w:r w:rsidR="0077334F">
        <w:rPr>
          <w:rFonts w:hint="eastAsia"/>
        </w:rPr>
        <w:t>AD</w:t>
      </w:r>
      <w:r w:rsidR="00362FEF">
        <w:rPr>
          <w:rFonts w:hint="eastAsia"/>
        </w:rPr>
        <w:t>/</w:t>
      </w:r>
      <w:r w:rsidR="0077334F">
        <w:rPr>
          <w:rFonts w:hint="eastAsia"/>
        </w:rPr>
        <w:t>DA转换器实现</w:t>
      </w:r>
      <w:r w:rsidR="00EC08D6">
        <w:rPr>
          <w:rFonts w:hint="eastAsia"/>
        </w:rPr>
        <w:t>了</w:t>
      </w:r>
      <w:r w:rsidR="00EC08D6">
        <w:rPr>
          <w:rFonts w:hint="eastAsia"/>
        </w:rPr>
        <w:t>同步采样</w:t>
      </w:r>
      <w:r w:rsidR="00EC08D6">
        <w:rPr>
          <w:rFonts w:hint="eastAsia"/>
        </w:rPr>
        <w:t>的</w:t>
      </w:r>
      <w:r w:rsidR="0077334F">
        <w:rPr>
          <w:rFonts w:hint="eastAsia"/>
        </w:rPr>
        <w:t>正交扫频</w:t>
      </w:r>
      <w:r w:rsidR="00493C76">
        <w:rPr>
          <w:rFonts w:hint="eastAsia"/>
        </w:rPr>
        <w:t>，</w:t>
      </w:r>
      <w:r w:rsidR="00EC08D6">
        <w:rPr>
          <w:rFonts w:hint="eastAsia"/>
        </w:rPr>
        <w:t>测得原系统的复频响</w:t>
      </w:r>
      <w:r w:rsidR="00493C76">
        <w:rPr>
          <w:rFonts w:hint="eastAsia"/>
        </w:rPr>
        <w:t>。</w:t>
      </w:r>
      <w:r w:rsidR="00846952">
        <w:rPr>
          <w:rFonts w:hint="eastAsia"/>
        </w:rPr>
        <w:t>随后</w:t>
      </w:r>
      <w:r w:rsidR="008164D2">
        <w:rPr>
          <w:rFonts w:hint="eastAsia"/>
        </w:rPr>
        <w:t>使用</w:t>
      </w:r>
      <w:r w:rsidR="00DF6D31">
        <w:rPr>
          <w:rFonts w:hint="eastAsia"/>
        </w:rPr>
        <w:t>机器学习</w:t>
      </w:r>
      <w:r w:rsidR="00861D8D">
        <w:rPr>
          <w:rFonts w:hint="eastAsia"/>
        </w:rPr>
        <w:t>常用的</w:t>
      </w:r>
      <w:r w:rsidR="000E28C1" w:rsidRPr="000E28C1">
        <w:t>非线性最小二乘</w:t>
      </w:r>
      <w:r w:rsidR="00861D8D">
        <w:rPr>
          <w:rFonts w:hint="eastAsia"/>
        </w:rPr>
        <w:t>估计，</w:t>
      </w:r>
      <w:r w:rsidR="00E33CEC">
        <w:rPr>
          <w:rFonts w:hint="eastAsia"/>
        </w:rPr>
        <w:t>结合</w:t>
      </w:r>
      <w:r w:rsidR="00861D8D" w:rsidRPr="00861D8D">
        <w:t>高斯-牛顿算法</w:t>
      </w:r>
      <w:r w:rsidR="00066D46">
        <w:rPr>
          <w:rFonts w:hint="eastAsia"/>
        </w:rPr>
        <w:t>迭代</w:t>
      </w:r>
      <w:r w:rsidR="00493C76">
        <w:rPr>
          <w:rFonts w:hint="eastAsia"/>
        </w:rPr>
        <w:t>以</w:t>
      </w:r>
      <w:r w:rsidR="00932426">
        <w:rPr>
          <w:rFonts w:hint="eastAsia"/>
        </w:rPr>
        <w:t>拟合</w:t>
      </w:r>
      <w:r w:rsidR="000E28C1" w:rsidRPr="000E28C1">
        <w:t>RLC网络的二阶s域模型，</w:t>
      </w:r>
      <w:r w:rsidR="00471520">
        <w:rPr>
          <w:rFonts w:hint="eastAsia"/>
        </w:rPr>
        <w:t>并</w:t>
      </w:r>
      <w:r w:rsidR="00932426">
        <w:rPr>
          <w:rFonts w:hint="eastAsia"/>
        </w:rPr>
        <w:t>利用</w:t>
      </w:r>
      <w:r w:rsidR="000E28C1" w:rsidRPr="000E28C1">
        <w:t>频率预畸变与双线性变换</w:t>
      </w:r>
      <w:r w:rsidR="00932426">
        <w:rPr>
          <w:rFonts w:hint="eastAsia"/>
        </w:rPr>
        <w:t>实现</w:t>
      </w:r>
      <w:r w:rsidR="000E28C1" w:rsidRPr="000E28C1">
        <w:t>z域</w:t>
      </w:r>
      <w:r w:rsidR="00932426">
        <w:rPr>
          <w:rFonts w:hint="eastAsia"/>
        </w:rPr>
        <w:t>建模</w:t>
      </w:r>
      <w:r w:rsidR="000E28C1" w:rsidRPr="000E28C1">
        <w:t>。针对传统二阶IIR系统</w:t>
      </w:r>
      <w:r w:rsidR="00932426">
        <w:rPr>
          <w:rFonts w:hint="eastAsia"/>
        </w:rPr>
        <w:t>可能</w:t>
      </w:r>
      <w:r w:rsidR="000E28C1" w:rsidRPr="000E28C1">
        <w:t>出现的不稳定</w:t>
      </w:r>
      <w:r w:rsidR="00126DC5">
        <w:rPr>
          <w:rFonts w:hint="eastAsia"/>
        </w:rPr>
        <w:t>或临界稳定</w:t>
      </w:r>
      <w:r w:rsidR="00D64DD4">
        <w:rPr>
          <w:rFonts w:hint="eastAsia"/>
        </w:rPr>
        <w:t>情况</w:t>
      </w:r>
      <w:r w:rsidR="000E28C1" w:rsidRPr="000E28C1">
        <w:t>，本文</w:t>
      </w:r>
      <w:r w:rsidR="00471520">
        <w:rPr>
          <w:rFonts w:hint="eastAsia"/>
        </w:rPr>
        <w:t>还</w:t>
      </w:r>
      <w:r w:rsidR="00932426">
        <w:rPr>
          <w:rFonts w:hint="eastAsia"/>
        </w:rPr>
        <w:t>提出了</w:t>
      </w:r>
      <w:r w:rsidR="00493C76">
        <w:rPr>
          <w:rFonts w:hint="eastAsia"/>
        </w:rPr>
        <w:t>一种</w:t>
      </w:r>
      <w:r w:rsidR="00DE44AD">
        <w:rPr>
          <w:rFonts w:hint="eastAsia"/>
        </w:rPr>
        <w:t>创新性的</w:t>
      </w:r>
      <w:r w:rsidR="001064D4" w:rsidRPr="00131EDF">
        <w:rPr>
          <w:rFonts w:hint="eastAsia"/>
        </w:rPr>
        <w:t>子带</w:t>
      </w:r>
      <w:r w:rsidR="001064D4">
        <w:rPr>
          <w:rFonts w:hint="eastAsia"/>
        </w:rPr>
        <w:t>IIR</w:t>
      </w:r>
      <w:r w:rsidR="001064D4" w:rsidRPr="00131EDF">
        <w:rPr>
          <w:rFonts w:hint="eastAsia"/>
        </w:rPr>
        <w:t>滤波</w:t>
      </w:r>
      <w:r w:rsidR="00932426" w:rsidRPr="00932426">
        <w:t>方案</w:t>
      </w:r>
      <w:r w:rsidR="000E28C1" w:rsidRPr="000E28C1">
        <w:t>。最终，</w:t>
      </w:r>
      <w:r w:rsidR="00932426">
        <w:rPr>
          <w:rFonts w:hint="eastAsia"/>
        </w:rPr>
        <w:t>本</w:t>
      </w:r>
      <w:r w:rsidR="000E28C1" w:rsidRPr="000E28C1">
        <w:t>系统能够</w:t>
      </w:r>
      <w:r w:rsidR="00932426">
        <w:rPr>
          <w:rFonts w:hint="eastAsia"/>
        </w:rPr>
        <w:t>准确、</w:t>
      </w:r>
      <w:r w:rsidR="000E28C1" w:rsidRPr="000E28C1">
        <w:t>稳定地完成二阶RLC网络建模，</w:t>
      </w:r>
      <w:r w:rsidR="00A95834" w:rsidRPr="00A95834">
        <w:t>并在FPGA上使用优化后</w:t>
      </w:r>
      <w:r w:rsidR="00FD3B31">
        <w:rPr>
          <w:rFonts w:hint="eastAsia"/>
        </w:rPr>
        <w:t>的</w:t>
      </w:r>
      <w:r w:rsidR="00190DA1" w:rsidRPr="00131EDF">
        <w:rPr>
          <w:rFonts w:hint="eastAsia"/>
        </w:rPr>
        <w:t>子带</w:t>
      </w:r>
      <w:r w:rsidR="00704B00">
        <w:rPr>
          <w:rFonts w:hint="eastAsia"/>
        </w:rPr>
        <w:t>IIR</w:t>
      </w:r>
      <w:r w:rsidR="00190DA1" w:rsidRPr="00131EDF">
        <w:rPr>
          <w:rFonts w:hint="eastAsia"/>
        </w:rPr>
        <w:t>滤波</w:t>
      </w:r>
      <w:r w:rsidR="00A95834" w:rsidRPr="00A95834">
        <w:t>结构</w:t>
      </w:r>
      <w:r w:rsidR="00A95834">
        <w:rPr>
          <w:rFonts w:hint="eastAsia"/>
        </w:rPr>
        <w:t>，</w:t>
      </w:r>
      <w:r w:rsidR="000E28C1" w:rsidRPr="000E28C1">
        <w:t>实现与原</w:t>
      </w:r>
      <w:r w:rsidR="00A91FB1">
        <w:rPr>
          <w:rFonts w:hint="eastAsia"/>
        </w:rPr>
        <w:t>RLC</w:t>
      </w:r>
      <w:r w:rsidR="000E28C1" w:rsidRPr="000E28C1">
        <w:t>系统同频、同相、无漂移的等效替代。</w:t>
      </w:r>
      <w:r w:rsidR="00446A7C" w:rsidRPr="00446A7C">
        <w:t>该</w:t>
      </w:r>
      <w:r w:rsidR="00446A7C">
        <w:rPr>
          <w:rFonts w:hint="eastAsia"/>
        </w:rPr>
        <w:t>方案</w:t>
      </w:r>
      <w:r w:rsidR="00446A7C" w:rsidRPr="00446A7C">
        <w:t>探索了</w:t>
      </w:r>
      <w:r w:rsidR="00630EA1">
        <w:rPr>
          <w:rFonts w:hint="eastAsia"/>
        </w:rPr>
        <w:t>复杂DSP</w:t>
      </w:r>
      <w:r w:rsidR="00630EA1" w:rsidRPr="00446A7C">
        <w:t>算法</w:t>
      </w:r>
      <w:r w:rsidR="00630EA1">
        <w:rPr>
          <w:rFonts w:hint="eastAsia"/>
        </w:rPr>
        <w:t>在</w:t>
      </w:r>
      <w:r w:rsidR="00446A7C" w:rsidRPr="00446A7C">
        <w:t>性能受限的嵌入式平台上的实现</w:t>
      </w:r>
      <w:r w:rsidR="00446A7C">
        <w:rPr>
          <w:rFonts w:hint="eastAsia"/>
        </w:rPr>
        <w:t>，</w:t>
      </w:r>
      <w:r w:rsidR="00493C76">
        <w:rPr>
          <w:rFonts w:hint="eastAsia"/>
        </w:rPr>
        <w:t>也</w:t>
      </w:r>
      <w:r w:rsidR="000E28C1" w:rsidRPr="000E28C1">
        <w:t>为高性能数字滤波与模拟电路等效替代提供了有效技术路径。</w:t>
      </w:r>
    </w:p>
    <w:p w14:paraId="0F9904CE" w14:textId="167AFBD6" w:rsidR="00E76138" w:rsidRDefault="00E76138">
      <w:pPr>
        <w:rPr>
          <w:rFonts w:hint="eastAsia"/>
        </w:rPr>
      </w:pPr>
      <w:r>
        <w:rPr>
          <w:rFonts w:hint="eastAsia"/>
        </w:rPr>
        <w:t>关键词：</w:t>
      </w:r>
      <w:r w:rsidR="007A37F0">
        <w:rPr>
          <w:rFonts w:hint="eastAsia"/>
        </w:rPr>
        <w:t>系统建模，</w:t>
      </w:r>
      <w:r w:rsidR="00F07C74">
        <w:rPr>
          <w:rFonts w:hint="eastAsia"/>
        </w:rPr>
        <w:t>同步采样</w:t>
      </w:r>
      <w:r w:rsidRPr="00E76138">
        <w:t>扫频</w:t>
      </w:r>
      <w:r>
        <w:rPr>
          <w:rFonts w:hint="eastAsia"/>
        </w:rPr>
        <w:t>，</w:t>
      </w:r>
      <w:r w:rsidR="00B97725" w:rsidRPr="00B97725">
        <w:t>非线性最小二乘</w:t>
      </w:r>
      <w:r w:rsidR="00B97725">
        <w:rPr>
          <w:rFonts w:hint="eastAsia"/>
        </w:rPr>
        <w:t>，双线性变换，</w:t>
      </w:r>
      <w:r>
        <w:rPr>
          <w:rFonts w:hint="eastAsia"/>
        </w:rPr>
        <w:t>IIR滤波器，数字信号处理</w:t>
      </w:r>
      <w:r w:rsidR="00131EDF">
        <w:rPr>
          <w:rFonts w:hint="eastAsia"/>
        </w:rPr>
        <w:t>，</w:t>
      </w:r>
      <w:r w:rsidR="00131EDF" w:rsidRPr="00131EDF">
        <w:rPr>
          <w:rFonts w:hint="eastAsia"/>
        </w:rPr>
        <w:t>子带滤波</w:t>
      </w:r>
    </w:p>
    <w:p w14:paraId="67B4D7EA" w14:textId="77777777" w:rsidR="00AE7BE8" w:rsidRPr="00201D5D" w:rsidRDefault="00AE7BE8">
      <w:pPr>
        <w:rPr>
          <w:rFonts w:hint="eastAsia"/>
        </w:rPr>
      </w:pPr>
    </w:p>
    <w:p w14:paraId="496FF1BA" w14:textId="0931E15A" w:rsidR="00130D00" w:rsidRPr="00043833" w:rsidRDefault="00106EE1" w:rsidP="00130D00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系统方案设计与论证</w:t>
      </w:r>
    </w:p>
    <w:p w14:paraId="6FC14968" w14:textId="691DBD83" w:rsidR="00AE7BE8" w:rsidRDefault="004435FE">
      <w:pPr>
        <w:rPr>
          <w:rFonts w:hint="eastAsia"/>
        </w:rPr>
      </w:pPr>
      <w:r>
        <w:rPr>
          <w:rFonts w:hint="eastAsia"/>
        </w:rPr>
        <w:t>1.1总体系统</w:t>
      </w:r>
      <w:r w:rsidR="00130D00">
        <w:rPr>
          <w:rFonts w:hint="eastAsia"/>
        </w:rPr>
        <w:t>框架</w:t>
      </w:r>
      <w:r>
        <w:rPr>
          <w:rFonts w:hint="eastAsia"/>
        </w:rPr>
        <w:t>论述</w:t>
      </w:r>
    </w:p>
    <w:p w14:paraId="439CE889" w14:textId="469F7FBE" w:rsidR="00AE7BE8" w:rsidRDefault="004435FE">
      <w:pPr>
        <w:rPr>
          <w:rFonts w:hint="eastAsia"/>
        </w:rPr>
      </w:pPr>
      <w:r>
        <w:tab/>
      </w:r>
      <w:r>
        <w:rPr>
          <w:rFonts w:hint="eastAsia"/>
        </w:rPr>
        <w:t>本系统具备完整的频响测试功能，并能根据</w:t>
      </w:r>
      <w:r w:rsidR="00170776">
        <w:rPr>
          <w:rFonts w:hint="eastAsia"/>
        </w:rPr>
        <w:t>频响对RLC网络进行建模，并使用FPGA等效实现二阶RLC系统，与原有RLC网络产生相同响应。</w:t>
      </w:r>
    </w:p>
    <w:p w14:paraId="126E3909" w14:textId="190D953B" w:rsidR="00170776" w:rsidRDefault="00170776">
      <w:pPr>
        <w:rPr>
          <w:rFonts w:hint="eastAsia"/>
        </w:rPr>
      </w:pPr>
      <w:r>
        <w:tab/>
      </w:r>
      <w:r>
        <w:rPr>
          <w:rFonts w:hint="eastAsia"/>
        </w:rPr>
        <w:t>系统中，Xilinx ZYNQ7020采用PS-PL结合的方式，由PS控制数据收发与FPGA内部逻辑，FPGA</w:t>
      </w:r>
      <w:r w:rsidR="00B3541B">
        <w:rPr>
          <w:rFonts w:hint="eastAsia"/>
        </w:rPr>
        <w:t>借助其良好的实时性和并行能力，</w:t>
      </w:r>
      <w:r>
        <w:rPr>
          <w:rFonts w:hint="eastAsia"/>
        </w:rPr>
        <w:t>实现了包含</w:t>
      </w:r>
      <w:r w:rsidR="000F3FEF">
        <w:rPr>
          <w:rFonts w:hint="eastAsia"/>
        </w:rPr>
        <w:t>单频/</w:t>
      </w:r>
      <w:r>
        <w:rPr>
          <w:rFonts w:hint="eastAsia"/>
        </w:rPr>
        <w:t>多频</w:t>
      </w:r>
      <w:r w:rsidR="000F3FEF">
        <w:rPr>
          <w:rFonts w:hint="eastAsia"/>
        </w:rPr>
        <w:t>输出、频响测试、IIR系统</w:t>
      </w:r>
      <w:r w:rsidR="00B3541B">
        <w:rPr>
          <w:rFonts w:hint="eastAsia"/>
        </w:rPr>
        <w:t>在内的多项功能。</w:t>
      </w:r>
    </w:p>
    <w:p w14:paraId="43CD6542" w14:textId="70A2DF06" w:rsidR="00E73151" w:rsidRDefault="00B3541B">
      <w:pPr>
        <w:rPr>
          <w:rFonts w:hint="eastAsia"/>
        </w:rPr>
      </w:pPr>
      <w:r>
        <w:tab/>
      </w:r>
      <w:r>
        <w:rPr>
          <w:rFonts w:hint="eastAsia"/>
        </w:rPr>
        <w:t>系统外接一块MCU（STM32H750），借助其较高的主频和c语言支持，其完成了</w:t>
      </w:r>
      <w:r w:rsidR="00B34727">
        <w:rPr>
          <w:rFonts w:hint="eastAsia"/>
        </w:rPr>
        <w:t>非线性最小二乘、高斯-牛顿迭代、矩阵多项式求解、双线性变换在内的多项复杂算法。此外，其还</w:t>
      </w:r>
      <w:r w:rsidR="00201D5D">
        <w:rPr>
          <w:rFonts w:hint="eastAsia"/>
        </w:rPr>
        <w:t>完成了对显示屏的</w:t>
      </w:r>
      <w:r w:rsidR="00B34727">
        <w:rPr>
          <w:rFonts w:hint="eastAsia"/>
        </w:rPr>
        <w:t>控制逻辑。</w:t>
      </w:r>
      <w:r w:rsidR="00E73151">
        <w:tab/>
      </w:r>
    </w:p>
    <w:p w14:paraId="6E168F02" w14:textId="09D1C55F" w:rsidR="00AE7BE8" w:rsidRDefault="004435FE">
      <w:pPr>
        <w:rPr>
          <w:rFonts w:hint="eastAsia"/>
        </w:rPr>
      </w:pPr>
      <w:r>
        <w:rPr>
          <w:rFonts w:hint="eastAsia"/>
        </w:rPr>
        <w:t>1.2 总体功能框图</w:t>
      </w:r>
    </w:p>
    <w:p w14:paraId="2E90F67D" w14:textId="6A3B776E" w:rsidR="00AE7BE8" w:rsidRDefault="004435F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7DB74B" wp14:editId="4F8D7B24">
            <wp:extent cx="5274310" cy="4904105"/>
            <wp:effectExtent l="0" t="0" r="2540" b="0"/>
            <wp:docPr id="611206464" name="图片 2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06464" name="图片 2" descr="图示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0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85083" w14:textId="3E84B8FA" w:rsidR="00AE7BE8" w:rsidRDefault="00F439D7" w:rsidP="00F439D7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核心硬件电路设计</w:t>
      </w:r>
    </w:p>
    <w:p w14:paraId="4622A90B" w14:textId="77777777" w:rsidR="00F439D7" w:rsidRDefault="00F439D7" w:rsidP="00F439D7">
      <w:pPr>
        <w:rPr>
          <w:rFonts w:hint="eastAsia"/>
        </w:rPr>
      </w:pPr>
      <w:r>
        <w:tab/>
      </w:r>
      <w:r>
        <w:rPr>
          <w:rFonts w:hint="eastAsia"/>
        </w:rPr>
        <w:t>除此之外，系统还使用了ADC、DAC与其它模拟信号预处理模块，具体情况如下：</w:t>
      </w:r>
    </w:p>
    <w:p w14:paraId="33EDD575" w14:textId="77777777" w:rsidR="00F439D7" w:rsidRDefault="00F439D7">
      <w:pPr>
        <w:rPr>
          <w:rFonts w:hint="eastAsia"/>
        </w:rPr>
      </w:pPr>
    </w:p>
    <w:p w14:paraId="1CEB4E3F" w14:textId="77777777" w:rsidR="009675C2" w:rsidRDefault="009675C2">
      <w:pPr>
        <w:rPr>
          <w:rFonts w:hint="eastAsia"/>
        </w:rPr>
      </w:pPr>
    </w:p>
    <w:p w14:paraId="5D1B9934" w14:textId="77777777" w:rsidR="009675C2" w:rsidRDefault="009675C2">
      <w:pPr>
        <w:rPr>
          <w:rFonts w:hint="eastAsia"/>
        </w:rPr>
      </w:pPr>
    </w:p>
    <w:p w14:paraId="24ABE095" w14:textId="77777777" w:rsidR="009675C2" w:rsidRDefault="009675C2">
      <w:pPr>
        <w:rPr>
          <w:rFonts w:hint="eastAsia"/>
        </w:rPr>
      </w:pPr>
    </w:p>
    <w:p w14:paraId="7937971B" w14:textId="77777777" w:rsidR="009675C2" w:rsidRDefault="009675C2">
      <w:pPr>
        <w:rPr>
          <w:rFonts w:hint="eastAsia"/>
        </w:rPr>
      </w:pPr>
    </w:p>
    <w:p w14:paraId="58B6E95E" w14:textId="77777777" w:rsidR="009675C2" w:rsidRDefault="009675C2">
      <w:pPr>
        <w:rPr>
          <w:rFonts w:hint="eastAsia"/>
        </w:rPr>
      </w:pPr>
    </w:p>
    <w:p w14:paraId="00AF2AB1" w14:textId="77777777" w:rsidR="009675C2" w:rsidRDefault="009675C2">
      <w:pPr>
        <w:rPr>
          <w:rFonts w:hint="eastAsia"/>
        </w:rPr>
      </w:pPr>
    </w:p>
    <w:p w14:paraId="7CBACF57" w14:textId="77777777" w:rsidR="009675C2" w:rsidRDefault="009675C2">
      <w:pPr>
        <w:rPr>
          <w:rFonts w:hint="eastAsia"/>
        </w:rPr>
      </w:pPr>
    </w:p>
    <w:p w14:paraId="1D11B088" w14:textId="77777777" w:rsidR="009675C2" w:rsidRPr="00F439D7" w:rsidRDefault="009675C2">
      <w:pPr>
        <w:rPr>
          <w:rFonts w:hint="eastAsia"/>
        </w:rPr>
      </w:pPr>
    </w:p>
    <w:p w14:paraId="368FCE49" w14:textId="5341C838" w:rsidR="00E00889" w:rsidRDefault="00CF39AE">
      <w:pPr>
        <w:rPr>
          <w:rFonts w:hint="eastAsia"/>
        </w:rPr>
      </w:pPr>
      <w:r>
        <w:rPr>
          <w:rFonts w:hint="eastAsia"/>
        </w:rPr>
        <w:lastRenderedPageBreak/>
        <w:t>三、</w:t>
      </w:r>
      <w:r w:rsidR="00170776">
        <w:rPr>
          <w:rFonts w:hint="eastAsia"/>
        </w:rPr>
        <w:t>关键技术</w:t>
      </w:r>
      <w:r w:rsidR="00E814F7">
        <w:rPr>
          <w:rFonts w:hint="eastAsia"/>
        </w:rPr>
        <w:t>创新</w:t>
      </w:r>
      <w:r w:rsidR="00170776">
        <w:rPr>
          <w:rFonts w:hint="eastAsia"/>
        </w:rPr>
        <w:t>及原理概述</w:t>
      </w:r>
    </w:p>
    <w:p w14:paraId="283F66E6" w14:textId="5EC78BAD" w:rsidR="00524FE1" w:rsidRDefault="005F4D44">
      <w:pPr>
        <w:rPr>
          <w:rFonts w:hint="eastAsia"/>
          <w:b/>
          <w:bCs/>
        </w:rPr>
      </w:pPr>
      <w:r>
        <w:rPr>
          <w:rFonts w:hint="eastAsia"/>
          <w:b/>
          <w:bCs/>
        </w:rPr>
        <w:t>同步采样正交</w:t>
      </w:r>
      <w:r w:rsidR="00524FE1" w:rsidRPr="00524FE1">
        <w:rPr>
          <w:rFonts w:hint="eastAsia"/>
          <w:b/>
          <w:bCs/>
        </w:rPr>
        <w:t>扫频</w:t>
      </w:r>
    </w:p>
    <w:p w14:paraId="1C961120" w14:textId="779E3A83" w:rsidR="009675C2" w:rsidRDefault="009675C2" w:rsidP="009675C2">
      <w:pPr>
        <w:ind w:firstLine="420"/>
        <w:rPr>
          <w:rFonts w:hint="eastAsia"/>
        </w:rPr>
      </w:pPr>
      <w:r>
        <w:rPr>
          <w:rFonts w:hint="eastAsia"/>
        </w:rPr>
        <w:t>为实现高精度频响测量，</w:t>
      </w:r>
      <w:r w:rsidRPr="009675C2">
        <w:rPr>
          <w:rFonts w:hint="eastAsia"/>
          <w:b/>
          <w:bCs/>
        </w:rPr>
        <w:t>同步采样</w:t>
      </w:r>
      <w:r>
        <w:rPr>
          <w:rFonts w:hint="eastAsia"/>
        </w:rPr>
        <w:t>是一项关键技术。同步采样指的是激励信号 x(t) 和响应信号y(t) 均由同一个时钟控制、</w:t>
      </w:r>
      <w:r w:rsidR="003A711B">
        <w:rPr>
          <w:rFonts w:hint="eastAsia"/>
        </w:rPr>
        <w:t>在</w:t>
      </w:r>
      <w:r>
        <w:rPr>
          <w:rFonts w:hint="eastAsia"/>
        </w:rPr>
        <w:t>时间</w:t>
      </w:r>
      <w:r w:rsidR="003A711B">
        <w:rPr>
          <w:rFonts w:hint="eastAsia"/>
        </w:rPr>
        <w:t>上严格</w:t>
      </w:r>
      <w:r>
        <w:rPr>
          <w:rFonts w:hint="eastAsia"/>
        </w:rPr>
        <w:t>对齐</w:t>
      </w:r>
      <w:r w:rsidR="00BE2C2E">
        <w:rPr>
          <w:rFonts w:hint="eastAsia"/>
        </w:rPr>
        <w:t>，</w:t>
      </w:r>
      <w:r>
        <w:rPr>
          <w:rFonts w:hint="eastAsia"/>
        </w:rPr>
        <w:t>从而</w:t>
      </w:r>
      <w:r w:rsidR="001F57CB">
        <w:rPr>
          <w:rFonts w:hint="eastAsia"/>
        </w:rPr>
        <w:t>保证系统</w:t>
      </w:r>
      <w:r>
        <w:rPr>
          <w:rFonts w:hint="eastAsia"/>
        </w:rPr>
        <w:t>在进行频域变换时，相位信息不会因采样时延差异而出现误差。</w:t>
      </w:r>
    </w:p>
    <w:p w14:paraId="6E19B042" w14:textId="441BCB32" w:rsidR="009675C2" w:rsidRDefault="009675C2" w:rsidP="009675C2">
      <w:pPr>
        <w:ind w:firstLine="420"/>
        <w:rPr>
          <w:rFonts w:hint="eastAsia"/>
        </w:rPr>
      </w:pPr>
      <w:r>
        <w:rPr>
          <w:rFonts w:hint="eastAsia"/>
        </w:rPr>
        <w:t>此外，在测量RLC网络等阻抗敏感的模拟系统时，系统的输入和输出端往往存在阻抗不匹配。同步采样有助于</w:t>
      </w:r>
      <w:r w:rsidRPr="009675C2">
        <w:rPr>
          <w:rFonts w:hint="eastAsia"/>
          <w:b/>
          <w:bCs/>
        </w:rPr>
        <w:t>降低阻抗对AD/DA系统产生的非线性耦合效应</w:t>
      </w:r>
      <w:r>
        <w:rPr>
          <w:rFonts w:hint="eastAsia"/>
        </w:rPr>
        <w:t>，从而提升测量的线性度和准确性。</w:t>
      </w:r>
    </w:p>
    <w:p w14:paraId="64C7E0C6" w14:textId="7483A0F6" w:rsidR="009675C2" w:rsidRDefault="009675C2" w:rsidP="009675C2">
      <w:pPr>
        <w:ind w:firstLine="420"/>
        <w:rPr>
          <w:rFonts w:hint="eastAsia"/>
        </w:rPr>
      </w:pPr>
      <w:r>
        <w:rPr>
          <w:rFonts w:hint="eastAsia"/>
        </w:rPr>
        <w:t>为了同时获取系统的复频响，常使用</w:t>
      </w:r>
      <w:r w:rsidRPr="00C5000E">
        <w:rPr>
          <w:rFonts w:hint="eastAsia"/>
          <w:b/>
          <w:bCs/>
        </w:rPr>
        <w:t>正交扫频</w:t>
      </w:r>
      <w:r>
        <w:rPr>
          <w:rFonts w:hint="eastAsia"/>
        </w:rPr>
        <w:t>（IQ Sweep）技术。该技术在每个频率点使用形如</w:t>
      </w:r>
    </w:p>
    <w:p w14:paraId="688FBDED" w14:textId="3AAD5C74" w:rsidR="009675C2" w:rsidRPr="009675C2" w:rsidRDefault="009675C2" w:rsidP="009675C2">
      <w:pPr>
        <w:ind w:firstLine="420"/>
        <w:rPr>
          <w:rFonts w:hint="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wt</m:t>
              </m:r>
            </m:e>
          </m:d>
          <m:r>
            <w:rPr>
              <w:rFonts w:ascii="Cambria Math" w:hAnsi="Cambria Math"/>
            </w:rPr>
            <m:t>+jsin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wt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jwt</m:t>
              </m:r>
            </m:sup>
          </m:sSup>
        </m:oMath>
      </m:oMathPara>
    </w:p>
    <w:p w14:paraId="31A694B9" w14:textId="54B42082" w:rsidR="009675C2" w:rsidRDefault="009675C2" w:rsidP="009675C2">
      <w:pPr>
        <w:rPr>
          <w:rFonts w:hint="eastAsia"/>
        </w:rPr>
      </w:pPr>
      <w:r>
        <w:rPr>
          <w:rFonts w:hint="eastAsia"/>
        </w:rPr>
        <w:t>的复数激励，</w:t>
      </w:r>
      <w:r w:rsidRPr="009675C2">
        <w:rPr>
          <w:rFonts w:hint="eastAsia"/>
        </w:rPr>
        <w:t>通过正交混频将信号下变频至直流，结合低通滤波器提取出同相与正交分量。由此计算出系统在该频点的复数响应：</w:t>
      </w:r>
    </w:p>
    <w:p w14:paraId="10EFC46C" w14:textId="126358A0" w:rsidR="009675C2" w:rsidRPr="00C5000E" w:rsidRDefault="00C5000E" w:rsidP="009675C2">
      <w:pPr>
        <w:ind w:firstLine="420"/>
        <w:rPr>
          <w:rFonts w:hint="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jw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jw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jw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I+jQ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70F53CD1" w14:textId="47E60F9F" w:rsidR="00C5000E" w:rsidRPr="00C5000E" w:rsidRDefault="00C5000E" w:rsidP="00C5000E">
      <w:pPr>
        <w:ind w:firstLine="420"/>
        <w:rPr>
          <w:rFonts w:hint="eastAsia"/>
        </w:rPr>
      </w:pPr>
      <w:r w:rsidRPr="00C5000E">
        <w:rPr>
          <w:rFonts w:hint="eastAsia"/>
        </w:rPr>
        <w:t>综上，</w:t>
      </w:r>
      <w:r>
        <w:rPr>
          <w:rFonts w:hint="eastAsia"/>
        </w:rPr>
        <w:t>本系统通过使用</w:t>
      </w:r>
      <w:r w:rsidRPr="00C5000E">
        <w:rPr>
          <w:rFonts w:hint="eastAsia"/>
        </w:rPr>
        <w:t>同步采样的正交扫频</w:t>
      </w:r>
      <w:r w:rsidR="008716DE">
        <w:rPr>
          <w:rFonts w:hint="eastAsia"/>
        </w:rPr>
        <w:t>方法</w:t>
      </w:r>
      <w:r>
        <w:rPr>
          <w:rFonts w:hint="eastAsia"/>
        </w:rPr>
        <w:t>，在RLC系统的</w:t>
      </w:r>
      <w:r w:rsidR="00F627E9">
        <w:rPr>
          <w:rFonts w:hint="eastAsia"/>
        </w:rPr>
        <w:t>复</w:t>
      </w:r>
      <w:r>
        <w:rPr>
          <w:rFonts w:hint="eastAsia"/>
        </w:rPr>
        <w:t>频响测量</w:t>
      </w:r>
      <w:r w:rsidR="00F11143">
        <w:rPr>
          <w:rFonts w:hint="eastAsia"/>
        </w:rPr>
        <w:t>过程</w:t>
      </w:r>
      <w:r>
        <w:rPr>
          <w:rFonts w:hint="eastAsia"/>
        </w:rPr>
        <w:t>中表现出了优异的性能与准度</w:t>
      </w:r>
      <w:r w:rsidR="005216DD">
        <w:rPr>
          <w:rFonts w:hint="eastAsia"/>
        </w:rPr>
        <w:t>。</w:t>
      </w:r>
      <w:r>
        <w:rPr>
          <w:rFonts w:hint="eastAsia"/>
        </w:rPr>
        <w:t>通过对频率响应的准确测量，为后续</w:t>
      </w:r>
      <w:r w:rsidR="003F0225">
        <w:rPr>
          <w:rFonts w:hint="eastAsia"/>
        </w:rPr>
        <w:t>的</w:t>
      </w:r>
      <w:r>
        <w:rPr>
          <w:rFonts w:hint="eastAsia"/>
        </w:rPr>
        <w:t>进一步处理提供了坚实基础。</w:t>
      </w:r>
    </w:p>
    <w:p w14:paraId="0E8BFC9F" w14:textId="77777777" w:rsidR="00C5000E" w:rsidRDefault="00C5000E" w:rsidP="00660228">
      <w:pPr>
        <w:rPr>
          <w:rFonts w:hint="eastAsia"/>
          <w:b/>
          <w:bCs/>
        </w:rPr>
      </w:pPr>
    </w:p>
    <w:p w14:paraId="7DBA036B" w14:textId="0B2B1331" w:rsidR="009B505D" w:rsidRPr="00DC6935" w:rsidRDefault="00214B79" w:rsidP="00660228">
      <w:pPr>
        <w:rPr>
          <w:rFonts w:hint="eastAsia"/>
          <w:b/>
          <w:bCs/>
        </w:rPr>
      </w:pPr>
      <w:r w:rsidRPr="00DC6935">
        <w:rPr>
          <w:rFonts w:hint="eastAsia"/>
          <w:b/>
          <w:bCs/>
        </w:rPr>
        <w:t>逆频响拟合</w:t>
      </w:r>
    </w:p>
    <w:p w14:paraId="1AB57AD2" w14:textId="6A203858" w:rsidR="00E30288" w:rsidRDefault="0053478D" w:rsidP="0053478D">
      <w:pPr>
        <w:ind w:firstLine="420"/>
        <w:rPr>
          <w:rFonts w:hint="eastAsia"/>
        </w:rPr>
      </w:pPr>
      <w:r w:rsidRPr="0053478D">
        <w:t>在模拟系统建模与滤波器设计领域，</w:t>
      </w:r>
      <w:r w:rsidRPr="00810083">
        <w:rPr>
          <w:rFonts w:hint="eastAsia"/>
          <w:b/>
          <w:bCs/>
        </w:rPr>
        <w:t>逆频响拟合</w:t>
      </w:r>
      <w:r w:rsidRPr="00524FE1">
        <w:rPr>
          <w:rFonts w:hint="eastAsia"/>
        </w:rPr>
        <w:t>(InvFreqs或InvFreqz)</w:t>
      </w:r>
      <w:r>
        <w:rPr>
          <w:rFonts w:hint="eastAsia"/>
        </w:rPr>
        <w:t>是一种</w:t>
      </w:r>
      <w:r w:rsidR="0096549E">
        <w:rPr>
          <w:rFonts w:hint="eastAsia"/>
        </w:rPr>
        <w:t>关键</w:t>
      </w:r>
      <w:r w:rsidR="00E30288">
        <w:rPr>
          <w:rFonts w:hint="eastAsia"/>
        </w:rPr>
        <w:t>的数字信号处理</w:t>
      </w:r>
      <w:r>
        <w:rPr>
          <w:rFonts w:hint="eastAsia"/>
        </w:rPr>
        <w:t>方法，</w:t>
      </w:r>
      <w:r w:rsidR="00683987">
        <w:rPr>
          <w:rFonts w:hint="eastAsia"/>
        </w:rPr>
        <w:t>能够</w:t>
      </w:r>
      <w:r>
        <w:rPr>
          <w:rFonts w:hint="eastAsia"/>
        </w:rPr>
        <w:t>通过</w:t>
      </w:r>
      <w:r w:rsidR="0096549E">
        <w:rPr>
          <w:rFonts w:hint="eastAsia"/>
        </w:rPr>
        <w:t>已知</w:t>
      </w:r>
      <w:r w:rsidRPr="0053478D">
        <w:rPr>
          <w:rFonts w:hint="eastAsia"/>
        </w:rPr>
        <w:t>系统频率响应</w:t>
      </w:r>
      <w:r w:rsidR="000309C4">
        <w:rPr>
          <w:rFonts w:hint="eastAsia"/>
        </w:rPr>
        <w:t>，</w:t>
      </w:r>
      <w:r w:rsidRPr="0053478D">
        <w:rPr>
          <w:rFonts w:hint="eastAsia"/>
        </w:rPr>
        <w:t>反推其传递函数（差分或微分方程</w:t>
      </w:r>
      <w:r w:rsidR="0096549E">
        <w:rPr>
          <w:rFonts w:hint="eastAsia"/>
        </w:rPr>
        <w:t>形式</w:t>
      </w:r>
      <w:r w:rsidRPr="0053478D">
        <w:rPr>
          <w:rFonts w:hint="eastAsia"/>
        </w:rPr>
        <w:t>）</w:t>
      </w:r>
      <w:r>
        <w:rPr>
          <w:rFonts w:hint="eastAsia"/>
        </w:rPr>
        <w:t>。</w:t>
      </w:r>
      <w:r w:rsidR="00E30288" w:rsidRPr="00E30288">
        <w:t>本项目</w:t>
      </w:r>
      <w:r w:rsidR="0096549E">
        <w:rPr>
          <w:rFonts w:hint="eastAsia"/>
        </w:rPr>
        <w:t>面向</w:t>
      </w:r>
      <w:r w:rsidR="00E30288" w:rsidRPr="00E30288">
        <w:t>资源受限的嵌入式平台</w:t>
      </w:r>
      <w:r w:rsidR="009B505D">
        <w:rPr>
          <w:rFonts w:hint="eastAsia"/>
        </w:rPr>
        <w:t>，</w:t>
      </w:r>
      <w:r w:rsidR="0096549E">
        <w:rPr>
          <w:rFonts w:hint="eastAsia"/>
        </w:rPr>
        <w:t>融合</w:t>
      </w:r>
      <w:r w:rsidR="00883EFD">
        <w:rPr>
          <w:rFonts w:hint="eastAsia"/>
        </w:rPr>
        <w:t>机器学习中常用的</w:t>
      </w:r>
      <w:r w:rsidR="009B505D" w:rsidRPr="00DC6935">
        <w:rPr>
          <w:rFonts w:hint="eastAsia"/>
          <w:b/>
          <w:bCs/>
        </w:rPr>
        <w:t>最小二乘估计及</w:t>
      </w:r>
      <w:r w:rsidR="00A73865">
        <w:rPr>
          <w:rFonts w:hint="eastAsia"/>
          <w:b/>
          <w:bCs/>
        </w:rPr>
        <w:t>Gauss-Newton迭代法</w:t>
      </w:r>
      <w:r w:rsidR="009B505D">
        <w:rPr>
          <w:rFonts w:hint="eastAsia"/>
        </w:rPr>
        <w:t>，</w:t>
      </w:r>
      <w:r w:rsidR="00E30288">
        <w:rPr>
          <w:rFonts w:hint="eastAsia"/>
        </w:rPr>
        <w:t>自主</w:t>
      </w:r>
      <w:r w:rsidR="0096549E">
        <w:rPr>
          <w:rFonts w:hint="eastAsia"/>
        </w:rPr>
        <w:t>研发</w:t>
      </w:r>
      <w:r w:rsidR="00E30288" w:rsidRPr="00E30288">
        <w:t>了一</w:t>
      </w:r>
      <w:r w:rsidR="0096549E">
        <w:rPr>
          <w:rFonts w:hint="eastAsia"/>
        </w:rPr>
        <w:t>套</w:t>
      </w:r>
      <w:r w:rsidR="00E30288" w:rsidRPr="00E30288">
        <w:t xml:space="preserve">轻量化的 </w:t>
      </w:r>
      <w:r w:rsidR="009B505D">
        <w:rPr>
          <w:rFonts w:hint="eastAsia"/>
        </w:rPr>
        <w:t>I</w:t>
      </w:r>
      <w:r w:rsidR="00E30288" w:rsidRPr="00E30288">
        <w:t>nv</w:t>
      </w:r>
      <w:r w:rsidR="009B505D">
        <w:rPr>
          <w:rFonts w:hint="eastAsia"/>
        </w:rPr>
        <w:t>F</w:t>
      </w:r>
      <w:r w:rsidR="00E30288" w:rsidRPr="00E30288">
        <w:t>reqs</w:t>
      </w:r>
      <w:r w:rsidR="006C1828">
        <w:rPr>
          <w:rFonts w:hint="eastAsia"/>
        </w:rPr>
        <w:t>算法</w:t>
      </w:r>
      <w:r w:rsidR="00E30288" w:rsidRPr="00E30288">
        <w:t>实现</w:t>
      </w:r>
      <w:r w:rsidR="00A73865">
        <w:rPr>
          <w:rFonts w:hint="eastAsia"/>
        </w:rPr>
        <w:t>，</w:t>
      </w:r>
      <w:r w:rsidR="0096549E">
        <w:rPr>
          <w:rFonts w:hint="eastAsia"/>
        </w:rPr>
        <w:t>专用</w:t>
      </w:r>
      <w:r w:rsidR="00E30288" w:rsidRPr="00E30288">
        <w:t>于嵌入式</w:t>
      </w:r>
      <w:r w:rsidR="009B505D">
        <w:rPr>
          <w:rFonts w:hint="eastAsia"/>
        </w:rPr>
        <w:t>设备</w:t>
      </w:r>
      <w:r w:rsidR="00E30288" w:rsidRPr="00E30288">
        <w:t>频率响应拟合任务</w:t>
      </w:r>
      <w:r w:rsidR="009B505D">
        <w:rPr>
          <w:rFonts w:hint="eastAsia"/>
        </w:rPr>
        <w:t>，</w:t>
      </w:r>
      <w:r w:rsidR="0096549E">
        <w:rPr>
          <w:rFonts w:hint="eastAsia"/>
        </w:rPr>
        <w:t>其核心实现</w:t>
      </w:r>
      <w:r w:rsidR="000309C4">
        <w:rPr>
          <w:rFonts w:hint="eastAsia"/>
        </w:rPr>
        <w:t>实现原理</w:t>
      </w:r>
      <w:r w:rsidR="009B505D">
        <w:rPr>
          <w:rFonts w:hint="eastAsia"/>
        </w:rPr>
        <w:t>如下：</w:t>
      </w:r>
    </w:p>
    <w:p w14:paraId="47EFAFE9" w14:textId="494B6C01" w:rsidR="00FA0E14" w:rsidRPr="00B23B0C" w:rsidRDefault="009B505D" w:rsidP="009B0F80">
      <w:pPr>
        <w:ind w:firstLine="420"/>
        <w:rPr>
          <w:rFonts w:hint="eastAsia"/>
        </w:rPr>
      </w:pPr>
      <w:r>
        <w:rPr>
          <w:rFonts w:hint="eastAsia"/>
        </w:rPr>
        <w:t>二阶模拟系统传递函数</w:t>
      </w:r>
      <w:r w:rsidR="009B0F80">
        <w:rPr>
          <w:rFonts w:hint="eastAsia"/>
        </w:rPr>
        <w:t>最多包含</w:t>
      </w:r>
      <w:r w:rsidR="009E1589">
        <w:rPr>
          <w:rFonts w:hint="eastAsia"/>
        </w:rPr>
        <w:t>5个复系数，</w:t>
      </w:r>
      <w:r w:rsidR="0096549E">
        <w:rPr>
          <w:rFonts w:hint="eastAsia"/>
        </w:rPr>
        <w:t>我们将</w:t>
      </w:r>
      <w:r w:rsidR="009B0F80">
        <w:rPr>
          <w:rFonts w:hint="eastAsia"/>
        </w:rPr>
        <w:t>复系数的求解问题</w:t>
      </w:r>
      <w:r w:rsidR="0096549E">
        <w:rPr>
          <w:rFonts w:hint="eastAsia"/>
        </w:rPr>
        <w:t>转化为</w:t>
      </w:r>
      <w:r w:rsidR="0096549E" w:rsidRPr="00DC6935">
        <w:rPr>
          <w:rFonts w:hint="eastAsia"/>
          <w:b/>
          <w:bCs/>
        </w:rPr>
        <w:t>最小二乘问题</w:t>
      </w:r>
      <w:r w:rsidR="0096549E">
        <w:rPr>
          <w:rFonts w:hint="eastAsia"/>
        </w:rPr>
        <w:t>，通过构建</w:t>
      </w:r>
      <w:r w:rsidR="002C2DDB" w:rsidRPr="002C2DDB">
        <w:t>线性化</w:t>
      </w:r>
      <w:r w:rsidR="008410CB">
        <w:rPr>
          <w:rFonts w:hint="eastAsia"/>
        </w:rPr>
        <w:t>后</w:t>
      </w:r>
      <w:r w:rsidR="002C2DDB" w:rsidRPr="002C2DDB">
        <w:t>方程组</w:t>
      </w:r>
      <w:r w:rsidR="002C2DDB">
        <w:rPr>
          <w:rFonts w:hint="eastAsia"/>
        </w:rPr>
        <w:t>：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·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=B</m:t>
        </m:r>
      </m:oMath>
      <w:r w:rsidR="002967B8">
        <w:rPr>
          <w:rFonts w:hint="eastAsia"/>
        </w:rPr>
        <w:t xml:space="preserve"> （其中A为复系数矩阵，x为待求系数向量，B为目标频响</w:t>
      </w:r>
      <w:r w:rsidR="00DE4C2F">
        <w:rPr>
          <w:rFonts w:hint="eastAsia"/>
        </w:rPr>
        <w:t>）对未知复系数进行求解。</w:t>
      </w:r>
      <w:r w:rsidR="002967B8">
        <w:rPr>
          <w:rFonts w:hint="eastAsia"/>
        </w:rPr>
        <w:t>求解过程中使用</w:t>
      </w:r>
      <w:r w:rsidR="009B0F80">
        <w:rPr>
          <w:rFonts w:hint="eastAsia"/>
        </w:rPr>
        <w:t>了</w:t>
      </w:r>
      <w:r w:rsidR="002C2DDB">
        <w:rPr>
          <w:rFonts w:hint="eastAsia"/>
        </w:rPr>
        <w:t>正规方程：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  <w:r w:rsidR="00DE4C2F">
        <w:rPr>
          <w:rFonts w:hint="eastAsia"/>
        </w:rPr>
        <w:t>，</w:t>
      </w:r>
      <w:r w:rsidR="009B0F80">
        <w:rPr>
          <w:rFonts w:hint="eastAsia"/>
        </w:rPr>
        <w:t>并</w:t>
      </w:r>
      <w:r w:rsidR="0096549E">
        <w:rPr>
          <w:rFonts w:hint="eastAsia"/>
        </w:rPr>
        <w:t>通过</w:t>
      </w:r>
      <w:r w:rsidR="00FA0E14" w:rsidRPr="00DC6935">
        <w:rPr>
          <w:b/>
          <w:bCs/>
        </w:rPr>
        <w:t>高斯-约旦求逆算法</w:t>
      </w:r>
      <w:r w:rsidR="002C2DDB">
        <w:rPr>
          <w:rFonts w:hint="eastAsia"/>
        </w:rPr>
        <w:t>求得</w:t>
      </w:r>
      <w:r w:rsidR="009B0F80" w:rsidRPr="00FA0E14">
        <w:t>复数矩阵</w:t>
      </w:r>
      <w:r w:rsidR="009B0F80">
        <w:rPr>
          <w:rFonts w:hint="eastAsia"/>
        </w:rPr>
        <w:t>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27310F">
        <w:rPr>
          <w:rFonts w:hint="eastAsia"/>
        </w:rPr>
        <w:t>，</w:t>
      </w:r>
      <w:r w:rsidR="002C2DDB">
        <w:rPr>
          <w:rFonts w:hint="eastAsia"/>
        </w:rPr>
        <w:t>最终解得</w:t>
      </w:r>
      <w:r w:rsidR="0096549E">
        <w:rPr>
          <w:rFonts w:hint="eastAsia"/>
        </w:rPr>
        <w:t>传递函数的系数向量</w:t>
      </w:r>
      <m:oMath>
        <m:r>
          <w:rPr>
            <w:rFonts w:ascii="Cambria Math" w:hAnsi="Cambria Math"/>
          </w:rPr>
          <m:t>x</m:t>
        </m:r>
      </m:oMath>
      <w:r w:rsidR="00DE4C2F">
        <w:rPr>
          <w:rFonts w:hint="eastAsia"/>
        </w:rPr>
        <w:t>。</w:t>
      </w:r>
    </w:p>
    <w:p w14:paraId="7DE99BC4" w14:textId="1F24C748" w:rsidR="000309C4" w:rsidRDefault="0096549E" w:rsidP="009B0F80">
      <w:pPr>
        <w:ind w:firstLine="360"/>
        <w:rPr>
          <w:rFonts w:hint="eastAsia"/>
        </w:rPr>
      </w:pPr>
      <w:r w:rsidRPr="0096549E">
        <w:rPr>
          <w:noProof/>
        </w:rPr>
        <w:t>在此基础上，我们使用 C 语言实现了完整的 InvFreqs 与 InvFreqz 算法。</w:t>
      </w:r>
      <w:r w:rsidR="000309C4">
        <w:rPr>
          <w:rFonts w:hint="eastAsia"/>
        </w:rPr>
        <w:t>经验证，算法复原产生的系统函数，能够正确拟合输入的频率响应，且具有以下优点：</w:t>
      </w:r>
    </w:p>
    <w:p w14:paraId="649DFF6F" w14:textId="60FDD020" w:rsidR="000309C4" w:rsidRDefault="0096549E" w:rsidP="000309C4">
      <w:pPr>
        <w:pStyle w:val="a9"/>
        <w:numPr>
          <w:ilvl w:val="0"/>
          <w:numId w:val="2"/>
        </w:num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6E4B1AF" wp14:editId="7279C379">
            <wp:simplePos x="0" y="0"/>
            <wp:positionH relativeFrom="margin">
              <wp:posOffset>2583815</wp:posOffset>
            </wp:positionH>
            <wp:positionV relativeFrom="paragraph">
              <wp:posOffset>15240</wp:posOffset>
            </wp:positionV>
            <wp:extent cx="2423795" cy="2137410"/>
            <wp:effectExtent l="0" t="0" r="0" b="0"/>
            <wp:wrapSquare wrapText="bothSides"/>
            <wp:docPr id="11959148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79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9C4">
        <w:rPr>
          <w:rFonts w:hint="eastAsia"/>
        </w:rPr>
        <w:t>拟合</w:t>
      </w:r>
      <w:r w:rsidR="000309C4" w:rsidRPr="00DC6935">
        <w:rPr>
          <w:rFonts w:hint="eastAsia"/>
          <w:b/>
          <w:bCs/>
        </w:rPr>
        <w:t>精度高</w:t>
      </w:r>
      <w:r w:rsidR="000309C4">
        <w:rPr>
          <w:rFonts w:hint="eastAsia"/>
        </w:rPr>
        <w:t>、损失小</w:t>
      </w:r>
    </w:p>
    <w:p w14:paraId="35B4FCAD" w14:textId="7BC16A49" w:rsidR="000309C4" w:rsidRDefault="000309C4" w:rsidP="000309C4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资源</w:t>
      </w:r>
      <w:r w:rsidRPr="00DC6935">
        <w:rPr>
          <w:rFonts w:hint="eastAsia"/>
          <w:b/>
          <w:bCs/>
        </w:rPr>
        <w:t>占用低</w:t>
      </w:r>
      <w:r>
        <w:rPr>
          <w:rFonts w:hint="eastAsia"/>
        </w:rPr>
        <w:t>，计算速度快</w:t>
      </w:r>
    </w:p>
    <w:p w14:paraId="2DF47E0E" w14:textId="480A5D1F" w:rsidR="000309C4" w:rsidRDefault="0096549E" w:rsidP="000309C4">
      <w:pPr>
        <w:pStyle w:val="a9"/>
        <w:numPr>
          <w:ilvl w:val="0"/>
          <w:numId w:val="2"/>
        </w:numPr>
        <w:rPr>
          <w:rFonts w:hint="eastAsia"/>
        </w:rPr>
      </w:pPr>
      <w:r w:rsidRPr="00DC6935">
        <w:rPr>
          <w:b/>
          <w:bCs/>
        </w:rPr>
        <w:t>对局部噪声不敏感</w:t>
      </w:r>
      <w:r w:rsidRPr="0096549E">
        <w:t>，拟合曲线平滑、稳定</w:t>
      </w:r>
      <w:r w:rsidR="000309C4">
        <w:rPr>
          <w:rFonts w:hint="eastAsia"/>
        </w:rPr>
        <w:t>（</w:t>
      </w:r>
      <w:r>
        <w:rPr>
          <w:rFonts w:hint="eastAsia"/>
        </w:rPr>
        <w:t>不易</w:t>
      </w:r>
      <w:r w:rsidR="000309C4">
        <w:rPr>
          <w:rFonts w:hint="eastAsia"/>
        </w:rPr>
        <w:t>过拟合</w:t>
      </w:r>
      <w:r w:rsidR="006C1828">
        <w:rPr>
          <w:rFonts w:hint="eastAsia"/>
        </w:rPr>
        <w:t>）</w:t>
      </w:r>
    </w:p>
    <w:p w14:paraId="2C8CD1EB" w14:textId="442486A1" w:rsidR="009A0B26" w:rsidRPr="009A0B26" w:rsidRDefault="009A0B26" w:rsidP="000309C4">
      <w:pPr>
        <w:pStyle w:val="a9"/>
        <w:numPr>
          <w:ilvl w:val="0"/>
          <w:numId w:val="2"/>
        </w:numPr>
        <w:rPr>
          <w:rFonts w:hint="eastAsia"/>
        </w:rPr>
      </w:pPr>
      <w:r w:rsidRPr="009A0B26">
        <w:rPr>
          <w:rFonts w:hint="eastAsia"/>
        </w:rPr>
        <w:t>对不同</w:t>
      </w:r>
      <w:r w:rsidR="0019543A">
        <w:rPr>
          <w:rFonts w:hint="eastAsia"/>
        </w:rPr>
        <w:t>的</w:t>
      </w:r>
      <w:r w:rsidRPr="009A0B26">
        <w:rPr>
          <w:rFonts w:hint="eastAsia"/>
        </w:rPr>
        <w:t>滤波器结构都能良好拟合</w:t>
      </w:r>
    </w:p>
    <w:p w14:paraId="19699BFA" w14:textId="1C5333DE" w:rsidR="0096549E" w:rsidRDefault="0096549E" w:rsidP="000309C4">
      <w:pPr>
        <w:pStyle w:val="a9"/>
        <w:numPr>
          <w:ilvl w:val="0"/>
          <w:numId w:val="2"/>
        </w:numPr>
        <w:rPr>
          <w:rFonts w:hint="eastAsia"/>
        </w:rPr>
      </w:pPr>
      <w:r w:rsidRPr="00DC6935">
        <w:rPr>
          <w:rFonts w:hint="eastAsia"/>
          <w:b/>
          <w:bCs/>
        </w:rPr>
        <w:t>移植性强</w:t>
      </w:r>
      <w:r w:rsidR="00DC6935">
        <w:rPr>
          <w:rFonts w:hint="eastAsia"/>
        </w:rPr>
        <w:t>，</w:t>
      </w:r>
      <w:r>
        <w:rPr>
          <w:rFonts w:hint="eastAsia"/>
        </w:rPr>
        <w:t>算法仅</w:t>
      </w:r>
      <w:r w:rsidRPr="0096549E">
        <w:t>依赖</w:t>
      </w:r>
      <w:r>
        <w:rPr>
          <w:rFonts w:hint="eastAsia"/>
        </w:rPr>
        <w:t>c</w:t>
      </w:r>
      <w:r w:rsidRPr="0096549E">
        <w:t>标准数学库（math.h）</w:t>
      </w:r>
    </w:p>
    <w:p w14:paraId="67599F89" w14:textId="5B0D5D29" w:rsidR="000309C4" w:rsidRDefault="0096549E" w:rsidP="0096549E">
      <w:pPr>
        <w:rPr>
          <w:rFonts w:hint="eastAsia"/>
        </w:rPr>
      </w:pPr>
      <w:r w:rsidRPr="0096549E">
        <w:t>结合图示和数学仿真结果，该算法在面对含噪频率响应数据时依然能够稳定恢复出</w:t>
      </w:r>
      <w:r w:rsidRPr="00DC6935">
        <w:rPr>
          <w:b/>
          <w:bCs/>
        </w:rPr>
        <w:t>近似理想的系统模型</w:t>
      </w:r>
      <w:r w:rsidRPr="0096549E">
        <w:t>，表现出色。</w:t>
      </w:r>
    </w:p>
    <w:p w14:paraId="035B831C" w14:textId="4F73AF44" w:rsidR="00DC6935" w:rsidRDefault="00DC6935" w:rsidP="0096549E">
      <w:pPr>
        <w:rPr>
          <w:rFonts w:hint="eastAsia"/>
        </w:rPr>
      </w:pPr>
      <w:r>
        <w:rPr>
          <w:noProof/>
        </w:rPr>
        <w:drawing>
          <wp:inline distT="0" distB="0" distL="0" distR="0" wp14:anchorId="1FD41EE5" wp14:editId="515F51E7">
            <wp:extent cx="5063556" cy="2958343"/>
            <wp:effectExtent l="0" t="0" r="3810" b="0"/>
            <wp:docPr id="1888286278" name="图片 4" descr="图表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86278" name="图片 4" descr="图表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378" cy="29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87DCE" w14:textId="77777777" w:rsidR="00B837C2" w:rsidRPr="00810083" w:rsidRDefault="00B837C2" w:rsidP="0096549E">
      <w:pPr>
        <w:rPr>
          <w:rFonts w:hint="eastAsia"/>
        </w:rPr>
      </w:pPr>
    </w:p>
    <w:p w14:paraId="1B5951F4" w14:textId="1CF902B2" w:rsidR="00B837C2" w:rsidRPr="00ED4CDB" w:rsidRDefault="00B837C2" w:rsidP="0096549E">
      <w:pPr>
        <w:rPr>
          <w:rFonts w:hint="eastAsia"/>
          <w:b/>
          <w:bCs/>
        </w:rPr>
      </w:pPr>
      <w:r w:rsidRPr="00ED4CDB">
        <w:rPr>
          <w:rFonts w:hint="eastAsia"/>
          <w:b/>
          <w:bCs/>
        </w:rPr>
        <w:t>双线性变换</w:t>
      </w:r>
    </w:p>
    <w:p w14:paraId="2DBCC59D" w14:textId="7479B3E9" w:rsidR="00170BFB" w:rsidRDefault="00170BFB" w:rsidP="00ED4CDB">
      <w:pPr>
        <w:ind w:firstLine="420"/>
        <w:rPr>
          <w:rFonts w:hint="eastAsia"/>
        </w:rPr>
      </w:pPr>
      <w:r w:rsidRPr="00170BFB">
        <w:t>为</w:t>
      </w:r>
      <w:r w:rsidR="00F30038">
        <w:rPr>
          <w:rFonts w:hint="eastAsia"/>
        </w:rPr>
        <w:t>了</w:t>
      </w:r>
      <w:r w:rsidRPr="00170BFB">
        <w:t xml:space="preserve">在 FPGA </w:t>
      </w:r>
      <w:r w:rsidR="00ED4CDB">
        <w:rPr>
          <w:rFonts w:hint="eastAsia"/>
        </w:rPr>
        <w:t>器件</w:t>
      </w:r>
      <w:r w:rsidRPr="00170BFB">
        <w:t>上实现逆频响拟合</w:t>
      </w:r>
      <w:r w:rsidR="00723454">
        <w:rPr>
          <w:rFonts w:hint="eastAsia"/>
        </w:rPr>
        <w:t>的</w:t>
      </w:r>
      <w:r w:rsidRPr="00170BFB">
        <w:t xml:space="preserve">结果，需将由 InvFreqs </w:t>
      </w:r>
      <w:r w:rsidR="001320BD">
        <w:rPr>
          <w:rFonts w:hint="eastAsia"/>
        </w:rPr>
        <w:t>拟合</w:t>
      </w:r>
      <w:r w:rsidRPr="00170BFB">
        <w:t>得到的s域连续系统模型，转换为离散时间域下的z域系统模型。</w:t>
      </w:r>
      <w:r w:rsidRPr="00170BFB">
        <w:rPr>
          <w:b/>
          <w:bCs/>
        </w:rPr>
        <w:t>双线性变换</w:t>
      </w:r>
      <w:r w:rsidRPr="007E7D00">
        <w:rPr>
          <w:b/>
          <w:bCs/>
        </w:rPr>
        <w:t>（Bilinear Transform）</w:t>
      </w:r>
      <w:r w:rsidRPr="00170BFB">
        <w:t>是一种常用的数模转换方法，能够将模拟系统的传递函数 H(s) 映射为对应的数字传递函数 H(z)，</w:t>
      </w:r>
      <w:r w:rsidR="00ED4CDB">
        <w:rPr>
          <w:rFonts w:hint="eastAsia"/>
        </w:rPr>
        <w:t>并</w:t>
      </w:r>
      <w:r w:rsidRPr="00170BFB">
        <w:t>保留其稳定性和频率响应特性。</w:t>
      </w:r>
    </w:p>
    <w:p w14:paraId="76170B03" w14:textId="316A43FE" w:rsidR="00ED4CDB" w:rsidRDefault="00ED4CDB" w:rsidP="00ED4CDB">
      <w:pPr>
        <w:ind w:firstLine="420"/>
        <w:rPr>
          <w:rFonts w:hint="eastAsia"/>
        </w:rPr>
      </w:pPr>
      <w:r w:rsidRPr="00ED4CDB">
        <w:t>双线性变换基于以下映射关系，将 s 域中的复频率变量 s替换为 z 域变量 z 的函数：</w:t>
      </w:r>
    </w:p>
    <w:p w14:paraId="1D76699A" w14:textId="59919899" w:rsidR="00ED4CDB" w:rsidRPr="00ED4CDB" w:rsidRDefault="00ED4CDB" w:rsidP="00ED4CDB">
      <w:pPr>
        <w:ind w:firstLine="420"/>
        <w:rPr>
          <w:rFonts w:hint="eastAsia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 w:hint="eastAsia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</m:oMath>
      </m:oMathPara>
    </w:p>
    <w:p w14:paraId="42302DA0" w14:textId="2BAD534E" w:rsidR="0078331D" w:rsidRDefault="00ED4CDB" w:rsidP="0078331D">
      <w:pPr>
        <w:ind w:firstLine="420"/>
        <w:rPr>
          <w:rFonts w:hint="eastAsia"/>
        </w:rPr>
      </w:pPr>
      <w:r w:rsidRPr="00ED4CDB">
        <w:t>该变换将 s 平面左半部分映射到单位圆内，保证了稳定系统在 z 域中仍保持稳定</w:t>
      </w:r>
      <w:r>
        <w:rPr>
          <w:rFonts w:hint="eastAsia"/>
        </w:rPr>
        <w:t>。</w:t>
      </w:r>
      <w:r w:rsidR="00490877">
        <w:rPr>
          <w:rFonts w:hint="eastAsia"/>
        </w:rPr>
        <w:t>类似在DA</w:t>
      </w:r>
      <w:r w:rsidR="00AE0F2E">
        <w:rPr>
          <w:rFonts w:hint="eastAsia"/>
        </w:rPr>
        <w:t>转换</w:t>
      </w:r>
      <w:r w:rsidR="00490877">
        <w:rPr>
          <w:rFonts w:hint="eastAsia"/>
        </w:rPr>
        <w:t>前进行</w:t>
      </w:r>
      <w:r w:rsidR="00AE0F2E">
        <w:rPr>
          <w:rFonts w:hint="eastAsia"/>
        </w:rPr>
        <w:t>的</w:t>
      </w:r>
      <w:r w:rsidR="00490877">
        <w:rPr>
          <w:rFonts w:hint="eastAsia"/>
        </w:rPr>
        <w:t>频率预失真</w:t>
      </w:r>
      <w:r w:rsidR="004A37DC">
        <w:rPr>
          <w:rFonts w:hint="eastAsia"/>
        </w:rPr>
        <w:t>过程</w:t>
      </w:r>
      <w:r w:rsidR="00490877">
        <w:rPr>
          <w:rFonts w:hint="eastAsia"/>
        </w:rPr>
        <w:t>，</w:t>
      </w:r>
      <w:r>
        <w:rPr>
          <w:rFonts w:hint="eastAsia"/>
        </w:rPr>
        <w:t>尽管</w:t>
      </w:r>
      <w:r w:rsidRPr="00ED4CDB">
        <w:t>非线性映射会压缩频率轴（尤其</w:t>
      </w:r>
      <w:r w:rsidRPr="00ED4CDB">
        <w:lastRenderedPageBreak/>
        <w:t>在高频），但可</w:t>
      </w:r>
      <w:r w:rsidR="00810083">
        <w:rPr>
          <w:rFonts w:hint="eastAsia"/>
        </w:rPr>
        <w:t>在</w:t>
      </w:r>
      <w:r w:rsidR="0078331D">
        <w:rPr>
          <w:rFonts w:hint="eastAsia"/>
        </w:rPr>
        <w:t>数字器件</w:t>
      </w:r>
      <w:r w:rsidR="00810083">
        <w:rPr>
          <w:rFonts w:hint="eastAsia"/>
        </w:rPr>
        <w:t>中</w:t>
      </w:r>
      <w:r w:rsidRPr="00ED4CDB">
        <w:t>通过</w:t>
      </w:r>
      <w:r w:rsidR="00490877">
        <w:rPr>
          <w:rFonts w:hint="eastAsia"/>
          <w:b/>
          <w:bCs/>
        </w:rPr>
        <w:t>频率预畸变</w:t>
      </w:r>
      <w:r w:rsidR="0078331D" w:rsidRPr="0019034F">
        <w:rPr>
          <w:rFonts w:hint="eastAsia"/>
        </w:rPr>
        <w:t>（</w:t>
      </w:r>
      <w:r w:rsidR="00490877" w:rsidRPr="0019034F">
        <w:t>Pre-warping</w:t>
      </w:r>
      <w:r w:rsidR="0078331D" w:rsidRPr="0019034F">
        <w:rPr>
          <w:rFonts w:hint="eastAsia"/>
        </w:rPr>
        <w:t>）</w:t>
      </w:r>
      <w:r w:rsidR="00554F97" w:rsidRPr="0068288B">
        <w:rPr>
          <w:rFonts w:hint="eastAsia"/>
        </w:rPr>
        <w:t>技术</w:t>
      </w:r>
      <w:r w:rsidR="0078331D">
        <w:rPr>
          <w:rFonts w:hint="eastAsia"/>
        </w:rPr>
        <w:t>进</w:t>
      </w:r>
      <w:r w:rsidRPr="00ED4CDB">
        <w:t>行</w:t>
      </w:r>
      <w:r w:rsidR="0078331D">
        <w:rPr>
          <w:rFonts w:hint="eastAsia"/>
        </w:rPr>
        <w:t>有效</w:t>
      </w:r>
      <w:r w:rsidR="00C57528">
        <w:rPr>
          <w:rFonts w:hint="eastAsia"/>
        </w:rPr>
        <w:t>的</w:t>
      </w:r>
      <w:r w:rsidRPr="00ED4CDB">
        <w:t>补偿。</w:t>
      </w:r>
      <w:r w:rsidR="0078331D" w:rsidRPr="0078331D">
        <w:t>为减小频率非线性压缩</w:t>
      </w:r>
      <w:r w:rsidR="00C57528">
        <w:rPr>
          <w:rFonts w:hint="eastAsia"/>
        </w:rPr>
        <w:t>产生</w:t>
      </w:r>
      <w:r w:rsidR="0078331D" w:rsidRPr="0078331D">
        <w:t>的误差，在变换前</w:t>
      </w:r>
      <w:r w:rsidR="00C57528">
        <w:rPr>
          <w:rFonts w:hint="eastAsia"/>
        </w:rPr>
        <w:t>应</w:t>
      </w:r>
      <w:r w:rsidR="0078331D" w:rsidRPr="0078331D">
        <w:t>对目标频率点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78331D" w:rsidRPr="0078331D">
        <w:t>应用预失真：</w:t>
      </w:r>
    </w:p>
    <w:p w14:paraId="431FFB29" w14:textId="52131C44" w:rsidR="0078331D" w:rsidRDefault="00000000" w:rsidP="0078331D">
      <w:pPr>
        <w:ind w:firstLine="42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w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tan⁡(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78DBCF9" w14:textId="094ED677" w:rsidR="0078331D" w:rsidRDefault="0078331D" w:rsidP="0078331D">
      <w:pPr>
        <w:ind w:firstLine="420"/>
        <w:rPr>
          <w:rFonts w:hint="eastAsia"/>
        </w:rPr>
      </w:pPr>
      <w:r>
        <w:rPr>
          <w:rFonts w:hint="eastAsia"/>
        </w:rPr>
        <w:t>通过此方法，我们实现了系统</w:t>
      </w:r>
      <w:r w:rsidR="00E643F6">
        <w:rPr>
          <w:rFonts w:hint="eastAsia"/>
        </w:rPr>
        <w:t>从</w:t>
      </w:r>
      <w:r>
        <w:rPr>
          <w:rFonts w:hint="eastAsia"/>
        </w:rPr>
        <w:t>s域</w:t>
      </w:r>
      <w:r w:rsidR="00E643F6">
        <w:rPr>
          <w:rFonts w:hint="eastAsia"/>
        </w:rPr>
        <w:t>到</w:t>
      </w:r>
      <w:r>
        <w:rPr>
          <w:rFonts w:hint="eastAsia"/>
        </w:rPr>
        <w:t>z域的转换，同时确保频率响应稳定、失真小、无混叠，并通过FPGA上</w:t>
      </w:r>
      <w:r w:rsidR="002067A8">
        <w:rPr>
          <w:rFonts w:hint="eastAsia"/>
        </w:rPr>
        <w:t>实现</w:t>
      </w:r>
      <w:r w:rsidR="00743CC9">
        <w:rPr>
          <w:rFonts w:hint="eastAsia"/>
        </w:rPr>
        <w:t>的</w:t>
      </w:r>
      <w:r>
        <w:rPr>
          <w:rFonts w:hint="eastAsia"/>
        </w:rPr>
        <w:t>IIR/FIR系统</w:t>
      </w:r>
      <w:r w:rsidR="00113495">
        <w:rPr>
          <w:rFonts w:hint="eastAsia"/>
        </w:rPr>
        <w:t>完成</w:t>
      </w:r>
      <w:r>
        <w:rPr>
          <w:rFonts w:hint="eastAsia"/>
        </w:rPr>
        <w:t>对</w:t>
      </w:r>
      <w:r w:rsidR="00AE77D5">
        <w:rPr>
          <w:rFonts w:hint="eastAsia"/>
        </w:rPr>
        <w:t>原始RLC</w:t>
      </w:r>
      <w:r>
        <w:rPr>
          <w:rFonts w:hint="eastAsia"/>
        </w:rPr>
        <w:t>系统的</w:t>
      </w:r>
      <w:r w:rsidR="00DC5CCE">
        <w:rPr>
          <w:rFonts w:hint="eastAsia"/>
        </w:rPr>
        <w:t>重</w:t>
      </w:r>
      <w:r w:rsidR="00152A70">
        <w:rPr>
          <w:rFonts w:hint="eastAsia"/>
        </w:rPr>
        <w:t>现</w:t>
      </w:r>
      <w:r w:rsidR="00AE77D5">
        <w:rPr>
          <w:rFonts w:hint="eastAsia"/>
        </w:rPr>
        <w:t>。</w:t>
      </w:r>
    </w:p>
    <w:p w14:paraId="3BA4C129" w14:textId="77777777" w:rsidR="00D80721" w:rsidRDefault="00D80721" w:rsidP="00DE44AD">
      <w:pPr>
        <w:rPr>
          <w:rFonts w:hint="eastAsia"/>
        </w:rPr>
      </w:pPr>
    </w:p>
    <w:p w14:paraId="393A90BA" w14:textId="5D78CB67" w:rsidR="00DE44AD" w:rsidRPr="0036546E" w:rsidRDefault="00DE44AD" w:rsidP="00DE44AD">
      <w:pPr>
        <w:rPr>
          <w:rFonts w:hint="eastAsia"/>
          <w:b/>
          <w:bCs/>
        </w:rPr>
      </w:pPr>
      <w:r w:rsidRPr="0036546E">
        <w:rPr>
          <w:rFonts w:hint="eastAsia"/>
          <w:b/>
          <w:bCs/>
        </w:rPr>
        <w:t>子带滤波</w:t>
      </w:r>
    </w:p>
    <w:p w14:paraId="6F42748B" w14:textId="74F4B290" w:rsidR="00DE44AD" w:rsidRDefault="00DE44AD" w:rsidP="00DE44AD">
      <w:pPr>
        <w:rPr>
          <w:rFonts w:hint="eastAsia"/>
        </w:rPr>
      </w:pPr>
      <w:r>
        <w:tab/>
      </w:r>
      <w:r>
        <w:rPr>
          <w:rFonts w:hint="eastAsia"/>
        </w:rPr>
        <w:t>在FPGA上直接实现二阶自适应IIR滤波器，于稳定性方面存在巨大挑战。受到原RLC网络稳定</w:t>
      </w:r>
      <w:r w:rsidR="00880F26">
        <w:rPr>
          <w:rFonts w:hint="eastAsia"/>
        </w:rPr>
        <w:t>性情况</w:t>
      </w:r>
      <w:r>
        <w:rPr>
          <w:rFonts w:hint="eastAsia"/>
        </w:rPr>
        <w:t>、建模过程产生的误差以及FPGA</w:t>
      </w:r>
      <w:r w:rsidR="001D5D7F">
        <w:rPr>
          <w:rFonts w:hint="eastAsia"/>
        </w:rPr>
        <w:t>位宽量化产生</w:t>
      </w:r>
      <w:r>
        <w:rPr>
          <w:rFonts w:hint="eastAsia"/>
        </w:rPr>
        <w:t>的精度丢失</w:t>
      </w:r>
      <w:r w:rsidR="001D5D7F">
        <w:rPr>
          <w:rFonts w:hint="eastAsia"/>
        </w:rPr>
        <w:t>等多种复杂因素</w:t>
      </w:r>
      <w:r>
        <w:rPr>
          <w:rFonts w:hint="eastAsia"/>
        </w:rPr>
        <w:t>影响，直接在FPGA上实现IIR滤波器在</w:t>
      </w:r>
      <w:r w:rsidR="006B562E">
        <w:rPr>
          <w:rFonts w:hint="eastAsia"/>
        </w:rPr>
        <w:t>极端</w:t>
      </w:r>
      <w:r>
        <w:rPr>
          <w:rFonts w:hint="eastAsia"/>
        </w:rPr>
        <w:t>情况下存在失稳风险。</w:t>
      </w:r>
    </w:p>
    <w:p w14:paraId="7B288B66" w14:textId="462911DC" w:rsidR="00DE44AD" w:rsidRDefault="00DE44AD" w:rsidP="00DE44AD">
      <w:pPr>
        <w:ind w:firstLine="420"/>
        <w:rPr>
          <w:rFonts w:hint="eastAsia"/>
        </w:rPr>
      </w:pPr>
      <w:r>
        <w:rPr>
          <w:rFonts w:hint="eastAsia"/>
        </w:rPr>
        <w:t>为解决这一问题，我们引入了</w:t>
      </w:r>
      <w:r w:rsidRPr="00DE44AD">
        <w:rPr>
          <w:rFonts w:hint="eastAsia"/>
          <w:b/>
          <w:bCs/>
        </w:rPr>
        <w:t>子带滤波</w:t>
      </w:r>
      <w:r>
        <w:rPr>
          <w:rFonts w:hint="eastAsia"/>
        </w:rPr>
        <w:t>（Subband filtering</w:t>
      </w:r>
      <w:r>
        <w:t>）</w:t>
      </w:r>
      <w:r>
        <w:rPr>
          <w:rFonts w:hint="eastAsia"/>
        </w:rPr>
        <w:t>思想，</w:t>
      </w:r>
      <w:r w:rsidRPr="00DE44AD">
        <w:rPr>
          <w:rFonts w:hint="eastAsia"/>
        </w:rPr>
        <w:t>将</w:t>
      </w:r>
      <w:r>
        <w:rPr>
          <w:rFonts w:hint="eastAsia"/>
        </w:rPr>
        <w:t>原</w:t>
      </w:r>
      <w:r w:rsidRPr="00DE44AD">
        <w:rPr>
          <w:rFonts w:hint="eastAsia"/>
        </w:rPr>
        <w:t>信号</w:t>
      </w:r>
      <w:r>
        <w:rPr>
          <w:rFonts w:hint="eastAsia"/>
        </w:rPr>
        <w:t>下采样后</w:t>
      </w:r>
      <w:r w:rsidRPr="00DE44AD">
        <w:rPr>
          <w:rFonts w:hint="eastAsia"/>
        </w:rPr>
        <w:t>分解为多个频率子带</w:t>
      </w:r>
      <w:r>
        <w:rPr>
          <w:rFonts w:hint="eastAsia"/>
        </w:rPr>
        <w:t>，在各个子带使用更稳定的</w:t>
      </w:r>
      <w:r w:rsidR="001372ED">
        <w:rPr>
          <w:rFonts w:hint="eastAsia"/>
        </w:rPr>
        <w:t>低</w:t>
      </w:r>
      <w:r>
        <w:rPr>
          <w:rFonts w:hint="eastAsia"/>
        </w:rPr>
        <w:t>阶IIR滤波器替代不易稳定的</w:t>
      </w:r>
      <w:r w:rsidR="001372ED">
        <w:rPr>
          <w:rFonts w:hint="eastAsia"/>
        </w:rPr>
        <w:t>高</w:t>
      </w:r>
      <w:r>
        <w:rPr>
          <w:rFonts w:hint="eastAsia"/>
        </w:rPr>
        <w:t>阶IIR系统。特别的，我们</w:t>
      </w:r>
      <w:r w:rsidRPr="007E2393">
        <w:rPr>
          <w:rFonts w:hint="eastAsia"/>
          <w:b/>
          <w:bCs/>
        </w:rPr>
        <w:t>创新性的使用</w:t>
      </w:r>
      <w:r w:rsidR="006F6D53" w:rsidRPr="007E2393">
        <w:rPr>
          <w:rFonts w:hint="eastAsia"/>
          <w:b/>
          <w:bCs/>
        </w:rPr>
        <w:t>正交上/下变频方法</w:t>
      </w:r>
      <w:r w:rsidR="006F6D53">
        <w:rPr>
          <w:rFonts w:hint="eastAsia"/>
        </w:rPr>
        <w:t>，允许系统引入一个任意的</w:t>
      </w:r>
      <w:r w:rsidR="006F6D53" w:rsidRPr="006F6D53">
        <w:rPr>
          <w:rFonts w:hint="eastAsia"/>
          <w:b/>
          <w:bCs/>
        </w:rPr>
        <w:t>旋转因子</w:t>
      </w:r>
      <w:r w:rsidR="006F6D53">
        <w:rPr>
          <w:rFonts w:hint="eastAsia"/>
        </w:rPr>
        <w:t>，</w:t>
      </w:r>
      <w:r w:rsidR="00DF560C">
        <w:rPr>
          <w:rFonts w:hint="eastAsia"/>
        </w:rPr>
        <w:t>构成一个幅度/相位都可调的自适应带通滤波器</w:t>
      </w:r>
      <w:r w:rsidR="001372ED">
        <w:rPr>
          <w:rFonts w:hint="eastAsia"/>
        </w:rPr>
        <w:t>，以最佳拟合原系统的幅</w:t>
      </w:r>
      <w:r w:rsidR="005E56ED">
        <w:rPr>
          <w:rFonts w:hint="eastAsia"/>
        </w:rPr>
        <w:t>频</w:t>
      </w:r>
      <w:r w:rsidR="001372ED">
        <w:rPr>
          <w:rFonts w:hint="eastAsia"/>
        </w:rPr>
        <w:t>与相</w:t>
      </w:r>
      <w:r w:rsidR="005E56ED">
        <w:rPr>
          <w:rFonts w:hint="eastAsia"/>
        </w:rPr>
        <w:t>频</w:t>
      </w:r>
      <w:r w:rsidR="001372ED">
        <w:rPr>
          <w:rFonts w:hint="eastAsia"/>
        </w:rPr>
        <w:t>响应</w:t>
      </w:r>
      <w:r w:rsidR="00DF560C">
        <w:rPr>
          <w:rFonts w:hint="eastAsia"/>
        </w:rPr>
        <w:t>。</w:t>
      </w:r>
    </w:p>
    <w:p w14:paraId="52876982" w14:textId="709B22BE" w:rsidR="00456C87" w:rsidRDefault="00456C87" w:rsidP="00DE44AD">
      <w:pPr>
        <w:ind w:firstLine="420"/>
        <w:rPr>
          <w:rFonts w:hint="eastAsia"/>
        </w:rPr>
      </w:pPr>
      <w:r>
        <w:rPr>
          <w:rFonts w:hint="eastAsia"/>
        </w:rPr>
        <w:t>滤波器</w:t>
      </w:r>
      <w:r w:rsidR="005E56ED">
        <w:rPr>
          <w:rFonts w:hint="eastAsia"/>
        </w:rPr>
        <w:t>简化</w:t>
      </w:r>
      <w:r>
        <w:rPr>
          <w:rFonts w:hint="eastAsia"/>
        </w:rPr>
        <w:t>结构如图：</w:t>
      </w:r>
    </w:p>
    <w:p w14:paraId="70D013FF" w14:textId="24D533FA" w:rsidR="006F6D53" w:rsidRDefault="00456C87" w:rsidP="00456C87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DA474E1" wp14:editId="711B226A">
            <wp:extent cx="3832023" cy="2132043"/>
            <wp:effectExtent l="0" t="0" r="0" b="1905"/>
            <wp:docPr id="575295614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95614" name="图片 1" descr="图示&#10;&#10;AI 生成的内容可能不正确。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15" t="12561" r="9281" b="12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023" cy="2132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15086B5C" w14:textId="4F571641" w:rsidR="006814CC" w:rsidRDefault="006814CC" w:rsidP="006814CC">
      <w:pPr>
        <w:rPr>
          <w:rFonts w:hint="eastAsia"/>
        </w:rPr>
      </w:pPr>
      <w:r>
        <w:tab/>
      </w:r>
      <w:r>
        <w:rPr>
          <w:rFonts w:hint="eastAsia"/>
        </w:rPr>
        <w:t>通过多个子滤波器构成滤波器组，</w:t>
      </w:r>
      <w:r w:rsidR="00A842EA">
        <w:rPr>
          <w:rFonts w:hint="eastAsia"/>
        </w:rPr>
        <w:t>该</w:t>
      </w:r>
      <w:r>
        <w:rPr>
          <w:rFonts w:hint="eastAsia"/>
        </w:rPr>
        <w:t>IIR系统最终能在保证稳定的情况下，对原模拟系统频响进行有效</w:t>
      </w:r>
      <w:r w:rsidR="00694151">
        <w:rPr>
          <w:rFonts w:hint="eastAsia"/>
        </w:rPr>
        <w:t>的</w:t>
      </w:r>
      <w:r>
        <w:rPr>
          <w:rFonts w:hint="eastAsia"/>
        </w:rPr>
        <w:t>拟合，</w:t>
      </w:r>
      <w:r w:rsidR="000B65D4">
        <w:rPr>
          <w:rFonts w:hint="eastAsia"/>
        </w:rPr>
        <w:t>并实现与原RLC系统输出同幅度、同相位且稳定无漂移。</w:t>
      </w:r>
    </w:p>
    <w:p w14:paraId="7E12C613" w14:textId="77777777" w:rsidR="00002889" w:rsidRDefault="00002889" w:rsidP="006814CC">
      <w:pPr>
        <w:rPr>
          <w:rFonts w:hint="eastAsia"/>
        </w:rPr>
      </w:pPr>
    </w:p>
    <w:p w14:paraId="71F4D21F" w14:textId="77777777" w:rsidR="00601D73" w:rsidRDefault="00601D73" w:rsidP="00601D73">
      <w:pPr>
        <w:rPr>
          <w:rFonts w:hint="eastAsia"/>
        </w:rPr>
      </w:pPr>
      <w:r>
        <w:rPr>
          <w:rFonts w:hint="eastAsia"/>
        </w:rPr>
        <w:t>4、测试方案与测试结果</w:t>
      </w:r>
    </w:p>
    <w:p w14:paraId="625DAA33" w14:textId="7D39210B" w:rsidR="006F6D53" w:rsidRPr="00601D73" w:rsidRDefault="00601D73" w:rsidP="006F6D53">
      <w:pPr>
        <w:rPr>
          <w:rFonts w:hint="eastAsia"/>
        </w:rPr>
      </w:pPr>
      <w:r>
        <w:rPr>
          <w:rFonts w:hint="eastAsia"/>
        </w:rPr>
        <w:t>5、总结</w:t>
      </w:r>
    </w:p>
    <w:sectPr w:rsidR="006F6D53" w:rsidRPr="00601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D2EF17" w14:textId="77777777" w:rsidR="004850BB" w:rsidRDefault="004850BB" w:rsidP="00904CD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C7C98E0" w14:textId="77777777" w:rsidR="004850BB" w:rsidRDefault="004850BB" w:rsidP="00904CDF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A4BF03" w14:textId="77777777" w:rsidR="004850BB" w:rsidRDefault="004850BB" w:rsidP="00904CD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EA6D83D" w14:textId="77777777" w:rsidR="004850BB" w:rsidRDefault="004850BB" w:rsidP="00904CDF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C423B"/>
    <w:multiLevelType w:val="hybridMultilevel"/>
    <w:tmpl w:val="B678BA38"/>
    <w:lvl w:ilvl="0" w:tplc="8E0852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EAD71FF"/>
    <w:multiLevelType w:val="hybridMultilevel"/>
    <w:tmpl w:val="6CEC0A76"/>
    <w:lvl w:ilvl="0" w:tplc="B60A474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5EB475E3"/>
    <w:multiLevelType w:val="hybridMultilevel"/>
    <w:tmpl w:val="C0C833B6"/>
    <w:lvl w:ilvl="0" w:tplc="A33A82C2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D032789"/>
    <w:multiLevelType w:val="hybridMultilevel"/>
    <w:tmpl w:val="EC5C3D4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943002863">
    <w:abstractNumId w:val="1"/>
  </w:num>
  <w:num w:numId="2" w16cid:durableId="438645224">
    <w:abstractNumId w:val="0"/>
  </w:num>
  <w:num w:numId="3" w16cid:durableId="205337893">
    <w:abstractNumId w:val="3"/>
  </w:num>
  <w:num w:numId="4" w16cid:durableId="2069106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2F"/>
    <w:rsid w:val="00002889"/>
    <w:rsid w:val="000309C4"/>
    <w:rsid w:val="00043833"/>
    <w:rsid w:val="00047F9D"/>
    <w:rsid w:val="00066D46"/>
    <w:rsid w:val="00066D7F"/>
    <w:rsid w:val="00071A4A"/>
    <w:rsid w:val="00087443"/>
    <w:rsid w:val="000A4DC9"/>
    <w:rsid w:val="000B65D4"/>
    <w:rsid w:val="000C32A1"/>
    <w:rsid w:val="000D5F8F"/>
    <w:rsid w:val="000E28C1"/>
    <w:rsid w:val="000F3FEF"/>
    <w:rsid w:val="001064D4"/>
    <w:rsid w:val="00106EE1"/>
    <w:rsid w:val="00113495"/>
    <w:rsid w:val="001242B1"/>
    <w:rsid w:val="001261AC"/>
    <w:rsid w:val="00126DC5"/>
    <w:rsid w:val="00130D00"/>
    <w:rsid w:val="00131EDF"/>
    <w:rsid w:val="001320BD"/>
    <w:rsid w:val="001372ED"/>
    <w:rsid w:val="00152A70"/>
    <w:rsid w:val="00170776"/>
    <w:rsid w:val="00170BFB"/>
    <w:rsid w:val="0019034F"/>
    <w:rsid w:val="00190DA1"/>
    <w:rsid w:val="0019543A"/>
    <w:rsid w:val="001D5D7F"/>
    <w:rsid w:val="001E0E1E"/>
    <w:rsid w:val="001F2638"/>
    <w:rsid w:val="001F57CB"/>
    <w:rsid w:val="00201D5D"/>
    <w:rsid w:val="002067A8"/>
    <w:rsid w:val="00214B79"/>
    <w:rsid w:val="0027310F"/>
    <w:rsid w:val="002967B8"/>
    <w:rsid w:val="002C2DDB"/>
    <w:rsid w:val="00307949"/>
    <w:rsid w:val="0034697D"/>
    <w:rsid w:val="00347641"/>
    <w:rsid w:val="00362FEF"/>
    <w:rsid w:val="0036546E"/>
    <w:rsid w:val="003A7101"/>
    <w:rsid w:val="003A711B"/>
    <w:rsid w:val="003F0225"/>
    <w:rsid w:val="004435FE"/>
    <w:rsid w:val="00446A7C"/>
    <w:rsid w:val="00456C87"/>
    <w:rsid w:val="00471520"/>
    <w:rsid w:val="004850BB"/>
    <w:rsid w:val="00490877"/>
    <w:rsid w:val="00493C76"/>
    <w:rsid w:val="00496C6E"/>
    <w:rsid w:val="004A37DC"/>
    <w:rsid w:val="004E36B7"/>
    <w:rsid w:val="005216DD"/>
    <w:rsid w:val="00524FE1"/>
    <w:rsid w:val="0053478D"/>
    <w:rsid w:val="00545B79"/>
    <w:rsid w:val="00554F97"/>
    <w:rsid w:val="0058508D"/>
    <w:rsid w:val="005E56ED"/>
    <w:rsid w:val="005F4D44"/>
    <w:rsid w:val="00601D73"/>
    <w:rsid w:val="00630EA1"/>
    <w:rsid w:val="00660228"/>
    <w:rsid w:val="006814CC"/>
    <w:rsid w:val="0068288B"/>
    <w:rsid w:val="00683987"/>
    <w:rsid w:val="00694151"/>
    <w:rsid w:val="006B562E"/>
    <w:rsid w:val="006C1828"/>
    <w:rsid w:val="006F57B9"/>
    <w:rsid w:val="006F6D53"/>
    <w:rsid w:val="00704B00"/>
    <w:rsid w:val="00705DCD"/>
    <w:rsid w:val="00707B76"/>
    <w:rsid w:val="00723454"/>
    <w:rsid w:val="00743CC9"/>
    <w:rsid w:val="0077334F"/>
    <w:rsid w:val="0078331D"/>
    <w:rsid w:val="007A37F0"/>
    <w:rsid w:val="007B39AB"/>
    <w:rsid w:val="007E2393"/>
    <w:rsid w:val="007E7D00"/>
    <w:rsid w:val="007F4021"/>
    <w:rsid w:val="00810083"/>
    <w:rsid w:val="008164D2"/>
    <w:rsid w:val="008410CB"/>
    <w:rsid w:val="00846952"/>
    <w:rsid w:val="00861D8D"/>
    <w:rsid w:val="008716DE"/>
    <w:rsid w:val="00880F26"/>
    <w:rsid w:val="00883EFD"/>
    <w:rsid w:val="008F033E"/>
    <w:rsid w:val="00904CDF"/>
    <w:rsid w:val="00913180"/>
    <w:rsid w:val="00932426"/>
    <w:rsid w:val="0096549E"/>
    <w:rsid w:val="009675C2"/>
    <w:rsid w:val="009A0B26"/>
    <w:rsid w:val="009A15BB"/>
    <w:rsid w:val="009A1E3E"/>
    <w:rsid w:val="009B0F80"/>
    <w:rsid w:val="009B505D"/>
    <w:rsid w:val="009D7062"/>
    <w:rsid w:val="009E1589"/>
    <w:rsid w:val="00A73865"/>
    <w:rsid w:val="00A842EA"/>
    <w:rsid w:val="00A84DD0"/>
    <w:rsid w:val="00A91FB1"/>
    <w:rsid w:val="00A95834"/>
    <w:rsid w:val="00AE0F2E"/>
    <w:rsid w:val="00AE77D5"/>
    <w:rsid w:val="00AE7BE8"/>
    <w:rsid w:val="00B23B0C"/>
    <w:rsid w:val="00B34727"/>
    <w:rsid w:val="00B3541B"/>
    <w:rsid w:val="00B837C2"/>
    <w:rsid w:val="00B94846"/>
    <w:rsid w:val="00B96944"/>
    <w:rsid w:val="00B97725"/>
    <w:rsid w:val="00BC6E68"/>
    <w:rsid w:val="00BE2C2E"/>
    <w:rsid w:val="00BE5355"/>
    <w:rsid w:val="00C01568"/>
    <w:rsid w:val="00C4105A"/>
    <w:rsid w:val="00C5000E"/>
    <w:rsid w:val="00C57528"/>
    <w:rsid w:val="00C61737"/>
    <w:rsid w:val="00C870AC"/>
    <w:rsid w:val="00CD220B"/>
    <w:rsid w:val="00CF39AE"/>
    <w:rsid w:val="00CF417F"/>
    <w:rsid w:val="00D64DD4"/>
    <w:rsid w:val="00D72832"/>
    <w:rsid w:val="00D745CF"/>
    <w:rsid w:val="00D80721"/>
    <w:rsid w:val="00DB0FDC"/>
    <w:rsid w:val="00DC5CCE"/>
    <w:rsid w:val="00DC6935"/>
    <w:rsid w:val="00DE44AD"/>
    <w:rsid w:val="00DE4C2F"/>
    <w:rsid w:val="00DF4022"/>
    <w:rsid w:val="00DF560C"/>
    <w:rsid w:val="00DF56A7"/>
    <w:rsid w:val="00DF6D31"/>
    <w:rsid w:val="00E00889"/>
    <w:rsid w:val="00E30288"/>
    <w:rsid w:val="00E33CEC"/>
    <w:rsid w:val="00E5181B"/>
    <w:rsid w:val="00E643F6"/>
    <w:rsid w:val="00E67E22"/>
    <w:rsid w:val="00E73151"/>
    <w:rsid w:val="00E76138"/>
    <w:rsid w:val="00E814F7"/>
    <w:rsid w:val="00E92C2F"/>
    <w:rsid w:val="00EC08D6"/>
    <w:rsid w:val="00ED4CDB"/>
    <w:rsid w:val="00F07C74"/>
    <w:rsid w:val="00F11143"/>
    <w:rsid w:val="00F30038"/>
    <w:rsid w:val="00F32C7F"/>
    <w:rsid w:val="00F439D7"/>
    <w:rsid w:val="00F627E9"/>
    <w:rsid w:val="00F67AB8"/>
    <w:rsid w:val="00F970F7"/>
    <w:rsid w:val="00FA0E14"/>
    <w:rsid w:val="00FB3945"/>
    <w:rsid w:val="00FD3B31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91664C"/>
  <w15:chartTrackingRefBased/>
  <w15:docId w15:val="{4074602E-9BC5-4973-8B3A-218703DF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92C2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2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2C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2C2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2C2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2C2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2C2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2C2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2C2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2C2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92C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92C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92C2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92C2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92C2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92C2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92C2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92C2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92C2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92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2C2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92C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2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92C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2C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92C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2C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92C2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92C2F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53478D"/>
    <w:rPr>
      <w:color w:val="666666"/>
    </w:rPr>
  </w:style>
  <w:style w:type="paragraph" w:customStyle="1" w:styleId="af">
    <w:basedOn w:val="a"/>
    <w:next w:val="a9"/>
    <w:uiPriority w:val="34"/>
    <w:qFormat/>
    <w:rsid w:val="00AE7BE8"/>
    <w:pPr>
      <w:spacing w:after="0" w:line="240" w:lineRule="auto"/>
      <w:ind w:firstLineChars="200" w:firstLine="420"/>
      <w:jc w:val="both"/>
    </w:pPr>
    <w:rPr>
      <w:rFonts w:ascii="Calibri" w:eastAsia="宋体" w:hAnsi="Calibri" w:cs="Times New Roman"/>
      <w:sz w:val="21"/>
      <w:szCs w:val="22"/>
      <w14:ligatures w14:val="none"/>
    </w:rPr>
  </w:style>
  <w:style w:type="paragraph" w:styleId="af0">
    <w:name w:val="header"/>
    <w:basedOn w:val="a"/>
    <w:link w:val="af1"/>
    <w:uiPriority w:val="99"/>
    <w:unhideWhenUsed/>
    <w:rsid w:val="00904CD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904CDF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904CD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904C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6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鱼 萝</dc:creator>
  <cp:keywords/>
  <dc:description/>
  <cp:lastModifiedBy>鱼 萝</cp:lastModifiedBy>
  <cp:revision>387</cp:revision>
  <dcterms:created xsi:type="dcterms:W3CDTF">2025-07-30T09:09:00Z</dcterms:created>
  <dcterms:modified xsi:type="dcterms:W3CDTF">2025-08-01T10:01:00Z</dcterms:modified>
</cp:coreProperties>
</file>