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rFonts w:hint="eastAsia"/>
          <w:b/>
          <w:bCs/>
        </w:rPr>
        <w:t>表</w:t>
      </w:r>
      <w:r>
        <w:rPr>
          <w:b/>
          <w:bCs/>
        </w:rPr>
        <w:t>2-1 需求</w:t>
      </w:r>
      <w:r>
        <w:rPr>
          <w:rFonts w:hint="eastAsia"/>
          <w:b/>
          <w:bCs/>
        </w:rPr>
        <w:t>文件</w:t>
      </w:r>
    </w:p>
    <w:p>
      <w:pPr>
        <w:jc w:val="left"/>
        <w:rPr>
          <w:u w:val="thick"/>
        </w:rPr>
      </w:pPr>
      <w:r>
        <w:rPr>
          <w:rFonts w:hint="eastAsia"/>
        </w:rPr>
        <w:t>项目名称：</w:t>
      </w:r>
      <w:r>
        <w:rPr>
          <w:u w:val="thick"/>
        </w:rPr>
        <w:t xml:space="preserve">  </w:t>
      </w:r>
      <w:r>
        <w:rPr>
          <w:rFonts w:hint="eastAsia"/>
          <w:u w:val="thick"/>
          <w:lang w:eastAsia="zh-CN"/>
        </w:rPr>
        <w:t>软件缺陷分析与预测系统</w:t>
      </w:r>
      <w:r>
        <w:rPr>
          <w:u w:val="thick"/>
        </w:rPr>
        <w:t xml:space="preserve">       </w:t>
      </w:r>
      <w:r>
        <w:t xml:space="preserve">            </w:t>
      </w:r>
      <w:r>
        <w:rPr>
          <w:rFonts w:hint="eastAsia"/>
        </w:rPr>
        <w:t>日期：</w:t>
      </w:r>
      <w:r>
        <w:rPr>
          <w:rFonts w:hint="eastAsia"/>
          <w:u w:val="thick"/>
        </w:rPr>
        <w:t xml:space="preserve"> </w:t>
      </w:r>
      <w:r>
        <w:rPr>
          <w:u w:val="thick"/>
        </w:rPr>
        <w:t xml:space="preserve">  </w:t>
      </w:r>
      <w:r>
        <w:rPr>
          <w:rFonts w:hint="eastAsia"/>
          <w:u w:val="thick"/>
          <w:lang w:eastAsia="zh-CN"/>
        </w:rPr>
        <w:t>2022年9月</w:t>
      </w:r>
      <w:r>
        <w:rPr>
          <w:rFonts w:hint="eastAsia"/>
          <w:u w:val="thick"/>
          <w:lang w:val="en-US" w:eastAsia="zh-CN"/>
        </w:rPr>
        <w:t>11</w:t>
      </w:r>
      <w:r>
        <w:rPr>
          <w:rFonts w:hint="eastAsia"/>
          <w:u w:val="thick"/>
          <w:lang w:eastAsia="zh-CN"/>
        </w:rPr>
        <w:t>日</w:t>
      </w:r>
      <w:r>
        <w:rPr>
          <w:u w:val="thick"/>
        </w:rPr>
        <w:t xml:space="preserve">               </w:t>
      </w:r>
    </w:p>
    <w:p>
      <w:pPr>
        <w:jc w:val="left"/>
        <w:rPr>
          <w:rFonts w:hint="eastAsia"/>
          <w:u w:val="none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u w:val="none"/>
          <w:lang w:eastAsia="zh-CN"/>
        </w:rPr>
      </w:pPr>
      <w:r>
        <w:rPr>
          <w:rFonts w:hint="eastAsia"/>
          <w:u w:val="none"/>
          <w:lang w:eastAsia="zh-CN"/>
        </w:rPr>
        <w:t>需求概述</w:t>
      </w:r>
    </w:p>
    <w:tbl>
      <w:tblPr>
        <w:tblStyle w:val="6"/>
        <w:tblpPr w:leftFromText="180" w:rightFromText="180" w:vertAnchor="text" w:horzAnchor="page" w:tblpX="1273" w:tblpY="648"/>
        <w:tblOverlap w:val="never"/>
        <w:tblW w:w="15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5"/>
        <w:gridCol w:w="684"/>
        <w:gridCol w:w="1053"/>
        <w:gridCol w:w="1270"/>
        <w:gridCol w:w="1270"/>
        <w:gridCol w:w="5104"/>
        <w:gridCol w:w="5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104" w:type="dxa"/>
          <w:trHeight w:val="625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u w:val="none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eastAsia="zh-CN"/>
              </w:rPr>
              <w:t>编号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default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u w:val="none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一级</w:t>
            </w:r>
            <w:r>
              <w:rPr>
                <w:rFonts w:hint="eastAsia"/>
                <w:color w:val="000000"/>
                <w:u w:val="none"/>
                <w:vertAlign w:val="baseline"/>
                <w:lang w:eastAsia="zh-CN"/>
              </w:rPr>
              <w:t>需求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default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二级需求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default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排序（重要级）</w:t>
            </w:r>
          </w:p>
        </w:tc>
        <w:tc>
          <w:tcPr>
            <w:tcW w:w="5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u w:val="thick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104" w:type="dxa"/>
          <w:trHeight w:val="625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u w:val="none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eastAsia="zh-CN"/>
              </w:rPr>
              <w:t>1</w:t>
            </w:r>
          </w:p>
        </w:tc>
        <w:tc>
          <w:tcPr>
            <w:tcW w:w="68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功能性需求</w:t>
            </w: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u w:val="thick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用户名</w:t>
            </w:r>
            <w:r>
              <w:rPr>
                <w:rFonts w:hint="eastAsia"/>
                <w:color w:val="000000"/>
                <w:u w:val="none"/>
                <w:vertAlign w:val="baseline"/>
                <w:lang w:eastAsia="zh-CN"/>
              </w:rPr>
              <w:t>注册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default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高</w:t>
            </w:r>
          </w:p>
        </w:tc>
        <w:tc>
          <w:tcPr>
            <w:tcW w:w="5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default"/>
                <w:color w:val="000000"/>
                <w:u w:val="thick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eastAsia="zh-CN"/>
              </w:rPr>
              <w:t>用户可以</w:t>
            </w: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设置用户名、密码，并且用户名唯一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104" w:type="dxa"/>
          <w:trHeight w:val="641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default"/>
                <w:color w:val="0000FF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68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FF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default"/>
                <w:color w:val="0000FF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u w:val="none"/>
                <w:vertAlign w:val="baseline"/>
                <w:lang w:val="en-US" w:eastAsia="zh-CN"/>
              </w:rPr>
              <w:t>邮箱验证码注册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FF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default"/>
                <w:color w:val="0000FF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u w:val="none"/>
                <w:vertAlign w:val="baseline"/>
                <w:lang w:val="en-US" w:eastAsia="zh-CN"/>
              </w:rPr>
              <w:t>中</w:t>
            </w:r>
          </w:p>
        </w:tc>
        <w:tc>
          <w:tcPr>
            <w:tcW w:w="5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default"/>
                <w:color w:val="0000FF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u w:val="none"/>
                <w:vertAlign w:val="baseline"/>
                <w:lang w:val="en-US" w:eastAsia="zh-CN"/>
              </w:rPr>
              <w:t>用户输入正确的邮箱，点击发送验证码，输入该邮箱收到的验证码，验证成功后完成注册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104" w:type="dxa"/>
          <w:trHeight w:val="625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default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68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 w:eastAsiaTheme="minorEastAsia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登陆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default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高</w:t>
            </w:r>
          </w:p>
        </w:tc>
        <w:tc>
          <w:tcPr>
            <w:tcW w:w="5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default" w:eastAsiaTheme="minorEastAsia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用户输入用户名和密码，验证正确后登陆成功，跳转到主界面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104" w:type="dxa"/>
          <w:trHeight w:val="625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default" w:eastAsiaTheme="minorEastAsia"/>
                <w:color w:val="000000"/>
                <w:u w:val="thick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68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default" w:eastAsiaTheme="minorEastAsia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修改密码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default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中</w:t>
            </w:r>
          </w:p>
        </w:tc>
        <w:tc>
          <w:tcPr>
            <w:tcW w:w="5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default" w:eastAsiaTheme="minorEastAsia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用户输入当前的用户名和密码，验证成功后，可以设置新的密码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104" w:type="dxa"/>
          <w:trHeight w:val="335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 w:eastAsiaTheme="minorEastAsia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68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5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kern w:val="2"/>
                <w:sz w:val="21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选择模型训练方案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选择训练集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default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高</w:t>
            </w:r>
          </w:p>
        </w:tc>
        <w:tc>
          <w:tcPr>
            <w:tcW w:w="5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default" w:eastAsiaTheme="minorEastAsia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用户可以在列表中选择一个数据集作为训练集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104" w:type="dxa"/>
          <w:trHeight w:val="625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 w:eastAsiaTheme="minorEastAsia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6</w:t>
            </w:r>
          </w:p>
        </w:tc>
        <w:tc>
          <w:tcPr>
            <w:tcW w:w="68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5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选择算法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高</w:t>
            </w:r>
          </w:p>
        </w:tc>
        <w:tc>
          <w:tcPr>
            <w:tcW w:w="5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用户可以在列表中选择一种构建软件缺陷预测模型的算法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104" w:type="dxa"/>
          <w:trHeight w:val="34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7</w:t>
            </w:r>
          </w:p>
        </w:tc>
        <w:tc>
          <w:tcPr>
            <w:tcW w:w="68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5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2"/>
                <w:u w:val="none"/>
                <w:vertAlign w:val="baseline"/>
                <w:lang w:val="en-US" w:eastAsia="zh-CN" w:bidi="ar-SA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选择测试集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高</w:t>
            </w:r>
          </w:p>
        </w:tc>
        <w:tc>
          <w:tcPr>
            <w:tcW w:w="5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用户可以在列表中选择一个数据集作为测试集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104" w:type="dxa"/>
          <w:trHeight w:val="625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 w:eastAsiaTheme="minorEastAsia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8</w:t>
            </w:r>
          </w:p>
        </w:tc>
        <w:tc>
          <w:tcPr>
            <w:tcW w:w="68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kern w:val="2"/>
                <w:sz w:val="21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模型训练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高</w:t>
            </w:r>
          </w:p>
        </w:tc>
        <w:tc>
          <w:tcPr>
            <w:tcW w:w="5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kern w:val="2"/>
                <w:sz w:val="21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用户在完成训练集、算法方案、测试集的选择后，可以开始模型训练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104" w:type="dxa"/>
          <w:trHeight w:val="631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9</w:t>
            </w:r>
          </w:p>
        </w:tc>
        <w:tc>
          <w:tcPr>
            <w:tcW w:w="68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FF"/>
                <w:kern w:val="2"/>
                <w:sz w:val="21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u w:val="none"/>
                <w:vertAlign w:val="baseline"/>
                <w:lang w:val="en-US" w:eastAsia="zh-CN"/>
              </w:rPr>
              <w:t>模型训练进度显示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/>
                <w:color w:val="0000FF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/>
                <w:color w:val="0000FF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u w:val="none"/>
                <w:vertAlign w:val="baseline"/>
                <w:lang w:val="en-US" w:eastAsia="zh-CN"/>
              </w:rPr>
              <w:t>中</w:t>
            </w:r>
          </w:p>
        </w:tc>
        <w:tc>
          <w:tcPr>
            <w:tcW w:w="5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FF"/>
                <w:kern w:val="2"/>
                <w:sz w:val="21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u w:val="none"/>
                <w:vertAlign w:val="baseline"/>
                <w:lang w:val="en-US" w:eastAsia="zh-CN"/>
              </w:rPr>
              <w:t>系统用进度条实时显示模型训练的进度，当模型训练完成后，跳转到结果展示界面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104" w:type="dxa"/>
          <w:trHeight w:val="631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10</w:t>
            </w:r>
          </w:p>
        </w:tc>
        <w:tc>
          <w:tcPr>
            <w:tcW w:w="68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模型训练结果展示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高</w:t>
            </w:r>
          </w:p>
        </w:tc>
        <w:tc>
          <w:tcPr>
            <w:tcW w:w="5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kern w:val="2"/>
                <w:sz w:val="21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/>
                <w:kern w:val="2"/>
                <w:sz w:val="21"/>
                <w:szCs w:val="22"/>
                <w:u w:val="none"/>
                <w:vertAlign w:val="baseline"/>
                <w:lang w:val="en-US" w:eastAsia="zh-CN" w:bidi="ar-SA"/>
              </w:rPr>
              <w:t>模型训练完成后显示训练结果，包括各种图表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104" w:type="dxa"/>
          <w:trHeight w:val="631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11</w:t>
            </w:r>
          </w:p>
        </w:tc>
        <w:tc>
          <w:tcPr>
            <w:tcW w:w="68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/>
                <w:color w:val="0000FF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u w:val="none"/>
                <w:vertAlign w:val="baseline"/>
                <w:lang w:val="en-US" w:eastAsia="zh-CN"/>
              </w:rPr>
              <w:t>缺陷分析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/>
                <w:color w:val="0000FF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/>
                <w:color w:val="0000FF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u w:val="none"/>
                <w:vertAlign w:val="baseline"/>
                <w:lang w:val="en-US" w:eastAsia="zh-CN"/>
              </w:rPr>
              <w:t>中</w:t>
            </w:r>
          </w:p>
        </w:tc>
        <w:tc>
          <w:tcPr>
            <w:tcW w:w="5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cstheme="minorBidi"/>
                <w:color w:val="0000FF"/>
                <w:kern w:val="2"/>
                <w:sz w:val="21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FF"/>
                <w:kern w:val="2"/>
                <w:sz w:val="21"/>
                <w:szCs w:val="22"/>
                <w:u w:val="none"/>
                <w:vertAlign w:val="baseline"/>
                <w:lang w:val="en-US" w:eastAsia="zh-CN" w:bidi="ar-SA"/>
              </w:rPr>
              <w:t>经过模型训练，可以分析出各特征值与缺陷出现的相关度，以及主要相关特征值可能导致缺陷的取值范围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104" w:type="dxa"/>
          <w:trHeight w:val="625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12</w:t>
            </w:r>
          </w:p>
        </w:tc>
        <w:tc>
          <w:tcPr>
            <w:tcW w:w="68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FF"/>
                <w:kern w:val="2"/>
                <w:sz w:val="21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u w:val="none"/>
                <w:vertAlign w:val="baseline"/>
                <w:lang w:val="en-US" w:eastAsia="zh-CN"/>
              </w:rPr>
              <w:t>保存训练模型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/>
                <w:color w:val="0000FF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/>
                <w:color w:val="0000FF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u w:val="none"/>
                <w:vertAlign w:val="baseline"/>
                <w:lang w:val="en-US" w:eastAsia="zh-CN"/>
              </w:rPr>
              <w:t>高</w:t>
            </w:r>
          </w:p>
        </w:tc>
        <w:tc>
          <w:tcPr>
            <w:tcW w:w="5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FF"/>
                <w:kern w:val="2"/>
                <w:sz w:val="21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u w:val="none"/>
                <w:vertAlign w:val="baseline"/>
                <w:lang w:val="en-US" w:eastAsia="zh-CN"/>
              </w:rPr>
              <w:t>完成训练模型后，系统自动以文件形式保存，用户可以对文件进行命名·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13</w:t>
            </w:r>
          </w:p>
        </w:tc>
        <w:tc>
          <w:tcPr>
            <w:tcW w:w="68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u w:val="none"/>
                <w:vertAlign w:val="baseline"/>
                <w:lang w:val="en-US" w:eastAsia="zh-CN"/>
              </w:rPr>
              <w:t>模型信息查看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2"/>
                <w:u w:val="none"/>
                <w:vertAlign w:val="baseline"/>
                <w:lang w:val="en-US" w:eastAsia="zh-CN" w:bidi="ar-SA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FF"/>
                <w:kern w:val="2"/>
                <w:sz w:val="21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u w:val="none"/>
                <w:vertAlign w:val="baseline"/>
                <w:lang w:val="en-US" w:eastAsia="zh-CN"/>
              </w:rPr>
              <w:t>中</w:t>
            </w:r>
          </w:p>
        </w:tc>
        <w:tc>
          <w:tcPr>
            <w:tcW w:w="5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FF"/>
                <w:kern w:val="2"/>
                <w:sz w:val="21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u w:val="none"/>
                <w:vertAlign w:val="baseline"/>
                <w:lang w:val="en-US" w:eastAsia="zh-CN"/>
              </w:rPr>
              <w:t>用户可以查看已保存模型的各项信息，例如训练集准确率、测试集准确率等</w:t>
            </w:r>
          </w:p>
        </w:tc>
        <w:tc>
          <w:tcPr>
            <w:tcW w:w="5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FF"/>
                <w:kern w:val="2"/>
                <w:sz w:val="21"/>
                <w:szCs w:val="22"/>
                <w:u w:val="none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104" w:type="dxa"/>
          <w:trHeight w:val="625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kern w:val="2"/>
                <w:sz w:val="21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14</w:t>
            </w:r>
          </w:p>
        </w:tc>
        <w:tc>
          <w:tcPr>
            <w:tcW w:w="68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5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default" w:eastAsiaTheme="minorEastAsia"/>
                <w:color w:val="0000FF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u w:val="none"/>
                <w:vertAlign w:val="baseline"/>
                <w:lang w:val="en-US" w:eastAsia="zh-CN"/>
              </w:rPr>
              <w:t>缺陷预测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FF"/>
                <w:kern w:val="2"/>
                <w:sz w:val="21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u w:val="none"/>
                <w:vertAlign w:val="baseline"/>
                <w:lang w:val="en-US" w:eastAsia="zh-CN"/>
              </w:rPr>
              <w:t>选择模型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FF"/>
                <w:kern w:val="2"/>
                <w:sz w:val="21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FF"/>
                <w:kern w:val="2"/>
                <w:sz w:val="21"/>
                <w:szCs w:val="22"/>
                <w:u w:val="none"/>
                <w:vertAlign w:val="baseline"/>
                <w:lang w:val="en-US" w:eastAsia="zh-CN" w:bidi="ar-SA"/>
              </w:rPr>
              <w:t>高</w:t>
            </w:r>
          </w:p>
        </w:tc>
        <w:tc>
          <w:tcPr>
            <w:tcW w:w="5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FF"/>
                <w:kern w:val="2"/>
                <w:sz w:val="21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u w:val="none"/>
                <w:vertAlign w:val="baseline"/>
                <w:lang w:eastAsia="zh-CN"/>
              </w:rPr>
              <w:t>用户可以</w:t>
            </w:r>
            <w:r>
              <w:rPr>
                <w:rFonts w:hint="eastAsia"/>
                <w:color w:val="0000FF"/>
                <w:u w:val="none"/>
                <w:vertAlign w:val="baseline"/>
                <w:lang w:val="en-US" w:eastAsia="zh-CN"/>
              </w:rPr>
              <w:t>选择使用之前保存</w:t>
            </w:r>
            <w:r>
              <w:rPr>
                <w:rFonts w:hint="eastAsia"/>
                <w:color w:val="0000FF"/>
                <w:u w:val="none"/>
                <w:vertAlign w:val="baseline"/>
                <w:lang w:eastAsia="zh-CN"/>
              </w:rPr>
              <w:t>的模型，来进行</w:t>
            </w:r>
            <w:r>
              <w:rPr>
                <w:rFonts w:hint="eastAsia"/>
                <w:color w:val="0000FF"/>
                <w:u w:val="none"/>
                <w:vertAlign w:val="baseline"/>
                <w:lang w:val="en-US" w:eastAsia="zh-CN"/>
              </w:rPr>
              <w:t>软件缺陷预测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104" w:type="dxa"/>
          <w:trHeight w:val="625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kern w:val="2"/>
                <w:sz w:val="21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15</w:t>
            </w:r>
          </w:p>
        </w:tc>
        <w:tc>
          <w:tcPr>
            <w:tcW w:w="68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5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/>
                <w:color w:val="0000FF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u w:val="none"/>
                <w:vertAlign w:val="baseline"/>
                <w:lang w:val="en-US" w:eastAsia="zh-CN"/>
              </w:rPr>
              <w:t>传入特征值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FF"/>
                <w:kern w:val="2"/>
                <w:sz w:val="21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FF"/>
                <w:kern w:val="2"/>
                <w:sz w:val="21"/>
                <w:szCs w:val="22"/>
                <w:u w:val="none"/>
                <w:vertAlign w:val="baseline"/>
                <w:lang w:val="en-US" w:eastAsia="zh-CN" w:bidi="ar-SA"/>
              </w:rPr>
              <w:t>高</w:t>
            </w:r>
          </w:p>
        </w:tc>
        <w:tc>
          <w:tcPr>
            <w:tcW w:w="5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FF"/>
                <w:kern w:val="2"/>
                <w:sz w:val="21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u w:val="none"/>
                <w:vertAlign w:val="baseline"/>
                <w:lang w:val="en-US" w:eastAsia="zh-CN"/>
              </w:rPr>
              <w:t>用户可以传入数据集中某一行或多行各特征值数据，来进行缺陷预测，并展示预测结果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104" w:type="dxa"/>
          <w:trHeight w:val="631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16</w:t>
            </w:r>
          </w:p>
        </w:tc>
        <w:tc>
          <w:tcPr>
            <w:tcW w:w="68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2"/>
                <w:u w:val="none"/>
                <w:vertAlign w:val="baseline"/>
                <w:lang w:val="en-US" w:eastAsia="zh-CN" w:bidi="ar-SA"/>
              </w:rPr>
            </w:pP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FF"/>
                <w:kern w:val="2"/>
                <w:sz w:val="21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u w:val="none"/>
                <w:vertAlign w:val="baseline"/>
                <w:lang w:val="en-US" w:eastAsia="zh-CN"/>
              </w:rPr>
              <w:t>修改模型训练参数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2"/>
                <w:u w:val="none"/>
                <w:vertAlign w:val="baseline"/>
                <w:lang w:val="en-US" w:eastAsia="zh-CN" w:bidi="ar-SA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FF"/>
                <w:kern w:val="2"/>
                <w:sz w:val="21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FF"/>
                <w:kern w:val="2"/>
                <w:sz w:val="21"/>
                <w:szCs w:val="22"/>
                <w:u w:val="none"/>
                <w:vertAlign w:val="baseline"/>
                <w:lang w:val="en-US" w:eastAsia="zh-CN" w:bidi="ar-SA"/>
              </w:rPr>
              <w:t>低</w:t>
            </w:r>
          </w:p>
        </w:tc>
        <w:tc>
          <w:tcPr>
            <w:tcW w:w="5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FF"/>
                <w:kern w:val="2"/>
                <w:sz w:val="21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FF"/>
                <w:kern w:val="2"/>
                <w:sz w:val="21"/>
                <w:szCs w:val="22"/>
                <w:u w:val="none"/>
                <w:vertAlign w:val="baseline"/>
                <w:lang w:val="en-US" w:eastAsia="zh-CN" w:bidi="ar-SA"/>
              </w:rPr>
              <w:t>用户可以修改模型训练中的参数，例如梯度下降时的学习率等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104" w:type="dxa"/>
          <w:trHeight w:val="932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/>
                <w:kern w:val="2"/>
                <w:sz w:val="21"/>
                <w:szCs w:val="22"/>
                <w:u w:val="none"/>
                <w:vertAlign w:val="baseline"/>
                <w:lang w:val="en-US" w:eastAsia="zh-CN" w:bidi="ar-SA"/>
              </w:rPr>
              <w:t>17</w:t>
            </w:r>
          </w:p>
        </w:tc>
        <w:tc>
          <w:tcPr>
            <w:tcW w:w="68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2"/>
                <w:u w:val="none"/>
                <w:vertAlign w:val="baseline"/>
                <w:lang w:val="en-US" w:eastAsia="zh-CN" w:bidi="ar-SA"/>
              </w:rPr>
            </w:pP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u w:val="none"/>
                <w:vertAlign w:val="baseline"/>
                <w:lang w:val="en-US" w:eastAsia="zh-CN"/>
              </w:rPr>
              <w:t>用户权限（也可以不设置）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/>
                <w:color w:val="0000FF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u w:val="none"/>
                <w:vertAlign w:val="baseline"/>
                <w:lang w:val="en-US" w:eastAsia="zh-CN"/>
              </w:rPr>
              <w:t>低</w:t>
            </w:r>
          </w:p>
        </w:tc>
        <w:tc>
          <w:tcPr>
            <w:tcW w:w="5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FF"/>
                <w:kern w:val="2"/>
                <w:sz w:val="21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u w:val="none"/>
                <w:vertAlign w:val="baseline"/>
                <w:lang w:val="en-US" w:eastAsia="zh-CN"/>
              </w:rPr>
              <w:t>用户分为普通用户与管理员，管理员可以对模型训练方案进行修改，例如修改模型训练参数、增删数据集、增删算法，而普通用户不能。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104" w:type="dxa"/>
          <w:trHeight w:val="631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kern w:val="2"/>
                <w:sz w:val="21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/>
                <w:kern w:val="2"/>
                <w:sz w:val="21"/>
                <w:szCs w:val="22"/>
                <w:u w:val="none"/>
                <w:vertAlign w:val="baseline"/>
                <w:lang w:val="en-US" w:eastAsia="zh-CN" w:bidi="ar-SA"/>
              </w:rPr>
              <w:t>18</w:t>
            </w:r>
          </w:p>
        </w:tc>
        <w:tc>
          <w:tcPr>
            <w:tcW w:w="6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非功能性需求</w:t>
            </w: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/>
                <w:color w:val="0000FF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易用性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高</w:t>
            </w:r>
          </w:p>
        </w:tc>
        <w:tc>
          <w:tcPr>
            <w:tcW w:w="5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/>
                <w:color w:val="0000FF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60%的用户在进入页面的1分钟内能够知晓该页面各部分的功能，80%的用户在阅读用户手册后，能正确地操作系统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104" w:type="dxa"/>
          <w:trHeight w:val="932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kern w:val="2"/>
                <w:sz w:val="21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19</w:t>
            </w:r>
          </w:p>
        </w:tc>
        <w:tc>
          <w:tcPr>
            <w:tcW w:w="68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default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可靠性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中</w:t>
            </w:r>
          </w:p>
        </w:tc>
        <w:tc>
          <w:tcPr>
            <w:tcW w:w="5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系统能处理运行过程中出现的各种异常情况，如：人为操作错误、输入非法数据、硬件设备失败等，系统应该能正确的处理，恰当的回避，并且有相应的提示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104" w:type="dxa"/>
          <w:trHeight w:val="325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20</w:t>
            </w:r>
          </w:p>
        </w:tc>
        <w:tc>
          <w:tcPr>
            <w:tcW w:w="68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default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可测试性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中</w:t>
            </w:r>
          </w:p>
        </w:tc>
        <w:tc>
          <w:tcPr>
            <w:tcW w:w="5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交付的系统必须通过单元测试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104" w:type="dxa"/>
          <w:trHeight w:val="631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kern w:val="2"/>
                <w:sz w:val="21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/>
                <w:kern w:val="2"/>
                <w:sz w:val="21"/>
                <w:szCs w:val="22"/>
                <w:u w:val="none"/>
                <w:vertAlign w:val="baseline"/>
                <w:lang w:val="en-US" w:eastAsia="zh-CN" w:bidi="ar-SA"/>
              </w:rPr>
              <w:t>21</w:t>
            </w:r>
          </w:p>
        </w:tc>
        <w:tc>
          <w:tcPr>
            <w:tcW w:w="68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default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可维护性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default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高</w:t>
            </w:r>
          </w:p>
        </w:tc>
        <w:tc>
          <w:tcPr>
            <w:tcW w:w="5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u w:val="none"/>
                <w:vertAlign w:val="baseline"/>
              </w:rPr>
            </w:pPr>
            <w:r>
              <w:rPr>
                <w:rFonts w:hint="eastAsia"/>
                <w:color w:val="000000"/>
                <w:u w:val="none"/>
                <w:vertAlign w:val="baseline"/>
              </w:rPr>
              <w:t>从接到修改请求后，对于普通修改应在</w:t>
            </w: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color w:val="000000"/>
                <w:u w:val="none"/>
                <w:vertAlign w:val="baseline"/>
              </w:rPr>
              <w:t>~</w:t>
            </w: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color w:val="000000"/>
                <w:u w:val="none"/>
                <w:vertAlign w:val="baseline"/>
              </w:rPr>
              <w:t>天内完成；对于评估后为重大需求或设计修改应在1周内完成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104" w:type="dxa"/>
          <w:trHeight w:val="625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default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22</w:t>
            </w:r>
          </w:p>
        </w:tc>
        <w:tc>
          <w:tcPr>
            <w:tcW w:w="68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default"/>
                <w:color w:val="0000FF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u w:val="none"/>
                <w:vertAlign w:val="baseline"/>
                <w:lang w:val="en-US" w:eastAsia="zh-CN"/>
              </w:rPr>
              <w:t>安全性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FF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default"/>
                <w:color w:val="0000FF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u w:val="none"/>
                <w:vertAlign w:val="baseline"/>
                <w:lang w:val="en-US" w:eastAsia="zh-CN"/>
              </w:rPr>
              <w:t>低</w:t>
            </w:r>
          </w:p>
        </w:tc>
        <w:tc>
          <w:tcPr>
            <w:tcW w:w="5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default" w:eastAsiaTheme="minorEastAsia"/>
                <w:color w:val="0000FF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u w:val="none"/>
                <w:vertAlign w:val="baseline"/>
                <w:lang w:val="en-US" w:eastAsia="zh-CN"/>
              </w:rPr>
              <w:t>用户需要进行身份认证后才能操作相应模块，根据身份不同，限制用户的权限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104" w:type="dxa"/>
          <w:trHeight w:val="345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default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23</w:t>
            </w:r>
          </w:p>
        </w:tc>
        <w:tc>
          <w:tcPr>
            <w:tcW w:w="68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default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成本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default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高</w:t>
            </w:r>
          </w:p>
        </w:tc>
        <w:tc>
          <w:tcPr>
            <w:tcW w:w="5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default" w:eastAsiaTheme="minorEastAsia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实际花费的总成本不能超过预算的120%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104" w:type="dxa"/>
          <w:trHeight w:val="635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default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24</w:t>
            </w:r>
          </w:p>
        </w:tc>
        <w:tc>
          <w:tcPr>
            <w:tcW w:w="68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default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性能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default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高</w:t>
            </w:r>
          </w:p>
        </w:tc>
        <w:tc>
          <w:tcPr>
            <w:tcW w:w="5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default" w:eastAsiaTheme="minorEastAsia"/>
                <w:color w:val="00000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u w:val="none"/>
                <w:vertAlign w:val="baseline"/>
                <w:lang w:val="en-US" w:eastAsia="zh-CN"/>
              </w:rPr>
              <w:t>系统在95％的情况下，一般时段响应时间不超过1.5秒，高峰时段不超过4秒</w:t>
            </w:r>
          </w:p>
        </w:tc>
      </w:tr>
    </w:tbl>
    <w:p>
      <w:pPr>
        <w:jc w:val="left"/>
        <w:rPr>
          <w:rFonts w:hint="eastAsia"/>
          <w:color w:val="0000FF"/>
          <w:highlight w:val="none"/>
          <w:u w:val="none"/>
          <w:lang w:val="en-US" w:eastAsia="zh-CN"/>
        </w:rPr>
      </w:pPr>
    </w:p>
    <w:p>
      <w:pPr>
        <w:jc w:val="left"/>
        <w:rPr>
          <w:rFonts w:hint="default"/>
          <w:highlight w:val="yellow"/>
          <w:u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highlight w:val="none"/>
          <w:u w:val="none"/>
          <w:lang w:val="en-US" w:eastAsia="zh-CN"/>
        </w:rPr>
      </w:pPr>
      <w:r>
        <w:rPr>
          <w:rFonts w:hint="eastAsia"/>
          <w:highlight w:val="none"/>
          <w:u w:val="none"/>
          <w:lang w:val="en-US" w:eastAsia="zh-CN"/>
        </w:rPr>
        <w:t>用例图（重要功能）</w:t>
      </w:r>
    </w:p>
    <w:p>
      <w:pPr>
        <w:numPr>
          <w:numId w:val="0"/>
        </w:numPr>
        <w:ind w:leftChars="0"/>
        <w:jc w:val="left"/>
        <w:rPr>
          <w:rFonts w:hint="default"/>
          <w:highlight w:val="none"/>
          <w:u w:val="none"/>
          <w:lang w:val="en-US" w:eastAsia="zh-CN"/>
        </w:rPr>
      </w:pPr>
      <w:r>
        <w:rPr>
          <w:rFonts w:hint="default"/>
          <w:highlight w:val="none"/>
          <w:u w:val="none"/>
          <w:lang w:val="en-US" w:eastAsia="zh-CN"/>
        </w:rPr>
        <w:drawing>
          <wp:inline distT="0" distB="0" distL="114300" distR="114300">
            <wp:extent cx="4662170" cy="4264660"/>
            <wp:effectExtent l="0" t="0" r="1270" b="2540"/>
            <wp:docPr id="4" name="图片 4" descr="用例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用例图2"/>
                    <pic:cNvPicPr>
                      <a:picLocks noChangeAspect="1"/>
                    </pic:cNvPicPr>
                  </pic:nvPicPr>
                  <pic:blipFill>
                    <a:blip r:embed="rId4"/>
                    <a:srcRect t="9447"/>
                    <a:stretch>
                      <a:fillRect/>
                    </a:stretch>
                  </pic:blipFill>
                  <pic:spPr>
                    <a:xfrm>
                      <a:off x="0" y="0"/>
                      <a:ext cx="466217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5975FE"/>
    <w:multiLevelType w:val="singleLevel"/>
    <w:tmpl w:val="EB5975F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ViY2JkMjU3NGYzZTEwMzZmMGFkZWViYmNkYWU3NDIifQ=="/>
  </w:docVars>
  <w:rsids>
    <w:rsidRoot w:val="00000000"/>
    <w:rsid w:val="018A3F4F"/>
    <w:rsid w:val="02F8296A"/>
    <w:rsid w:val="03D60954"/>
    <w:rsid w:val="0A195A3E"/>
    <w:rsid w:val="135407C2"/>
    <w:rsid w:val="157411FF"/>
    <w:rsid w:val="1EBA2EF4"/>
    <w:rsid w:val="21FF00DA"/>
    <w:rsid w:val="2C165AE7"/>
    <w:rsid w:val="3DE52599"/>
    <w:rsid w:val="3F360291"/>
    <w:rsid w:val="432B3B11"/>
    <w:rsid w:val="467A3826"/>
    <w:rsid w:val="47537755"/>
    <w:rsid w:val="47961EA1"/>
    <w:rsid w:val="4B275ACF"/>
    <w:rsid w:val="4BD36035"/>
    <w:rsid w:val="59F667CF"/>
    <w:rsid w:val="6A85011B"/>
    <w:rsid w:val="726136DF"/>
    <w:rsid w:val="732775A1"/>
    <w:rsid w:val="749A3210"/>
    <w:rsid w:val="750A0CFA"/>
    <w:rsid w:val="76A931DC"/>
    <w:rsid w:val="79997700"/>
    <w:rsid w:val="7EF7564D"/>
    <w:rsid w:val="7F8402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TML Code"/>
    <w:basedOn w:val="7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9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68</Characters>
  <Lines>1</Lines>
  <Paragraphs>1</Paragraphs>
  <TotalTime>20</TotalTime>
  <ScaleCrop>false</ScaleCrop>
  <LinksUpToDate>false</LinksUpToDate>
  <CharactersWithSpaces>78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2022-03-26T18:34:00Z</dcterms:created>
  <dc:creator>2942833774@qq.com</dc:creator>
  <cp:lastModifiedBy>ghzj530</cp:lastModifiedBy>
  <dcterms:modified xsi:type="dcterms:W3CDTF">2022-09-14T13:24:18Z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374A9C7024AB46088F4116AE85812726</vt:lpwstr>
  </property>
  <property fmtid="{D5CDD505-2E9C-101B-9397-08002B2CF9AE}" pid="3" name="KSOProductBuildVer">
    <vt:lpwstr>2052-11.1.0.12358</vt:lpwstr>
  </property>
</Properties>
</file>