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Занятие 1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Кинематика.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Равномерное движение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Механическим движением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тела называется изменение положения тела относительно других тел с течением времени.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Основная задача механики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состоит в том, чтобы определить положение тела в любой момент времени. Раздел механики, занимающийся математическим описанием механического движения, в котором устанавливаются взаимосвязи между величинами, Характеризующими механическое движение, называется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кинематикой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Движение тела, при котором все его точки движутся одинаково, называется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поступательным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поступательном движении любая прямая, мысленно проведенная через тело, остается параллельной самой себе (см. рис.).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2495550</wp:posOffset>
                </wp:positionH>
                <wp:positionV relativeFrom="paragraph">
                  <wp:posOffset>161925</wp:posOffset>
                </wp:positionV>
                <wp:extent cx="2609850" cy="80010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36300" y="3377300"/>
                          <a:ext cx="2609850" cy="800100"/>
                          <a:chOff x="4036300" y="3377300"/>
                          <a:chExt cx="2614625" cy="805400"/>
                        </a:xfrm>
                      </wpg:grpSpPr>
                      <wpg:grpSp>
                        <wpg:cNvGrpSpPr/>
                        <wpg:grpSpPr>
                          <a:xfrm>
                            <a:off x="4041075" y="3379950"/>
                            <a:ext cx="2609850" cy="800100"/>
                            <a:chOff x="1047" y="3447"/>
                            <a:chExt cx="4110" cy="126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1047" y="3447"/>
                              <a:ext cx="4100" cy="1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047" y="3447"/>
                              <a:ext cx="1590" cy="1260"/>
                              <a:chOff x="1047" y="3447"/>
                              <a:chExt cx="1590" cy="1260"/>
                            </a:xfrm>
                          </wpg:grpSpPr>
                          <wps:wsp>
                            <wps:cNvSpPr/>
                            <wps:cNvPr id="20" name="Shape 20"/>
                            <wps:spPr>
                              <a:xfrm>
                                <a:off x="1047" y="3807"/>
                                <a:ext cx="1200" cy="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037" y="4062"/>
                                <a:ext cx="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1167" y="3447"/>
                                <a:ext cx="840" cy="12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3567" y="3447"/>
                              <a:ext cx="1590" cy="1260"/>
                              <a:chOff x="1047" y="3447"/>
                              <a:chExt cx="1590" cy="1260"/>
                            </a:xfrm>
                          </wpg:grpSpPr>
                          <wps:wsp>
                            <wps:cNvSpPr/>
                            <wps:cNvPr id="24" name="Shape 24"/>
                            <wps:spPr>
                              <a:xfrm>
                                <a:off x="1047" y="3807"/>
                                <a:ext cx="1200" cy="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037" y="4062"/>
                                <a:ext cx="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1167" y="3447"/>
                                <a:ext cx="840" cy="12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2495550</wp:posOffset>
                </wp:positionH>
                <wp:positionV relativeFrom="paragraph">
                  <wp:posOffset>161925</wp:posOffset>
                </wp:positionV>
                <wp:extent cx="2609850" cy="800100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985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Материальной точкой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называется тело, размерами которого при данных условиях можно пренебречь.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Примеры: материальной точкой можно считать комету, движущуюся в космическом пространстве, Землю, вращающуюся вокруг Солнца, Самолет, совершающий междугородний рейс и т. д.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отсчета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Система координат, тело отсчета, с которым она связана, и прибор для определения времени движения образуют систему отсчета, относительно которой рассматривается движение тела.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движении тела его координаты в данной системе отсчета изменяются: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45"/>
          <w:tab w:val="left" w:leader="none" w:pos="42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                         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ΔX=X-X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15"/>
          <w:tab w:val="left" w:leader="none" w:pos="382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z</w:t>
        <w:tab/>
        <w:t xml:space="preserve">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12065</wp:posOffset>
                </wp:positionV>
                <wp:extent cx="2362200" cy="205740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4900" y="2751300"/>
                          <a:ext cx="2362200" cy="2057400"/>
                          <a:chOff x="4164900" y="2751300"/>
                          <a:chExt cx="2362200" cy="2057425"/>
                        </a:xfrm>
                      </wpg:grpSpPr>
                      <wpg:grpSp>
                        <wpg:cNvGrpSpPr/>
                        <wpg:grpSpPr>
                          <a:xfrm>
                            <a:off x="4164900" y="2751300"/>
                            <a:ext cx="2362200" cy="2057400"/>
                            <a:chOff x="1767" y="7947"/>
                            <a:chExt cx="3720" cy="324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1767" y="7947"/>
                              <a:ext cx="3700" cy="3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67" y="7947"/>
                              <a:ext cx="3720" cy="3240"/>
                              <a:chOff x="207" y="7407"/>
                              <a:chExt cx="3720" cy="3240"/>
                            </a:xfrm>
                          </wpg:grpSpPr>
                          <wps:wsp>
                            <wps:cNvCnPr/>
                            <wps:spPr>
                              <a:xfrm rot="10800000">
                                <a:off x="1287" y="7407"/>
                                <a:ext cx="0" cy="19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>
                                <a:off x="207" y="9387"/>
                                <a:ext cx="1080" cy="12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317" y="9387"/>
                                <a:ext cx="26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372" y="10452"/>
                                <a:ext cx="20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2382" y="9387"/>
                                <a:ext cx="885" cy="10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642" y="10137"/>
                                <a:ext cx="2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flipH="1" rot="10800000">
                                <a:off x="2997" y="9387"/>
                                <a:ext cx="600" cy="7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2397" y="9012"/>
                                <a:ext cx="0" cy="14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2997" y="7782"/>
                                <a:ext cx="0" cy="23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5" name="Shape 15"/>
                          <wps:spPr>
                            <a:xfrm>
                              <a:off x="3882" y="9399"/>
                              <a:ext cx="120" cy="1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4527" y="8127"/>
                              <a:ext cx="120" cy="180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3807" y="8307"/>
                              <a:ext cx="740" cy="1080"/>
                            </a:xfrm>
                            <a:custGeom>
                              <a:rect b="b" l="l" r="r" t="t"/>
                              <a:pathLst>
                                <a:path extrusionOk="0" h="1080" w="740">
                                  <a:moveTo>
                                    <a:pt x="140" y="1080"/>
                                  </a:moveTo>
                                  <a:cubicBezTo>
                                    <a:pt x="70" y="960"/>
                                    <a:pt x="0" y="840"/>
                                    <a:pt x="20" y="720"/>
                                  </a:cubicBezTo>
                                  <a:cubicBezTo>
                                    <a:pt x="40" y="600"/>
                                    <a:pt x="160" y="420"/>
                                    <a:pt x="260" y="360"/>
                                  </a:cubicBezTo>
                                  <a:cubicBezTo>
                                    <a:pt x="360" y="300"/>
                                    <a:pt x="540" y="420"/>
                                    <a:pt x="620" y="360"/>
                                  </a:cubicBezTo>
                                  <a:cubicBezTo>
                                    <a:pt x="700" y="300"/>
                                    <a:pt x="720" y="60"/>
                                    <a:pt x="740" y="0"/>
                                  </a:cubicBez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12065</wp:posOffset>
                </wp:positionV>
                <wp:extent cx="2362200" cy="2057400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62200" cy="2057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ΔY=Y-Y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1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ΔZ=Z-Z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1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970"/>
          <w:tab w:val="left" w:leader="none" w:pos="31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9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x                                                    Δ-греческая буква «дельта»,                       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x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обозначающая изменение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left" w:leader="none" w:pos="79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y</w:t>
        <w:tab/>
        <w:t xml:space="preserve">какой- либо величины.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 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5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Траекторией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движения называется линия, вдоль которой движется тело.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Траектория может быть прямолинейной и криволинейной, разомкнутой и замкнутой, плоской и объемной.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Путь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это длина траектории. Путь- величина скалярная (имеет только численное значение).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системе «СИ» путь измеряется в метрах. «Си»- система интернациональная (система измерения физических величин).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Перемещение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это вектор, соединяющий начальное и конечное положение тела. Для определения  поло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жения тела в любой момент времени необходимо знать его начальное положение и перемещение, совершенное к этому моменту.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71439</wp:posOffset>
                </wp:positionH>
                <wp:positionV relativeFrom="paragraph">
                  <wp:posOffset>308293</wp:posOffset>
                </wp:positionV>
                <wp:extent cx="1914525" cy="9429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393500" y="3313275"/>
                          <a:ext cx="1905000" cy="933450"/>
                        </a:xfrm>
                        <a:custGeom>
                          <a:rect b="b" l="l" r="r" t="t"/>
                          <a:pathLst>
                            <a:path extrusionOk="0" h="1470" w="3000">
                              <a:moveTo>
                                <a:pt x="0" y="1470"/>
                              </a:moveTo>
                              <a:cubicBezTo>
                                <a:pt x="60" y="1185"/>
                                <a:pt x="120" y="900"/>
                                <a:pt x="240" y="750"/>
                              </a:cubicBezTo>
                              <a:cubicBezTo>
                                <a:pt x="360" y="600"/>
                                <a:pt x="520" y="600"/>
                                <a:pt x="720" y="570"/>
                              </a:cubicBezTo>
                              <a:cubicBezTo>
                                <a:pt x="920" y="540"/>
                                <a:pt x="1280" y="660"/>
                                <a:pt x="1440" y="570"/>
                              </a:cubicBezTo>
                              <a:cubicBezTo>
                                <a:pt x="1600" y="480"/>
                                <a:pt x="1420" y="60"/>
                                <a:pt x="1680" y="30"/>
                              </a:cubicBezTo>
                              <a:cubicBezTo>
                                <a:pt x="1940" y="0"/>
                                <a:pt x="2470" y="195"/>
                                <a:pt x="3000" y="390"/>
                              </a:cubicBez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71439</wp:posOffset>
                </wp:positionH>
                <wp:positionV relativeFrom="paragraph">
                  <wp:posOffset>308293</wp:posOffset>
                </wp:positionV>
                <wp:extent cx="1914525" cy="942975"/>
                <wp:effectExtent b="0" l="0" r="0" t="0"/>
                <wp:wrapNone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14525" cy="942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71439</wp:posOffset>
                </wp:positionH>
                <wp:positionV relativeFrom="paragraph">
                  <wp:posOffset>555943</wp:posOffset>
                </wp:positionV>
                <wp:extent cx="1990725" cy="69532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355400" y="3437100"/>
                          <a:ext cx="1981200" cy="6858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71439</wp:posOffset>
                </wp:positionH>
                <wp:positionV relativeFrom="paragraph">
                  <wp:posOffset>555943</wp:posOffset>
                </wp:positionV>
                <wp:extent cx="1990725" cy="695325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07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Путь 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Перемещение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1666875</wp:posOffset>
                </wp:positionH>
                <wp:positionV relativeFrom="paragraph">
                  <wp:posOffset>-17779</wp:posOffset>
                </wp:positionV>
                <wp:extent cx="0" cy="254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69800" y="3780000"/>
                          <a:ext cx="152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1666875</wp:posOffset>
                </wp:positionH>
                <wp:positionV relativeFrom="paragraph">
                  <wp:posOffset>-17779</wp:posOffset>
                </wp:positionV>
                <wp:extent cx="0" cy="2540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5"/>
        </w:tabs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Равномерное движение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Прямолинейным равномерным движением называется движение, при котором тело за любые равные, сколь угодно малые, промежутки времени совершает одинаковые перемещения.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85"/>
        </w:tabs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Скоростью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равномерного прямолинейного движения называют постоянную векторную величину численно равную отношению перемещения тела за любой промежуток времени к значению этого промежутка.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80"/>
        </w:tabs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0" style="width:59pt;height:56pt;" type="#_x0000_t75">
            <v:imagedata r:id="rId1" o:title=""/>
          </v:shape>
          <o:OLEObject DrawAspect="Content" r:id="rId2" ObjectID="_1219084452" ProgID="Equation.3" ShapeID="_x0000_s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sz w:val="24"/>
          <w:szCs w:val="24"/>
        </w:rPr>
        <w:pict>
          <v:shape id="_x0000_s1" style="width:42pt;height:31pt;" type="#_x0000_t75">
            <v:imagedata r:id="rId3" o:title=""/>
          </v:shape>
          <o:OLEObject DrawAspect="Content" r:id="rId4" ObjectID="_1219084562" ProgID="Equation.3" ShapeID="_x0000_s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sz w:val="24"/>
          <w:szCs w:val="24"/>
        </w:rPr>
        <w:pict>
          <v:shape id="_x0000_s2" style="width:55pt;height:39pt;" type="#_x0000_t75">
            <v:imagedata r:id="rId5" o:title=""/>
          </v:shape>
          <o:OLEObject DrawAspect="Content" r:id="rId6" ObjectID="_1250346702" ProgID="Equation.3" ShapeID="_x0000_s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80"/>
        </w:tabs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80"/>
        </w:tabs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Вектор скорости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3" style="width:13pt;height:22pt;" type="#_x0000_t75">
            <v:imagedata r:id="rId7" o:title=""/>
          </v:shape>
          <o:OLEObject DrawAspect="Content" r:id="rId8" ObjectID="_1250000671" ProgID="Equation.3" ShapeID="_x0000_s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совпадает по направлению с вектором перемещения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4" style="width:11pt;height:18pt;" type="#_x0000_t75">
            <v:imagedata r:id="rId9" o:title=""/>
          </v:shape>
          <o:OLEObject DrawAspect="Content" r:id="rId10" ObjectID="_1250000740" ProgID="Equation.3" ShapeID="_x0000_s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80"/>
        </w:tabs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80"/>
        </w:tabs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80"/>
        </w:tabs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80"/>
        </w:tabs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80"/>
        </w:tabs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Повторите математику: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80"/>
        </w:tabs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80"/>
        </w:tabs>
        <w:spacing w:after="0" w:before="0" w:line="240" w:lineRule="auto"/>
        <w:ind w:left="6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Определения: синус угла, косинус, тангенс, котангенс угла.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80"/>
        </w:tabs>
        <w:spacing w:after="0" w:before="0" w:line="240" w:lineRule="auto"/>
        <w:ind w:left="6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Теорема Пифагора, теорема косинусов.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80"/>
        </w:tabs>
        <w:spacing w:after="0" w:before="0" w:line="240" w:lineRule="auto"/>
        <w:ind w:left="60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Вектор, проекция вектора.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80"/>
        </w:tabs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80"/>
        </w:tabs>
        <w:spacing w:after="0" w:before="0" w:line="240" w:lineRule="auto"/>
        <w:ind w:left="0" w:right="0" w:firstLine="24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theme" Target="theme/theme1.xml"/><Relationship Id="rId10" Type="http://schemas.openxmlformats.org/officeDocument/2006/relationships/oleObject" Target="embeddings/oleObject1.bin"/><Relationship Id="rId13" Type="http://schemas.openxmlformats.org/officeDocument/2006/relationships/fontTable" Target="fontTable.xml"/><Relationship Id="rId12" Type="http://schemas.openxmlformats.org/officeDocument/2006/relationships/settings" Target="settings.xml"/><Relationship Id="rId1" Type="http://schemas.openxmlformats.org/officeDocument/2006/relationships/image" Target="media/image3.wmf"/><Relationship Id="rId2" Type="http://schemas.openxmlformats.org/officeDocument/2006/relationships/oleObject" Target="embeddings/oleObject3.bin"/><Relationship Id="rId3" Type="http://schemas.openxmlformats.org/officeDocument/2006/relationships/image" Target="media/image5.wmf"/><Relationship Id="rId4" Type="http://schemas.openxmlformats.org/officeDocument/2006/relationships/oleObject" Target="embeddings/oleObject5.bin"/><Relationship Id="rId15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numbering" Target="numbering.xml"/><Relationship Id="rId17" Type="http://schemas.openxmlformats.org/officeDocument/2006/relationships/image" Target="media/image8.png"/><Relationship Id="rId16" Type="http://schemas.openxmlformats.org/officeDocument/2006/relationships/customXml" Target="../customXML/item1.xml"/><Relationship Id="rId5" Type="http://schemas.openxmlformats.org/officeDocument/2006/relationships/image" Target="media/image4.wmf"/><Relationship Id="rId6" Type="http://schemas.openxmlformats.org/officeDocument/2006/relationships/oleObject" Target="embeddings/oleObject4.bin"/><Relationship Id="rId7" Type="http://schemas.openxmlformats.org/officeDocument/2006/relationships/image" Target="media/image2.wmf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HtcVHfobbZ3v4qP9Whq1d76d8g==">CgMxLjA4AHIhMUxsVkhMWU4zeEtoQmRVRDFhT3VxUzB2WFZKbnNwR25Y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2006-09-06T18:02:00Z</dcterms:created>
  <dc:creator>USER</dc:creator>
</cp:coreProperties>
</file>