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ind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瓦手</w:t>
      </w:r>
      <w:r>
        <w:rPr>
          <w:rFonts w:hint="eastAsia"/>
        </w:rPr>
        <w:t>】</w:t>
      </w:r>
      <w:r>
        <w:rPr>
          <w:rFonts w:hint="eastAsia"/>
        </w:rPr>
        <w:t>事实库</w:t>
      </w:r>
      <w:r>
        <w:rPr>
          <w:rFonts w:hint="eastAsia"/>
        </w:rPr>
        <w:t>维护</w:t>
      </w:r>
      <w:r>
        <w:rPr>
          <w:rFonts w:hint="eastAsia"/>
        </w:rPr>
        <w:t>流程</w:t>
      </w:r>
    </w:p>
    <w:p>
      <w:pPr>
        <w:pStyle w:val="d06y2r"/>
        <w:numPr>
          <w:ilvl w:val="0"/>
          <w:numId w:val="1"/>
        </w:numPr>
        <w:pBdr>
          <w:bottom/>
        </w:pBdr>
        <w:ind/>
        <w:rPr/>
      </w:pPr>
      <w:r>
        <w:rPr/>
        <w:t>构建时期</w:t>
      </w:r>
    </w:p>
    <w:p>
      <w:pPr>
        <w:pStyle w:val="ablt93"/>
        <w:pBdr/>
        <w:snapToGrid/>
        <w:spacing w:line="240"/>
        <w:ind w:left="0"/>
        <w:rPr/>
      </w:pPr>
      <w:r>
        <w:rPr/>
        <w:drawing>
          <wp:inline distT="0" distB="0" distL="0" distR="0">
            <wp:extent cx="5760085" cy="124358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24358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snapToGrid/>
        <w:spacing w:line="240"/>
        <w:ind w:left="0"/>
        <w:rPr/>
      </w:pPr>
    </w:p>
    <w:p>
      <w:pPr>
        <w:snapToGrid/>
        <w:spacing w:line="240"/>
        <w:ind w:left="0"/>
        <w:jc w:val="left"/>
        <w:rPr>
          <w:b w:val="false"/>
        </w:rPr>
      </w:pPr>
      <w:r>
        <w:rPr>
          <w:rFonts w:hint="eastAsia"/>
          <w:b w:val="false"/>
          <w:i w:val="false"/>
          <w:strike w:val="false"/>
          <w:color w:val="000000"/>
          <w:u w:val="none"/>
        </w:rPr>
        <w:t>1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、</w:t>
      </w:r>
      <w:r>
        <w:rPr>
          <w:b w:val="false"/>
          <w:i w:val="false"/>
          <w:strike w:val="false"/>
          <w:color w:val="000000"/>
          <w:u w:val="none"/>
        </w:rPr>
        <w:t>项目组资料 → 资料拆解</w:t>
      </w:r>
    </w:p>
    <w:p>
      <w:pPr>
        <w:numPr>
          <w:ilvl w:val="1"/>
          <w:numId w:val="2"/>
        </w:numPr>
        <w:snapToGrid/>
        <w:spacing w:line="240"/>
        <w:ind/>
        <w:jc w:val="left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对原始资料进行结构化拆解，提取事实和问答信息</w:t>
      </w:r>
    </w:p>
    <w:p>
      <w:pPr>
        <w:snapToGrid/>
        <w:spacing w:line="240"/>
        <w:ind w:left="0"/>
        <w:jc w:val="left"/>
        <w:rPr>
          <w:b w:val="false"/>
        </w:rPr>
      </w:pPr>
      <w:r>
        <w:rPr>
          <w:rFonts w:hint="eastAsia"/>
          <w:b w:val="false"/>
          <w:i w:val="false"/>
          <w:strike w:val="false"/>
          <w:color w:val="000000"/>
          <w:u w:val="none"/>
        </w:rPr>
        <w:t>2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、</w:t>
      </w:r>
      <w:r>
        <w:rPr>
          <w:b w:val="false"/>
          <w:i w:val="false"/>
          <w:strike w:val="false"/>
          <w:color w:val="000000"/>
          <w:u w:val="none"/>
        </w:rPr>
        <w:t>资料拆解 → 两条产出</w:t>
      </w:r>
    </w:p>
    <w:p>
      <w:pPr>
        <w:numPr>
          <w:ilvl w:val="1"/>
          <w:numId w:val="2"/>
        </w:numPr>
        <w:snapToGrid/>
        <w:spacing w:line="240"/>
        <w:ind/>
        <w:jc w:val="left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事实库构建</w:t>
      </w:r>
    </w:p>
    <w:p>
      <w:pPr>
        <w:numPr>
          <w:ilvl w:val="1"/>
          <w:numId w:val="2"/>
        </w:numPr>
        <w:snapToGrid/>
        <w:spacing w:line="240"/>
        <w:ind/>
        <w:jc w:val="left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QA 构建</w:t>
      </w:r>
    </w:p>
    <w:p>
      <w:pPr>
        <w:snapToGrid/>
        <w:spacing w:line="240"/>
        <w:ind w:left="0"/>
        <w:jc w:val="left"/>
        <w:rPr>
          <w:b w:val="false"/>
        </w:rPr>
      </w:pPr>
      <w:r>
        <w:rPr>
          <w:rFonts w:hint="eastAsia"/>
          <w:b w:val="false"/>
          <w:i w:val="false"/>
          <w:strike w:val="false"/>
          <w:color w:val="000000"/>
          <w:u w:val="none"/>
        </w:rPr>
        <w:t>3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、</w:t>
      </w:r>
      <w:r>
        <w:rPr>
          <w:b w:val="false"/>
          <w:i w:val="false"/>
          <w:strike w:val="false"/>
          <w:color w:val="000000"/>
          <w:u w:val="none"/>
        </w:rPr>
        <w:t>构建说明</w:t>
      </w:r>
    </w:p>
    <w:p>
      <w:pPr>
        <w:numPr>
          <w:ilvl w:val="1"/>
          <w:numId w:val="2"/>
        </w:numPr>
        <w:snapToGrid/>
        <w:spacing w:line="240"/>
        <w:ind/>
        <w:jc w:val="left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QA 可反向补充事实库</w:t>
      </w:r>
    </w:p>
    <w:p>
      <w:pPr>
        <w:numPr>
          <w:ilvl w:val="1"/>
          <w:numId w:val="2"/>
        </w:numPr>
        <w:pBdr>
          <w:bottom/>
        </w:pBdr>
        <w:snapToGrid/>
        <w:spacing w:line="240"/>
        <w:ind/>
        <w:jc w:val="left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部分事实库可能无来源 QA</w:t>
      </w:r>
    </w:p>
    <w:p>
      <w:pPr>
        <w:pStyle w:val="ablt93"/>
        <w:pBdr/>
        <w:ind/>
        <w:jc w:val="left"/>
        <w:rPr/>
      </w:pPr>
    </w:p>
    <w:p>
      <w:pPr>
        <w:pStyle w:val="d06y2r"/>
        <w:numPr>
          <w:ilvl w:val="0"/>
          <w:numId w:val="1"/>
        </w:numPr>
        <w:pBdr/>
        <w:rPr/>
      </w:pPr>
      <w:r>
        <w:rPr/>
        <w:t>维护时期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91335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91335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p>
      <w:pPr>
        <w:pBdr/>
        <w:snapToGrid/>
        <w:spacing w:line="240"/>
        <w:ind w:left="0"/>
        <w:jc w:val="left"/>
        <w:rPr>
          <w:b/>
        </w:rPr>
      </w:pPr>
      <w:r>
        <w:rPr>
          <w:rFonts w:hint="eastAsia"/>
          <w:b/>
          <w:i w:val="false"/>
          <w:strike w:val="false"/>
          <w:color w:val="000000"/>
          <w:u w:val="none"/>
        </w:rPr>
        <w:t>1、</w:t>
      </w:r>
      <w:r>
        <w:rPr>
          <w:b/>
          <w:i w:val="false"/>
          <w:strike w:val="false"/>
          <w:color w:val="000000"/>
          <w:u w:val="none"/>
        </w:rPr>
        <w:t>模型评测</w:t>
      </w:r>
      <w:r>
        <w:rPr>
          <w:rFonts w:hint="eastAsia"/>
          <w:b/>
          <w:i w:val="false"/>
          <w:strike w:val="false"/>
          <w:color w:val="000000"/>
          <w:u w:val="none"/>
        </w:rPr>
        <w:t>维护</w:t>
      </w:r>
      <w:r>
        <w:rPr>
          <w:b/>
          <w:i w:val="false"/>
          <w:strike w:val="false"/>
          <w:color w:val="000000"/>
          <w:u w:val="none"/>
        </w:rPr>
        <w:t xml:space="preserve"> → 发现知识错误</w:t>
      </w:r>
    </w:p>
    <w:p>
      <w:pPr>
        <w:pBdr>
          <w:bottom/>
        </w:pBdr>
        <w:snapToGrid/>
        <w:spacing w:line="240"/>
        <w:ind w:left="0"/>
        <w:jc w:val="left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知识错误处理分两条路径</w:t>
      </w:r>
    </w:p>
    <w:p>
      <w:pPr>
        <w:pBdr>
          <w:bottom/>
        </w:pBdr>
        <w:snapToGrid/>
        <w:spacing w:line="240"/>
        <w:ind w:left="0"/>
        <w:jc w:val="left"/>
        <w:rPr>
          <w:b w:val="false"/>
        </w:rPr>
      </w:pPr>
      <w:r>
        <w:rPr>
          <w:rFonts w:hint="eastAsia"/>
          <w:b w:val="false"/>
        </w:rPr>
        <w:t>路径一</w:t>
      </w:r>
      <w:r>
        <w:rPr>
          <w:rFonts w:hint="eastAsia"/>
          <w:b w:val="false"/>
        </w:rPr>
        <w:t>：</w:t>
      </w:r>
      <w:r>
        <w:rPr>
          <w:b w:val="false"/>
          <w:i w:val="false"/>
          <w:strike w:val="false"/>
          <w:color w:val="000000"/>
          <w:u w:val="none"/>
        </w:rPr>
        <w:t>原评测集知识闭环</w:t>
      </w:r>
    </w:p>
    <w:p>
      <w:pPr>
        <w:numPr>
          <w:ilvl w:val="0"/>
          <w:numId w:val="3"/>
        </w:numPr>
        <w:snapToGrid/>
        <w:spacing w:line="240"/>
        <w:jc w:val="left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→ 事实库修复</w:t>
      </w:r>
    </w:p>
    <w:p>
      <w:pPr>
        <w:numPr>
          <w:ilvl w:val="0"/>
          <w:numId w:val="3"/>
        </w:numPr>
        <w:snapToGrid/>
        <w:spacing w:line="240"/>
        <w:jc w:val="left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→ gbotqa 修复</w:t>
      </w:r>
    </w:p>
    <w:p>
      <w:pPr>
        <w:snapToGrid/>
        <w:spacing w:line="240"/>
        <w:ind w:left="0"/>
        <w:jc w:val="left"/>
        <w:rPr>
          <w:b w:val="false"/>
        </w:rPr>
      </w:pPr>
      <w:r>
        <w:rPr>
          <w:rFonts w:hint="eastAsia"/>
          <w:b w:val="false"/>
          <w:i w:val="false"/>
          <w:strike w:val="false"/>
          <w:color w:val="000000"/>
          <w:u w:val="none"/>
        </w:rPr>
        <w:t>路径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二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：</w:t>
      </w:r>
      <w:r>
        <w:rPr>
          <w:b w:val="false"/>
          <w:i w:val="false"/>
          <w:strike w:val="false"/>
          <w:color w:val="000000"/>
          <w:u w:val="none"/>
        </w:rPr>
        <w:t>相似错误追溯</w:t>
      </w:r>
    </w:p>
    <w:p>
      <w:pPr>
        <w:numPr>
          <w:ilvl w:val="0"/>
          <w:numId w:val="4"/>
        </w:numPr>
        <w:snapToGrid/>
        <w:spacing w:line="240"/>
        <w:jc w:val="left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→ 事实库批量修复</w:t>
      </w:r>
    </w:p>
    <w:p>
      <w:pPr>
        <w:numPr>
          <w:ilvl w:val="0"/>
          <w:numId w:val="4"/>
        </w:numPr>
        <w:snapToGrid/>
        <w:spacing w:line="240"/>
        <w:jc w:val="left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 xml:space="preserve">→（定位来源 QA）→ gbotqa 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批量</w:t>
      </w:r>
      <w:r>
        <w:rPr>
          <w:b w:val="false"/>
          <w:i w:val="false"/>
          <w:strike w:val="false"/>
          <w:color w:val="000000"/>
          <w:u w:val="none"/>
        </w:rPr>
        <w:t>修复</w:t>
      </w:r>
    </w:p>
    <w:p>
      <w:pPr>
        <w:pStyle w:val="ablt93"/>
        <w:pBdr/>
        <w:ind/>
        <w:jc w:val="left"/>
        <w:rPr/>
      </w:pPr>
    </w:p>
    <w:p>
      <w:pPr>
        <w:pStyle w:val="ablt93"/>
        <w:pBdr>
          <w:bottom/>
        </w:pBdr>
        <w:ind/>
        <w:jc w:val="left"/>
        <w:rPr>
          <w:b/>
        </w:rPr>
      </w:pPr>
      <w:r>
        <w:rPr>
          <w:rFonts w:hint="eastAsia"/>
          <w:b/>
        </w:rPr>
        <w:t>2、定时维护</w:t>
      </w:r>
    </w:p>
    <w:p>
      <w:pPr>
        <w:pBdr>
          <w:bottom/>
        </w:pBdr>
        <w:snapToGrid/>
        <w:spacing w:line="240"/>
        <w:ind w:left="0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输入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：</w:t>
      </w:r>
      <w:r>
        <w:rPr>
          <w:b w:val="false"/>
          <w:i w:val="false"/>
          <w:strike w:val="false"/>
          <w:color w:val="000000"/>
          <w:u w:val="none"/>
        </w:rPr>
        <w:t>历史 QA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+</w:t>
      </w:r>
      <w:r>
        <w:rPr>
          <w:b w:val="false"/>
          <w:i w:val="false"/>
          <w:strike w:val="false"/>
          <w:color w:val="000000"/>
          <w:u w:val="none"/>
        </w:rPr>
        <w:t>当前 QA</w:t>
      </w:r>
    </w:p>
    <w:p>
      <w:pPr>
        <w:pBdr>
          <w:bottom/>
        </w:pBdr>
        <w:snapToGrid/>
        <w:spacing w:line="240"/>
        <w:ind w:left="0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变动差异对比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：</w:t>
      </w:r>
      <w:r>
        <w:rPr>
          <w:b w:val="false"/>
          <w:i w:val="false"/>
          <w:strike w:val="false"/>
          <w:color w:val="000000"/>
          <w:u w:val="none"/>
        </w:rPr>
        <w:t>对比新旧 QA 差异</w:t>
      </w:r>
    </w:p>
    <w:p>
      <w:pPr>
        <w:pBdr>
          <w:bottom/>
        </w:pBdr>
        <w:snapToGrid/>
        <w:spacing w:line="240"/>
        <w:ind w:left="0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输出处理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：</w:t>
      </w:r>
      <w:r>
        <w:rPr>
          <w:b w:val="false"/>
          <w:i w:val="false"/>
          <w:strike w:val="false"/>
          <w:color w:val="000000"/>
          <w:u w:val="none"/>
        </w:rPr>
        <w:t>事实库修复（新增 / 修改）</w:t>
      </w:r>
    </w:p>
    <w:p>
      <w:pPr>
        <w:pStyle w:val="ablt93"/>
        <w:jc w:val="left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</w:abstractNum>
  <w:abstractNum w:abstractNumId="4">
    <w:lvl w:ilvl="1">
      <w:start w:val="1"/>
      <w:numFmt w:val="bullet"/>
      <w:lvlText w:val="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</w:abstractNum>
  <w:num w:numId="2">
    <w:abstractNumId w:val="4"/>
  </w:num>
  <w:num w:numId="4">
    <w:abstractNumId w:val="1"/>
  </w:num>
  <w:num w:numId="3">
    <w:abstractNumId w:val="2"/>
  </w:num>
  <w:num w:numId="1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h634h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06y2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f0ejd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2026-03-18T17:50:28Z</dcterms:created>
  <dcterms:modified xsi:type="dcterms:W3CDTF">2026-03-18T17:50:28Z</dcterms:modified>
</cp:coreProperties>
</file>