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77777777" w:rsidR="00B60ED5" w:rsidRPr="00B60ED5" w:rsidRDefault="00B60ED5" w:rsidP="00B60ED5">
      <w:pPr>
        <w:pStyle w:val="Heading1"/>
      </w:pPr>
      <w:r w:rsidRPr="00B60ED5">
        <w:t>Energy management for IoT application Report laboratory session 1</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08F14939" w14:textId="77777777" w:rsidR="00B60ED5" w:rsidRDefault="00B60ED5" w:rsidP="00B60ED5"/>
    <w:p w14:paraId="2B92C43C" w14:textId="77777777" w:rsidR="00B60ED5" w:rsidRDefault="00B60ED5" w:rsidP="00B60ED5"/>
    <w:p w14:paraId="387EF1F0" w14:textId="77777777" w:rsidR="00B60ED5" w:rsidRDefault="00B60ED5" w:rsidP="00B722CD">
      <w:pPr>
        <w:pStyle w:val="Title"/>
      </w:pPr>
      <w:r>
        <w:t>Introduction</w:t>
      </w:r>
    </w:p>
    <w:p w14:paraId="79144A3E" w14:textId="2BAB36A9" w:rsidR="00B60ED5" w:rsidRDefault="00B722CD" w:rsidP="00B60ED5">
      <w:r>
        <w:t xml:space="preserve">Dynamic power </w:t>
      </w:r>
      <w:r w:rsidRPr="00B722CD">
        <w:t>management</w:t>
      </w:r>
      <w:r>
        <w:t xml:space="preserve"> is a technique developed for the improvement of the power consumption of a generic system. The main goal of DPM is to reduce the switching activity, and consequentially the power consumption. Given a generic </w:t>
      </w:r>
      <w:r w:rsidR="009507BE">
        <w:t>IoT</w:t>
      </w:r>
      <w:r>
        <w:t xml:space="preserve"> system is possible to generate a performance – power plain that will describe the system power curve. The basic idea is that when h</w:t>
      </w:r>
      <w:r w:rsidR="009507BE">
        <w:t xml:space="preserve">igh performance </w:t>
      </w:r>
      <w:r w:rsidR="001802A2">
        <w:t>is</w:t>
      </w:r>
      <w:r w:rsidR="009507BE">
        <w:t xml:space="preserve"> required, the device enters</w:t>
      </w:r>
      <w:r>
        <w:t xml:space="preserve"> in an active power consumption state</w:t>
      </w:r>
      <w:r w:rsidR="009507BE">
        <w:t xml:space="preserve">. When, instead, </w:t>
      </w:r>
      <w:r>
        <w:t xml:space="preserve">low performance </w:t>
      </w:r>
      <w:r w:rsidR="00635F64">
        <w:t>is</w:t>
      </w:r>
      <w:r>
        <w:t xml:space="preserve"> required the system is </w:t>
      </w:r>
      <w:r w:rsidR="009507BE">
        <w:t>carried into</w:t>
      </w:r>
      <w:r>
        <w:t xml:space="preserve"> a low power state. The average power consumption will be improved. </w:t>
      </w:r>
      <w:r w:rsidR="009507BE">
        <w:t xml:space="preserve">In order to change the power state of the system, a power state machine (PSM) must be improved inside the system itself. The general DPM structure of the whole system is summarized in the figure 1. A monitor will take the workload as input and </w:t>
      </w:r>
      <w:r w:rsidR="00B52ADB">
        <w:t>the power state is set accordingly to policies implemented.</w:t>
      </w:r>
    </w:p>
    <w:p w14:paraId="1A71265C" w14:textId="77777777" w:rsidR="009507BE" w:rsidRDefault="009507BE" w:rsidP="009507BE">
      <w:pPr>
        <w:keepNext/>
        <w:jc w:val="center"/>
      </w:pPr>
      <w:r>
        <w:rPr>
          <w:noProof/>
          <w:lang w:eastAsia="en-GB"/>
        </w:rPr>
        <w:drawing>
          <wp:inline distT="0" distB="0" distL="0" distR="0" wp14:anchorId="1A68A9F5" wp14:editId="3C4CD0FB">
            <wp:extent cx="4589042" cy="2308329"/>
            <wp:effectExtent l="0" t="0" r="254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png"/>
                    <pic:cNvPicPr/>
                  </pic:nvPicPr>
                  <pic:blipFill>
                    <a:blip r:embed="rId9">
                      <a:extLst>
                        <a:ext uri="{28A0092B-C50C-407E-A947-70E740481C1C}">
                          <a14:useLocalDpi xmlns:a14="http://schemas.microsoft.com/office/drawing/2010/main" val="0"/>
                        </a:ext>
                      </a:extLst>
                    </a:blip>
                    <a:stretch>
                      <a:fillRect/>
                    </a:stretch>
                  </pic:blipFill>
                  <pic:spPr>
                    <a:xfrm>
                      <a:off x="0" y="0"/>
                      <a:ext cx="4602804" cy="2315251"/>
                    </a:xfrm>
                    <a:prstGeom prst="rect">
                      <a:avLst/>
                    </a:prstGeom>
                  </pic:spPr>
                </pic:pic>
              </a:graphicData>
            </a:graphic>
          </wp:inline>
        </w:drawing>
      </w:r>
    </w:p>
    <w:p w14:paraId="01D95864" w14:textId="131CDEBA" w:rsidR="009507BE" w:rsidRDefault="009507BE" w:rsidP="009507BE">
      <w:pPr>
        <w:pStyle w:val="Caption"/>
        <w:jc w:val="center"/>
        <w:rPr>
          <w:sz w:val="20"/>
          <w:szCs w:val="20"/>
        </w:rPr>
      </w:pPr>
      <w:r w:rsidRPr="009507BE">
        <w:rPr>
          <w:sz w:val="20"/>
          <w:szCs w:val="20"/>
        </w:rPr>
        <w:t xml:space="preserve">Figure </w:t>
      </w:r>
      <w:r w:rsidRPr="009507BE">
        <w:rPr>
          <w:sz w:val="20"/>
          <w:szCs w:val="20"/>
        </w:rPr>
        <w:fldChar w:fldCharType="begin"/>
      </w:r>
      <w:r w:rsidRPr="009507BE">
        <w:rPr>
          <w:sz w:val="20"/>
          <w:szCs w:val="20"/>
        </w:rPr>
        <w:instrText xml:space="preserve"> SEQ Figure \* ARABIC </w:instrText>
      </w:r>
      <w:r w:rsidRPr="009507BE">
        <w:rPr>
          <w:sz w:val="20"/>
          <w:szCs w:val="20"/>
        </w:rPr>
        <w:fldChar w:fldCharType="separate"/>
      </w:r>
      <w:r w:rsidR="00375C88">
        <w:rPr>
          <w:noProof/>
          <w:sz w:val="20"/>
          <w:szCs w:val="20"/>
        </w:rPr>
        <w:t>1</w:t>
      </w:r>
      <w:r w:rsidRPr="009507BE">
        <w:rPr>
          <w:sz w:val="20"/>
          <w:szCs w:val="20"/>
        </w:rPr>
        <w:fldChar w:fldCharType="end"/>
      </w:r>
      <w:r w:rsidRPr="009507BE">
        <w:rPr>
          <w:sz w:val="20"/>
          <w:szCs w:val="20"/>
        </w:rPr>
        <w:t xml:space="preserve"> - DPM </w:t>
      </w:r>
      <w:r>
        <w:rPr>
          <w:sz w:val="20"/>
          <w:szCs w:val="20"/>
        </w:rPr>
        <w:t>structure</w:t>
      </w:r>
    </w:p>
    <w:p w14:paraId="0A2093F4" w14:textId="77777777" w:rsidR="009507BE" w:rsidRDefault="00B52ADB" w:rsidP="009507BE">
      <w:r>
        <w:t xml:space="preserve">The goal of the laboratory is to perform simulations of a DPM system implementing a PSM. In particular, some workloads will be generated using different probability distributions and some policies will written in order to reduce the power consumption. The PSM implements three states ACTIVE, IDLE, SLEEP with different energy consumptions. </w:t>
      </w:r>
    </w:p>
    <w:p w14:paraId="1ED89DC9" w14:textId="2765C36C" w:rsidR="00B52ADB" w:rsidRDefault="00B52ADB" w:rsidP="009507BE">
      <w:r>
        <w:t xml:space="preserve">The goal is </w:t>
      </w:r>
      <w:r w:rsidR="001802A2">
        <w:t>generating</w:t>
      </w:r>
      <w:r>
        <w:t xml:space="preserve"> the workloads and change the code simulation in order to implement two policies:</w:t>
      </w:r>
    </w:p>
    <w:p w14:paraId="7729DD95" w14:textId="77777777" w:rsidR="00B52ADB" w:rsidRDefault="00B52ADB" w:rsidP="00B52ADB">
      <w:pPr>
        <w:pStyle w:val="ListParagraph"/>
        <w:numPr>
          <w:ilvl w:val="0"/>
          <w:numId w:val="1"/>
        </w:numPr>
      </w:pPr>
      <w:r>
        <w:t>Timeout based policy</w:t>
      </w:r>
    </w:p>
    <w:p w14:paraId="1C268937" w14:textId="77777777" w:rsidR="00F1635A" w:rsidRDefault="00F1635A" w:rsidP="00F1635A">
      <w:pPr>
        <w:pStyle w:val="ListParagraph"/>
        <w:numPr>
          <w:ilvl w:val="0"/>
          <w:numId w:val="1"/>
        </w:numPr>
      </w:pPr>
      <w:r>
        <w:t>History based policy</w:t>
      </w:r>
    </w:p>
    <w:p w14:paraId="0D6ACA64" w14:textId="77777777" w:rsidR="00F1635A" w:rsidRDefault="00F1635A" w:rsidP="00F1635A"/>
    <w:p w14:paraId="54E315C6" w14:textId="77777777" w:rsidR="00F1635A" w:rsidRDefault="00F1635A" w:rsidP="00E24744">
      <w:pPr>
        <w:pStyle w:val="Heading2"/>
        <w:rPr>
          <w:b w:val="0"/>
        </w:rPr>
      </w:pPr>
      <w:r w:rsidRPr="00F1635A">
        <w:lastRenderedPageBreak/>
        <w:t>Workload generation</w:t>
      </w:r>
    </w:p>
    <w:p w14:paraId="26C736A8" w14:textId="4FB31FED" w:rsidR="00C67982" w:rsidRDefault="00F1635A" w:rsidP="00F1635A">
      <w:r>
        <w:t xml:space="preserve">In order to simulate the two policies some workloads must be generated. </w:t>
      </w:r>
      <w:r w:rsidR="00C67982">
        <w:t xml:space="preserve">In particular the workloads </w:t>
      </w:r>
      <w:r w:rsidR="001802A2">
        <w:t>have</w:t>
      </w:r>
      <w:r w:rsidR="00C67982">
        <w:t xml:space="preserve"> been generated using active times uniformly distributed between 1 and 500 us. The idle periods, instead has been generated using several distributions:</w:t>
      </w:r>
    </w:p>
    <w:p w14:paraId="438889D2" w14:textId="77777777" w:rsidR="00C67982" w:rsidRDefault="00C67982" w:rsidP="00C67982">
      <w:pPr>
        <w:pStyle w:val="ListParagraph"/>
        <w:numPr>
          <w:ilvl w:val="0"/>
          <w:numId w:val="3"/>
        </w:numPr>
      </w:pPr>
      <w:r>
        <w:t>Uniform distribution 1 to 100</w:t>
      </w:r>
    </w:p>
    <w:p w14:paraId="681C1F5E" w14:textId="77777777" w:rsidR="00C67982" w:rsidRDefault="00C67982" w:rsidP="00C67982">
      <w:pPr>
        <w:pStyle w:val="ListParagraph"/>
        <w:numPr>
          <w:ilvl w:val="0"/>
          <w:numId w:val="3"/>
        </w:numPr>
      </w:pPr>
      <w:r>
        <w:t>Uniform distribution 1 to 400</w:t>
      </w:r>
    </w:p>
    <w:p w14:paraId="19EC5070" w14:textId="77777777" w:rsidR="00C67982" w:rsidRDefault="00C67982" w:rsidP="00C67982">
      <w:pPr>
        <w:pStyle w:val="ListParagraph"/>
        <w:numPr>
          <w:ilvl w:val="0"/>
          <w:numId w:val="3"/>
        </w:numPr>
      </w:pPr>
      <w:r>
        <w:t>Gaussian distribution (mean: 100 , var: 20)</w:t>
      </w:r>
    </w:p>
    <w:p w14:paraId="19D692C2" w14:textId="77777777" w:rsidR="00C67982" w:rsidRDefault="00C67982" w:rsidP="00C67982">
      <w:pPr>
        <w:pStyle w:val="ListParagraph"/>
        <w:numPr>
          <w:ilvl w:val="0"/>
          <w:numId w:val="3"/>
        </w:numPr>
      </w:pPr>
      <w:r>
        <w:t>Exponential (mean: 50)</w:t>
      </w:r>
    </w:p>
    <w:p w14:paraId="57C8ED8C" w14:textId="77777777" w:rsidR="00C67982" w:rsidRDefault="00C67982" w:rsidP="00C67982">
      <w:pPr>
        <w:pStyle w:val="ListParagraph"/>
        <w:numPr>
          <w:ilvl w:val="0"/>
          <w:numId w:val="3"/>
        </w:numPr>
      </w:pPr>
      <w:r>
        <w:t>Trimodal distribution</w:t>
      </w:r>
    </w:p>
    <w:p w14:paraId="524E023A" w14:textId="77777777" w:rsidR="00C67982" w:rsidRDefault="00C67982" w:rsidP="00C67982">
      <w:r>
        <w:t>All the samples of the distributions are independent among themselves due to the independence of the generation. The plot of the frequency of the outcomes is reported in figure 2.</w:t>
      </w:r>
    </w:p>
    <w:p w14:paraId="15B85A44" w14:textId="77777777" w:rsidR="00C67982" w:rsidRDefault="00414E5C" w:rsidP="00C67982">
      <w:r>
        <w:rPr>
          <w:noProof/>
          <w:lang w:eastAsia="en-GB"/>
        </w:rPr>
        <mc:AlternateContent>
          <mc:Choice Requires="wps">
            <w:drawing>
              <wp:anchor distT="0" distB="0" distL="114300" distR="114300" simplePos="0" relativeHeight="251660288" behindDoc="1" locked="0" layoutInCell="1" allowOverlap="1" wp14:anchorId="69F9F0C4" wp14:editId="34968943">
                <wp:simplePos x="0" y="0"/>
                <wp:positionH relativeFrom="column">
                  <wp:posOffset>-720090</wp:posOffset>
                </wp:positionH>
                <wp:positionV relativeFrom="paragraph">
                  <wp:posOffset>4477385</wp:posOffset>
                </wp:positionV>
                <wp:extent cx="771652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7716520" cy="635"/>
                        </a:xfrm>
                        <a:prstGeom prst="rect">
                          <a:avLst/>
                        </a:prstGeom>
                        <a:solidFill>
                          <a:prstClr val="white"/>
                        </a:solidFill>
                        <a:ln>
                          <a:noFill/>
                        </a:ln>
                        <a:effectLst/>
                      </wps:spPr>
                      <wps:txbx>
                        <w:txbxContent>
                          <w:p w14:paraId="71662004" w14:textId="62B6EA41" w:rsidR="00414E5C" w:rsidRPr="00414E5C" w:rsidRDefault="00414E5C" w:rsidP="00414E5C">
                            <w:pPr>
                              <w:pStyle w:val="Caption"/>
                              <w:jc w:val="center"/>
                              <w:rPr>
                                <w:noProof/>
                                <w:sz w:val="20"/>
                                <w:szCs w:val="20"/>
                              </w:rPr>
                            </w:pPr>
                            <w:r w:rsidRPr="00414E5C">
                              <w:rPr>
                                <w:sz w:val="20"/>
                                <w:szCs w:val="20"/>
                              </w:rPr>
                              <w:t xml:space="preserve">Figure </w:t>
                            </w:r>
                            <w:r w:rsidRPr="00414E5C">
                              <w:rPr>
                                <w:sz w:val="20"/>
                                <w:szCs w:val="20"/>
                              </w:rPr>
                              <w:fldChar w:fldCharType="begin"/>
                            </w:r>
                            <w:r w:rsidRPr="00414E5C">
                              <w:rPr>
                                <w:sz w:val="20"/>
                                <w:szCs w:val="20"/>
                              </w:rPr>
                              <w:instrText xml:space="preserve"> SEQ Figure \* ARABIC </w:instrText>
                            </w:r>
                            <w:r w:rsidRPr="00414E5C">
                              <w:rPr>
                                <w:sz w:val="20"/>
                                <w:szCs w:val="20"/>
                              </w:rPr>
                              <w:fldChar w:fldCharType="separate"/>
                            </w:r>
                            <w:r w:rsidR="00375C88">
                              <w:rPr>
                                <w:noProof/>
                                <w:sz w:val="20"/>
                                <w:szCs w:val="20"/>
                              </w:rPr>
                              <w:t>2</w:t>
                            </w:r>
                            <w:r w:rsidRPr="00414E5C">
                              <w:rPr>
                                <w:sz w:val="20"/>
                                <w:szCs w:val="20"/>
                              </w:rPr>
                              <w:fldChar w:fldCharType="end"/>
                            </w:r>
                            <w:r w:rsidRPr="00414E5C">
                              <w:rPr>
                                <w:sz w:val="20"/>
                                <w:szCs w:val="20"/>
                              </w:rPr>
                              <w:t xml:space="preserve"> -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9F0C4" id="_x0000_t202" coordsize="21600,21600" o:spt="202" path="m,l,21600r21600,l21600,xe">
                <v:stroke joinstyle="miter"/>
                <v:path gradientshapeok="t" o:connecttype="rect"/>
              </v:shapetype>
              <v:shape id="Casella di testo 5" o:spid="_x0000_s1026" type="#_x0000_t202" style="position:absolute;margin-left:-56.7pt;margin-top:352.55pt;width:607.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" stroked="f">
                <v:textbox style="mso-fit-shape-to-text:t" inset="0,0,0,0">
                  <w:txbxContent>
                    <w:p w14:paraId="71662004" w14:textId="62B6EA41" w:rsidR="00414E5C" w:rsidRPr="00414E5C" w:rsidRDefault="00414E5C" w:rsidP="00414E5C">
                      <w:pPr>
                        <w:pStyle w:val="Caption"/>
                        <w:jc w:val="center"/>
                        <w:rPr>
                          <w:noProof/>
                          <w:sz w:val="20"/>
                          <w:szCs w:val="20"/>
                        </w:rPr>
                      </w:pPr>
                      <w:r w:rsidRPr="00414E5C">
                        <w:rPr>
                          <w:sz w:val="20"/>
                          <w:szCs w:val="20"/>
                        </w:rPr>
                        <w:t xml:space="preserve">Figure </w:t>
                      </w:r>
                      <w:r w:rsidRPr="00414E5C">
                        <w:rPr>
                          <w:sz w:val="20"/>
                          <w:szCs w:val="20"/>
                        </w:rPr>
                        <w:fldChar w:fldCharType="begin"/>
                      </w:r>
                      <w:r w:rsidRPr="00414E5C">
                        <w:rPr>
                          <w:sz w:val="20"/>
                          <w:szCs w:val="20"/>
                        </w:rPr>
                        <w:instrText xml:space="preserve"> SEQ Figure \* ARABIC </w:instrText>
                      </w:r>
                      <w:r w:rsidRPr="00414E5C">
                        <w:rPr>
                          <w:sz w:val="20"/>
                          <w:szCs w:val="20"/>
                        </w:rPr>
                        <w:fldChar w:fldCharType="separate"/>
                      </w:r>
                      <w:r w:rsidR="00375C88">
                        <w:rPr>
                          <w:noProof/>
                          <w:sz w:val="20"/>
                          <w:szCs w:val="20"/>
                        </w:rPr>
                        <w:t>2</w:t>
                      </w:r>
                      <w:r w:rsidRPr="00414E5C">
                        <w:rPr>
                          <w:sz w:val="20"/>
                          <w:szCs w:val="20"/>
                        </w:rPr>
                        <w:fldChar w:fldCharType="end"/>
                      </w:r>
                      <w:r w:rsidRPr="00414E5C">
                        <w:rPr>
                          <w:sz w:val="20"/>
                          <w:szCs w:val="20"/>
                        </w:rPr>
                        <w:t xml:space="preserve"> - Distributions</w:t>
                      </w:r>
                    </w:p>
                  </w:txbxContent>
                </v:textbox>
                <w10:wrap type="tight"/>
              </v:shape>
            </w:pict>
          </mc:Fallback>
        </mc:AlternateContent>
      </w:r>
      <w:r>
        <w:rPr>
          <w:noProof/>
          <w:lang w:eastAsia="en-GB"/>
        </w:rPr>
        <w:drawing>
          <wp:anchor distT="0" distB="0" distL="114300" distR="114300" simplePos="0" relativeHeight="251658240" behindDoc="1" locked="0" layoutInCell="1" allowOverlap="1" wp14:anchorId="0E1CA510" wp14:editId="7BF5027E">
            <wp:simplePos x="0" y="0"/>
            <wp:positionH relativeFrom="page">
              <wp:align>left</wp:align>
            </wp:positionH>
            <wp:positionV relativeFrom="paragraph">
              <wp:posOffset>423132</wp:posOffset>
            </wp:positionV>
            <wp:extent cx="7716777" cy="3997354"/>
            <wp:effectExtent l="0" t="0" r="0" b="3175"/>
            <wp:wrapTight wrapText="bothSides">
              <wp:wrapPolygon edited="0">
                <wp:start x="0" y="0"/>
                <wp:lineTo x="0" y="21514"/>
                <wp:lineTo x="21543" y="21514"/>
                <wp:lineTo x="2154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s.jpg"/>
                    <pic:cNvPicPr/>
                  </pic:nvPicPr>
                  <pic:blipFill>
                    <a:blip r:embed="rId10">
                      <a:extLst>
                        <a:ext uri="{28A0092B-C50C-407E-A947-70E740481C1C}">
                          <a14:useLocalDpi xmlns:a14="http://schemas.microsoft.com/office/drawing/2010/main" val="0"/>
                        </a:ext>
                      </a:extLst>
                    </a:blip>
                    <a:stretch>
                      <a:fillRect/>
                    </a:stretch>
                  </pic:blipFill>
                  <pic:spPr>
                    <a:xfrm>
                      <a:off x="0" y="0"/>
                      <a:ext cx="7716777" cy="3997354"/>
                    </a:xfrm>
                    <a:prstGeom prst="rect">
                      <a:avLst/>
                    </a:prstGeom>
                  </pic:spPr>
                </pic:pic>
              </a:graphicData>
            </a:graphic>
            <wp14:sizeRelH relativeFrom="page">
              <wp14:pctWidth>0</wp14:pctWidth>
            </wp14:sizeRelH>
            <wp14:sizeRelV relativeFrom="page">
              <wp14:pctHeight>0</wp14:pctHeight>
            </wp14:sizeRelV>
          </wp:anchor>
        </w:drawing>
      </w:r>
      <w:r w:rsidR="00C67982">
        <w:t xml:space="preserve"> </w:t>
      </w:r>
    </w:p>
    <w:p w14:paraId="5C6BAB75" w14:textId="71C73747" w:rsidR="00C67982" w:rsidRDefault="00414E5C" w:rsidP="00C67982">
      <w:r>
        <w:t xml:space="preserve">After the </w:t>
      </w:r>
      <w:r w:rsidR="00F95400">
        <w:t>generation,</w:t>
      </w:r>
      <w:r>
        <w:t xml:space="preserve"> the algorithm prints the workload in a simulator readable format. The file containing the intervals</w:t>
      </w:r>
      <w:r w:rsidR="00F95400">
        <w:t xml:space="preserve"> is read</w:t>
      </w:r>
      <w:r>
        <w:t xml:space="preserve"> and the distribution re-extracted in order to check the correctness of the workload.</w:t>
      </w:r>
      <w:r w:rsidR="002D77F1">
        <w:t xml:space="preserve"> The file performing the generation is “workloadGenerator.m”.</w:t>
      </w:r>
    </w:p>
    <w:p w14:paraId="299D8FA8" w14:textId="77777777" w:rsidR="00E24744" w:rsidRDefault="00E24744" w:rsidP="00C67982"/>
    <w:p w14:paraId="1C9CE5F1" w14:textId="77777777" w:rsidR="00E24744" w:rsidRDefault="00E24744" w:rsidP="00E24744">
      <w:pPr>
        <w:pStyle w:val="Title"/>
      </w:pPr>
      <w:r>
        <w:lastRenderedPageBreak/>
        <w:t>Timeout policies</w:t>
      </w:r>
    </w:p>
    <w:p w14:paraId="4A2E1415" w14:textId="77777777" w:rsidR="00E24744" w:rsidRPr="00E24744" w:rsidRDefault="00E24744" w:rsidP="00E24744"/>
    <w:p w14:paraId="64C5590C" w14:textId="5C4A690F" w:rsidR="00F1635A" w:rsidRDefault="00F1635A" w:rsidP="00F1635A">
      <w:r>
        <w:t xml:space="preserve"> </w:t>
      </w:r>
      <w:r w:rsidR="00E24744">
        <w:t xml:space="preserve">Once the workloads </w:t>
      </w:r>
      <w:r w:rsidR="001802A2">
        <w:t>have</w:t>
      </w:r>
      <w:r w:rsidR="00E24744">
        <w:t xml:space="preserve"> been generated, the simulation can start. In particular two kind of timeout policies has been simulated, one considering only the idle state and another considering both idle and sleep states. In the first case given an input timeout, the system </w:t>
      </w:r>
      <w:r w:rsidR="001802A2">
        <w:t>passes</w:t>
      </w:r>
      <w:r w:rsidR="00E24744">
        <w:t xml:space="preserve"> from the active state to idle state. In the second, once the system is in an active state it can decide to pass into a sleep state. To compare these two simulation policies</w:t>
      </w:r>
      <w:r w:rsidR="001802A2">
        <w:t>,</w:t>
      </w:r>
      <w:r w:rsidR="00E24744">
        <w:t xml:space="preserve"> an automatic bash script </w:t>
      </w:r>
      <w:r w:rsidR="001802A2">
        <w:t xml:space="preserve">has been written. The “timeout_script.sh” </w:t>
      </w:r>
      <w:r w:rsidR="00E24744">
        <w:t>sweep</w:t>
      </w:r>
      <w:r w:rsidR="00FF7F78">
        <w:t>s</w:t>
      </w:r>
      <w:r w:rsidR="00E24744">
        <w:t xml:space="preserve"> the timeout values from 5 to 400 us by a step of 5 us. The bash script </w:t>
      </w:r>
      <w:r w:rsidR="001802A2">
        <w:t>executes</w:t>
      </w:r>
      <w:r w:rsidR="00E24744">
        <w:t xml:space="preserve"> both simulations considering idle and idle-sleep states. The result for both cases is reported in a csv file containing the value of the timeout and the relative energy saving. </w:t>
      </w:r>
      <w:r w:rsidR="00175040">
        <w:t xml:space="preserve">The csv file </w:t>
      </w:r>
      <w:r w:rsidR="001802A2">
        <w:t>contains</w:t>
      </w:r>
      <w:r w:rsidR="00175040">
        <w:t xml:space="preserve"> then the statistics of the single profiles. A dedicated </w:t>
      </w:r>
      <w:proofErr w:type="spellStart"/>
      <w:r w:rsidR="00175040">
        <w:t>Matlab</w:t>
      </w:r>
      <w:proofErr w:type="spellEnd"/>
      <w:r w:rsidR="00175040">
        <w:t xml:space="preserve"> script has been developed to read and visualize the results.</w:t>
      </w:r>
      <w:r w:rsidR="0050534D">
        <w:t xml:space="preserve"> The name of the file is “</w:t>
      </w:r>
      <w:proofErr w:type="spellStart"/>
      <w:r w:rsidR="0050534D">
        <w:t>plotStatistics.m</w:t>
      </w:r>
      <w:proofErr w:type="spellEnd"/>
      <w:r w:rsidR="0050534D">
        <w:t>”.</w:t>
      </w:r>
    </w:p>
    <w:p w14:paraId="01F5FF06" w14:textId="77777777" w:rsidR="00E24744" w:rsidRDefault="00E24744" w:rsidP="00F1635A">
      <w:r>
        <w:t xml:space="preserve">In the following </w:t>
      </w:r>
      <w:r w:rsidR="00175040">
        <w:t>sections,</w:t>
      </w:r>
      <w:r>
        <w:t xml:space="preserve"> the distribution</w:t>
      </w:r>
      <w:r w:rsidR="00175040">
        <w:t>s</w:t>
      </w:r>
      <w:r>
        <w:t xml:space="preserve"> profile will be d</w:t>
      </w:r>
      <w:r w:rsidR="00175040">
        <w:t>iscussed one by one.</w:t>
      </w:r>
    </w:p>
    <w:p w14:paraId="55453E9A" w14:textId="77777777" w:rsidR="00175040" w:rsidRDefault="00175040" w:rsidP="00175040">
      <w:pPr>
        <w:pStyle w:val="Heading2"/>
      </w:pPr>
      <w:r>
        <w:t xml:space="preserve">Uniform distribution 1 to 100 </w:t>
      </w:r>
    </w:p>
    <w:p w14:paraId="5C7F8757" w14:textId="7C1AB0F5" w:rsidR="00BC4E88" w:rsidRDefault="00175040" w:rsidP="00F1635A">
      <w:r>
        <w:t xml:space="preserve">This distribution profile </w:t>
      </w:r>
      <w:r w:rsidR="001802A2">
        <w:t>considers</w:t>
      </w:r>
      <w:r>
        <w:t xml:space="preserve"> a high utilization from the active </w:t>
      </w:r>
      <w:r w:rsidR="00BC4E88">
        <w:t xml:space="preserve">time </w:t>
      </w:r>
      <w:r>
        <w:t xml:space="preserve">point of view. </w:t>
      </w:r>
      <w:r w:rsidR="001802A2">
        <w:t>Indeed,</w:t>
      </w:r>
      <w:r w:rsidR="00BC4E88">
        <w:t xml:space="preserve"> the workload enters in idle state just for few microseconds meanwhile stay in active for many h</w:t>
      </w:r>
      <w:r w:rsidR="00FB322D">
        <w:t>undred seconds. Knowing the distributions is possible to compute the expected values as:</w:t>
      </w:r>
    </w:p>
    <w:p w14:paraId="23780CF1" w14:textId="77777777" w:rsidR="00FB322D" w:rsidRPr="00FB322D" w:rsidRDefault="00FB322D" w:rsidP="00F1635A">
      <m:oMathPara>
        <m:oMath>
          <m:r>
            <w:rPr>
              <w:rFonts w:ascii="Cambria Math" w:hAnsi="Cambria Math"/>
            </w:rPr>
            <m:t>E</m:t>
          </m:r>
          <m:d>
            <m:dPr>
              <m:ctrlPr>
                <w:rPr>
                  <w:rFonts w:ascii="Cambria Math" w:hAnsi="Cambria Math"/>
                  <w:i/>
                </w:rPr>
              </m:ctrlPr>
            </m:dPr>
            <m:e>
              <m:r>
                <w:rPr>
                  <w:rFonts w:ascii="Cambria Math" w:hAnsi="Cambria Math"/>
                </w:rPr>
                <m:t>T active</m:t>
              </m:r>
            </m:e>
          </m:d>
          <m:r>
            <w:rPr>
              <w:rFonts w:ascii="Cambria Math" w:hAnsi="Cambria Math"/>
            </w:rPr>
            <m:t xml:space="preserve">= </m:t>
          </m:r>
          <m:f>
            <m:fPr>
              <m:ctrlPr>
                <w:rPr>
                  <w:rFonts w:ascii="Cambria Math" w:hAnsi="Cambria Math"/>
                  <w:i/>
                </w:rPr>
              </m:ctrlPr>
            </m:fPr>
            <m:num>
              <m:r>
                <w:rPr>
                  <w:rFonts w:ascii="Cambria Math" w:hAnsi="Cambria Math"/>
                </w:rPr>
                <m:t>500+1</m:t>
              </m:r>
            </m:num>
            <m:den>
              <m:r>
                <w:rPr>
                  <w:rFonts w:ascii="Cambria Math" w:hAnsi="Cambria Math"/>
                </w:rPr>
                <m:t>2</m:t>
              </m:r>
            </m:den>
          </m:f>
          <m:r>
            <w:rPr>
              <w:rFonts w:ascii="Cambria Math" w:hAnsi="Cambria Math"/>
            </w:rPr>
            <m:t>=250,5 us</m:t>
          </m:r>
        </m:oMath>
      </m:oMathPara>
    </w:p>
    <w:p w14:paraId="4F954873" w14:textId="77777777" w:rsidR="00FB322D" w:rsidRPr="00FB322D" w:rsidRDefault="00FB322D" w:rsidP="00F1635A">
      <m:oMathPara>
        <m:oMath>
          <m:r>
            <w:rPr>
              <w:rFonts w:ascii="Cambria Math" w:hAnsi="Cambria Math"/>
            </w:rPr>
            <m:t>E</m:t>
          </m:r>
          <m:d>
            <m:dPr>
              <m:ctrlPr>
                <w:rPr>
                  <w:rFonts w:ascii="Cambria Math" w:hAnsi="Cambria Math"/>
                  <w:i/>
                </w:rPr>
              </m:ctrlPr>
            </m:dPr>
            <m:e>
              <m:r>
                <w:rPr>
                  <w:rFonts w:ascii="Cambria Math" w:hAnsi="Cambria Math"/>
                </w:rPr>
                <m:t>T idle</m:t>
              </m:r>
            </m:e>
          </m:d>
          <m:r>
            <w:rPr>
              <w:rFonts w:ascii="Cambria Math" w:hAnsi="Cambria Math"/>
            </w:rPr>
            <m:t xml:space="preserve">= </m:t>
          </m:r>
          <m:f>
            <m:fPr>
              <m:ctrlPr>
                <w:rPr>
                  <w:rFonts w:ascii="Cambria Math" w:hAnsi="Cambria Math"/>
                  <w:i/>
                </w:rPr>
              </m:ctrlPr>
            </m:fPr>
            <m:num>
              <m:r>
                <w:rPr>
                  <w:rFonts w:ascii="Cambria Math" w:hAnsi="Cambria Math"/>
                </w:rPr>
                <m:t>100+1</m:t>
              </m:r>
            </m:num>
            <m:den>
              <m:r>
                <w:rPr>
                  <w:rFonts w:ascii="Cambria Math" w:hAnsi="Cambria Math"/>
                </w:rPr>
                <m:t>2</m:t>
              </m:r>
            </m:den>
          </m:f>
          <m:r>
            <w:rPr>
              <w:rFonts w:ascii="Cambria Math" w:hAnsi="Cambria Math"/>
            </w:rPr>
            <m:t>=50,5 us</m:t>
          </m:r>
        </m:oMath>
      </m:oMathPara>
    </w:p>
    <w:p w14:paraId="2D0947E2" w14:textId="77777777" w:rsidR="00FB322D" w:rsidRDefault="00FB322D" w:rsidP="00F1635A">
      <w:r>
        <w:t>In this distribution, the bash program has been modified in order to sweep the timeouts from 5 to 100 using step of 5 us.</w:t>
      </w:r>
    </w:p>
    <w:p w14:paraId="5817765A" w14:textId="279B007E" w:rsidR="00FB322D" w:rsidRDefault="00FB322D" w:rsidP="00F1635A">
      <w:r>
        <w:t xml:space="preserve">The figure 3 represents the relation between timeout value and the energy saving considering a workload using this distribution profile. As possible to </w:t>
      </w:r>
      <w:r w:rsidR="00495371">
        <w:t xml:space="preserve">imagine </w:t>
      </w:r>
      <w:r>
        <w:t>the timeout policy increases the amount of power instead of reducing it. This is reasonable because the idle periods are, on average, to</w:t>
      </w:r>
      <w:r w:rsidR="00495371">
        <w:t>o</w:t>
      </w:r>
      <w:r>
        <w:t xml:space="preserve"> small with respect the transition time and the relative energy. This situation </w:t>
      </w:r>
      <w:r w:rsidR="001802A2">
        <w:t>led</w:t>
      </w:r>
      <w:r>
        <w:t xml:space="preserve"> to a loss of power when changing the state from active to idle. </w:t>
      </w:r>
      <w:r w:rsidR="00495371">
        <w:t>Is also possible to notice that</w:t>
      </w:r>
      <w:r>
        <w:t xml:space="preserve"> energy saved is zero when the timeout reaches the 100, this is </w:t>
      </w:r>
      <w:r w:rsidR="00495371">
        <w:t>given by the fact</w:t>
      </w:r>
      <w:r>
        <w:t xml:space="preserve"> that </w:t>
      </w:r>
      <w:r w:rsidR="00495371">
        <w:t>the transition is never taken</w:t>
      </w:r>
      <w:r w:rsidR="001802A2">
        <w:t>,</w:t>
      </w:r>
      <w:r w:rsidR="00495371">
        <w:t xml:space="preserve"> due to high value of threshold timeout. This last point corresponds also to the maximum energy saved of the function. Knowing the distribution is also easy to understand that </w:t>
      </w:r>
      <w:r w:rsidR="00495371">
        <w:lastRenderedPageBreak/>
        <w:t xml:space="preserve">rising the sweep </w:t>
      </w:r>
      <w:r w:rsidR="001802A2">
        <w:t>maximum bound</w:t>
      </w:r>
      <w:r w:rsidR="00495371">
        <w:t xml:space="preserve"> (e.g. from 100 to 400 us, as the other distributions) the function will remain stable to zero.</w:t>
      </w:r>
    </w:p>
    <w:p w14:paraId="17243EF4" w14:textId="77777777" w:rsidR="00495371" w:rsidRDefault="00FB322D" w:rsidP="00495371">
      <w:pPr>
        <w:keepNext/>
        <w:jc w:val="center"/>
      </w:pPr>
      <w:r>
        <w:rPr>
          <w:noProof/>
          <w:lang w:eastAsia="en-GB"/>
        </w:rPr>
        <w:drawing>
          <wp:inline distT="0" distB="0" distL="0" distR="0" wp14:anchorId="016D9802" wp14:editId="646D3E7F">
            <wp:extent cx="5334000" cy="40005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form_1_100.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48FCB77" w14:textId="2AD69A22" w:rsidR="00FB322D" w:rsidRDefault="00495371" w:rsidP="00495371">
      <w:pPr>
        <w:pStyle w:val="Caption"/>
        <w:jc w:val="center"/>
        <w:rPr>
          <w:sz w:val="20"/>
          <w:szCs w:val="20"/>
        </w:rPr>
      </w:pPr>
      <w:r w:rsidRPr="00495371">
        <w:rPr>
          <w:sz w:val="20"/>
          <w:szCs w:val="20"/>
        </w:rPr>
        <w:t xml:space="preserve">Figure </w:t>
      </w:r>
      <w:r w:rsidRPr="00495371">
        <w:rPr>
          <w:sz w:val="20"/>
          <w:szCs w:val="20"/>
        </w:rPr>
        <w:fldChar w:fldCharType="begin"/>
      </w:r>
      <w:r w:rsidRPr="00495371">
        <w:rPr>
          <w:sz w:val="20"/>
          <w:szCs w:val="20"/>
        </w:rPr>
        <w:instrText xml:space="preserve"> SEQ Figure \* ARABIC </w:instrText>
      </w:r>
      <w:r w:rsidRPr="00495371">
        <w:rPr>
          <w:sz w:val="20"/>
          <w:szCs w:val="20"/>
        </w:rPr>
        <w:fldChar w:fldCharType="separate"/>
      </w:r>
      <w:r w:rsidR="00375C88">
        <w:rPr>
          <w:noProof/>
          <w:sz w:val="20"/>
          <w:szCs w:val="20"/>
        </w:rPr>
        <w:t>3</w:t>
      </w:r>
      <w:r w:rsidRPr="00495371">
        <w:rPr>
          <w:sz w:val="20"/>
          <w:szCs w:val="20"/>
        </w:rPr>
        <w:fldChar w:fldCharType="end"/>
      </w:r>
      <w:r w:rsidRPr="00495371">
        <w:rPr>
          <w:sz w:val="20"/>
          <w:szCs w:val="20"/>
        </w:rPr>
        <w:t xml:space="preserve"> - Energy saving </w:t>
      </w:r>
      <w:proofErr w:type="spellStart"/>
      <w:r w:rsidRPr="00495371">
        <w:rPr>
          <w:sz w:val="20"/>
          <w:szCs w:val="20"/>
        </w:rPr>
        <w:t>w.r.</w:t>
      </w:r>
      <w:proofErr w:type="spellEnd"/>
      <w:r w:rsidRPr="00495371">
        <w:rPr>
          <w:sz w:val="20"/>
          <w:szCs w:val="20"/>
        </w:rPr>
        <w:t xml:space="preserve"> idle timeout</w:t>
      </w:r>
      <w:r>
        <w:rPr>
          <w:sz w:val="20"/>
          <w:szCs w:val="20"/>
        </w:rPr>
        <w:t xml:space="preserve"> for uniform 1-100 distribution</w:t>
      </w:r>
    </w:p>
    <w:p w14:paraId="7B7D703D" w14:textId="77777777" w:rsidR="00495371" w:rsidRDefault="00495371" w:rsidP="00495371">
      <w:r>
        <w:t xml:space="preserve">With the same profile, the plot considering also the possibility to go into sleep state has been considered and reported in figure 4. As possible to see there is not any advantage to enter into another state. </w:t>
      </w:r>
      <w:r w:rsidR="00294347">
        <w:t>Furthermore,</w:t>
      </w:r>
      <w:r>
        <w:t xml:space="preserve"> in the proximity of the origin the energy saving is much more negative than before. The reasons are </w:t>
      </w:r>
      <w:r w:rsidR="00294347">
        <w:t>the</w:t>
      </w:r>
      <w:r>
        <w:t xml:space="preserve"> same</w:t>
      </w:r>
      <w:r w:rsidR="00294347">
        <w:t xml:space="preserve"> as before</w:t>
      </w:r>
      <w:r>
        <w:t>.</w:t>
      </w:r>
    </w:p>
    <w:p w14:paraId="1647D677" w14:textId="77777777" w:rsidR="00294347" w:rsidRDefault="00495371" w:rsidP="00294347">
      <w:pPr>
        <w:keepNext/>
      </w:pPr>
      <w:r>
        <w:rPr>
          <w:noProof/>
          <w:lang w:eastAsia="en-GB"/>
        </w:rPr>
        <w:lastRenderedPageBreak/>
        <w:drawing>
          <wp:anchor distT="0" distB="0" distL="114300" distR="114300" simplePos="0" relativeHeight="251661312" behindDoc="0" locked="0" layoutInCell="1" allowOverlap="1" wp14:anchorId="4E0369B3" wp14:editId="73FADBFB">
            <wp:simplePos x="0" y="0"/>
            <wp:positionH relativeFrom="page">
              <wp:align>right</wp:align>
            </wp:positionH>
            <wp:positionV relativeFrom="paragraph">
              <wp:posOffset>3810</wp:posOffset>
            </wp:positionV>
            <wp:extent cx="7569835" cy="3728085"/>
            <wp:effectExtent l="0" t="0" r="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form_1_100.jpg"/>
                    <pic:cNvPicPr/>
                  </pic:nvPicPr>
                  <pic:blipFill>
                    <a:blip r:embed="rId12">
                      <a:extLst>
                        <a:ext uri="{28A0092B-C50C-407E-A947-70E740481C1C}">
                          <a14:useLocalDpi xmlns:a14="http://schemas.microsoft.com/office/drawing/2010/main" val="0"/>
                        </a:ext>
                      </a:extLst>
                    </a:blip>
                    <a:stretch>
                      <a:fillRect/>
                    </a:stretch>
                  </pic:blipFill>
                  <pic:spPr>
                    <a:xfrm>
                      <a:off x="0" y="0"/>
                      <a:ext cx="7569835" cy="3728085"/>
                    </a:xfrm>
                    <a:prstGeom prst="rect">
                      <a:avLst/>
                    </a:prstGeom>
                  </pic:spPr>
                </pic:pic>
              </a:graphicData>
            </a:graphic>
            <wp14:sizeRelH relativeFrom="margin">
              <wp14:pctWidth>0</wp14:pctWidth>
            </wp14:sizeRelH>
            <wp14:sizeRelV relativeFrom="margin">
              <wp14:pctHeight>0</wp14:pctHeight>
            </wp14:sizeRelV>
          </wp:anchor>
        </w:drawing>
      </w:r>
    </w:p>
    <w:p w14:paraId="5CFB41E9" w14:textId="7862B398" w:rsidR="00495371" w:rsidRDefault="00294347" w:rsidP="00294347">
      <w:pPr>
        <w:pStyle w:val="Caption"/>
        <w:ind w:firstLine="720"/>
        <w:jc w:val="center"/>
        <w:rPr>
          <w:sz w:val="20"/>
          <w:szCs w:val="20"/>
        </w:rPr>
      </w:pPr>
      <w:r w:rsidRPr="00294347">
        <w:rPr>
          <w:sz w:val="20"/>
          <w:szCs w:val="20"/>
        </w:rPr>
        <w:t xml:space="preserve">Figure </w:t>
      </w:r>
      <w:r w:rsidRPr="00294347">
        <w:rPr>
          <w:sz w:val="20"/>
          <w:szCs w:val="20"/>
        </w:rPr>
        <w:fldChar w:fldCharType="begin"/>
      </w:r>
      <w:r w:rsidRPr="00294347">
        <w:rPr>
          <w:sz w:val="20"/>
          <w:szCs w:val="20"/>
        </w:rPr>
        <w:instrText xml:space="preserve"> SEQ Figure \* ARABIC </w:instrText>
      </w:r>
      <w:r w:rsidRPr="00294347">
        <w:rPr>
          <w:sz w:val="20"/>
          <w:szCs w:val="20"/>
        </w:rPr>
        <w:fldChar w:fldCharType="separate"/>
      </w:r>
      <w:r w:rsidR="00375C88">
        <w:rPr>
          <w:noProof/>
          <w:sz w:val="20"/>
          <w:szCs w:val="20"/>
        </w:rPr>
        <w:t>4</w:t>
      </w:r>
      <w:r w:rsidRPr="00294347">
        <w:rPr>
          <w:sz w:val="20"/>
          <w:szCs w:val="20"/>
        </w:rPr>
        <w:fldChar w:fldCharType="end"/>
      </w:r>
      <w:r w:rsidRPr="00294347">
        <w:rPr>
          <w:sz w:val="20"/>
          <w:szCs w:val="20"/>
        </w:rPr>
        <w:t xml:space="preserve"> - Energy saving </w:t>
      </w:r>
      <w:proofErr w:type="spellStart"/>
      <w:r w:rsidRPr="00294347">
        <w:rPr>
          <w:sz w:val="20"/>
          <w:szCs w:val="20"/>
        </w:rPr>
        <w:t>w.r.</w:t>
      </w:r>
      <w:proofErr w:type="spellEnd"/>
      <w:r w:rsidRPr="00294347">
        <w:rPr>
          <w:sz w:val="20"/>
          <w:szCs w:val="20"/>
        </w:rPr>
        <w:t xml:space="preserve"> idle and sleep state</w:t>
      </w:r>
    </w:p>
    <w:p w14:paraId="2E1C67B4" w14:textId="77777777" w:rsidR="00294347" w:rsidRDefault="00294347" w:rsidP="00294347">
      <w:pPr>
        <w:pStyle w:val="Heading2"/>
      </w:pPr>
      <w:r>
        <w:t xml:space="preserve">Uniform distribution 1 to 400 </w:t>
      </w:r>
    </w:p>
    <w:p w14:paraId="12C338FD" w14:textId="77777777" w:rsidR="00294347" w:rsidRDefault="00294347" w:rsidP="00294347">
      <w:r>
        <w:t xml:space="preserve">In this case, the profile considers a wider range of idle times. This time </w:t>
      </w:r>
    </w:p>
    <w:p w14:paraId="666DF828" w14:textId="77777777" w:rsidR="00294347" w:rsidRPr="00294347" w:rsidRDefault="00294347" w:rsidP="00294347">
      <m:oMathPara>
        <m:oMath>
          <m:r>
            <w:rPr>
              <w:rFonts w:ascii="Cambria Math" w:hAnsi="Cambria Math"/>
            </w:rPr>
            <m:t>E</m:t>
          </m:r>
          <m:d>
            <m:dPr>
              <m:ctrlPr>
                <w:rPr>
                  <w:rFonts w:ascii="Cambria Math" w:hAnsi="Cambria Math"/>
                  <w:i/>
                </w:rPr>
              </m:ctrlPr>
            </m:dPr>
            <m:e>
              <m:r>
                <w:rPr>
                  <w:rFonts w:ascii="Cambria Math" w:hAnsi="Cambria Math"/>
                </w:rPr>
                <m:t>T idle</m:t>
              </m:r>
            </m:e>
          </m:d>
          <m:r>
            <w:rPr>
              <w:rFonts w:ascii="Cambria Math" w:hAnsi="Cambria Math"/>
            </w:rPr>
            <m:t xml:space="preserve">= </m:t>
          </m:r>
          <m:f>
            <m:fPr>
              <m:ctrlPr>
                <w:rPr>
                  <w:rFonts w:ascii="Cambria Math" w:hAnsi="Cambria Math"/>
                  <w:i/>
                </w:rPr>
              </m:ctrlPr>
            </m:fPr>
            <m:num>
              <m:r>
                <w:rPr>
                  <w:rFonts w:ascii="Cambria Math" w:hAnsi="Cambria Math"/>
                </w:rPr>
                <m:t>400+1</m:t>
              </m:r>
            </m:num>
            <m:den>
              <m:r>
                <w:rPr>
                  <w:rFonts w:ascii="Cambria Math" w:hAnsi="Cambria Math"/>
                </w:rPr>
                <m:t>2</m:t>
              </m:r>
            </m:den>
          </m:f>
          <m:r>
            <w:rPr>
              <w:rFonts w:ascii="Cambria Math" w:hAnsi="Cambria Math"/>
            </w:rPr>
            <m:t>=200,5 us</m:t>
          </m:r>
        </m:oMath>
      </m:oMathPara>
    </w:p>
    <w:p w14:paraId="23D603DB" w14:textId="42881ECF" w:rsidR="00294347" w:rsidRPr="00A42134" w:rsidRDefault="00294347" w:rsidP="00294347">
      <w:pPr>
        <w:rPr>
          <w:u w:val="single"/>
        </w:rPr>
      </w:pPr>
      <w:r>
        <w:t xml:space="preserve">That is closer to the expected value of the active time distribution, this means that the profile refers to a low utilization of the workload. As can see in figure 5 this time the timeout policy related to the idle time is much convenient. Indeed, near the origin there is the maximum energy saving that is around the 27 %. Arising the timeout, value the energy saved decreases </w:t>
      </w:r>
      <w:r w:rsidR="00A42134">
        <w:t>until</w:t>
      </w:r>
      <w:r>
        <w:t xml:space="preserve"> a negative effect between 300 and 400 us</w:t>
      </w:r>
      <w:r w:rsidR="00A42134">
        <w:t xml:space="preserve"> is produced</w:t>
      </w:r>
      <w:r>
        <w:t>. This is given by the fact that th</w:t>
      </w:r>
      <w:r w:rsidR="00A42134">
        <w:t xml:space="preserve">is </w:t>
      </w:r>
      <w:r>
        <w:t>range of timeouts make the</w:t>
      </w:r>
      <w:r w:rsidR="00A42134">
        <w:t xml:space="preserve"> transition closer to the end time of the idle period</w:t>
      </w:r>
      <w:r>
        <w:t>.</w:t>
      </w:r>
      <w:r w:rsidR="001802A2">
        <w:t xml:space="preserve"> </w:t>
      </w:r>
      <w:r w:rsidR="00C41A0A">
        <w:t>So, would be possible to take the transition from active to idle but the idle time is not enough large to save energy.</w:t>
      </w:r>
      <w:r w:rsidR="001802A2">
        <w:t xml:space="preserve"> in this case</w:t>
      </w:r>
      <w:r w:rsidR="00A42134">
        <w:t xml:space="preserve"> When timeout </w:t>
      </w:r>
      <w:r w:rsidR="001802A2">
        <w:t>reaches</w:t>
      </w:r>
      <w:r w:rsidR="00A42134">
        <w:t xml:space="preserve"> 400 the energy saved is zero.</w:t>
      </w:r>
    </w:p>
    <w:p w14:paraId="645E9C8F" w14:textId="77777777" w:rsidR="00294347" w:rsidRDefault="00294347" w:rsidP="00294347">
      <w:pPr>
        <w:keepNext/>
        <w:jc w:val="center"/>
      </w:pPr>
      <w:r>
        <w:rPr>
          <w:noProof/>
          <w:lang w:eastAsia="en-GB"/>
        </w:rPr>
        <w:lastRenderedPageBreak/>
        <w:drawing>
          <wp:inline distT="0" distB="0" distL="0" distR="0" wp14:anchorId="79D611DC" wp14:editId="2478117F">
            <wp:extent cx="5334000" cy="4000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form_1_400.jpg"/>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CA8F60A" w14:textId="317A979C" w:rsidR="00294347" w:rsidRDefault="00294347" w:rsidP="00294347">
      <w:pPr>
        <w:pStyle w:val="Caption"/>
        <w:jc w:val="center"/>
        <w:rPr>
          <w:sz w:val="20"/>
          <w:szCs w:val="20"/>
        </w:rPr>
      </w:pPr>
      <w:r w:rsidRPr="00294347">
        <w:rPr>
          <w:sz w:val="20"/>
          <w:szCs w:val="20"/>
        </w:rPr>
        <w:t xml:space="preserve">Figure </w:t>
      </w:r>
      <w:r w:rsidRPr="00294347">
        <w:rPr>
          <w:sz w:val="20"/>
          <w:szCs w:val="20"/>
        </w:rPr>
        <w:fldChar w:fldCharType="begin"/>
      </w:r>
      <w:r w:rsidRPr="00294347">
        <w:rPr>
          <w:sz w:val="20"/>
          <w:szCs w:val="20"/>
        </w:rPr>
        <w:instrText xml:space="preserve"> SEQ Figure \* ARABIC </w:instrText>
      </w:r>
      <w:r w:rsidRPr="00294347">
        <w:rPr>
          <w:sz w:val="20"/>
          <w:szCs w:val="20"/>
        </w:rPr>
        <w:fldChar w:fldCharType="separate"/>
      </w:r>
      <w:r w:rsidR="00375C88">
        <w:rPr>
          <w:noProof/>
          <w:sz w:val="20"/>
          <w:szCs w:val="20"/>
        </w:rPr>
        <w:t>5</w:t>
      </w:r>
      <w:r w:rsidRPr="00294347">
        <w:rPr>
          <w:sz w:val="20"/>
          <w:szCs w:val="20"/>
        </w:rPr>
        <w:fldChar w:fldCharType="end"/>
      </w:r>
      <w:r w:rsidRPr="00294347">
        <w:rPr>
          <w:sz w:val="20"/>
          <w:szCs w:val="20"/>
        </w:rPr>
        <w:t xml:space="preserve"> - Energy saving </w:t>
      </w:r>
      <w:proofErr w:type="spellStart"/>
      <w:r w:rsidRPr="00294347">
        <w:rPr>
          <w:sz w:val="20"/>
          <w:szCs w:val="20"/>
        </w:rPr>
        <w:t>w.r.</w:t>
      </w:r>
      <w:proofErr w:type="spellEnd"/>
      <w:r w:rsidRPr="00294347">
        <w:rPr>
          <w:sz w:val="20"/>
          <w:szCs w:val="20"/>
        </w:rPr>
        <w:t xml:space="preserve"> idle uniform 1-400</w:t>
      </w:r>
    </w:p>
    <w:p w14:paraId="18F39A2D" w14:textId="77777777" w:rsidR="00A42134" w:rsidRDefault="00A42134" w:rsidP="00A42134">
      <w:r>
        <w:rPr>
          <w:noProof/>
          <w:lang w:eastAsia="en-GB"/>
        </w:rPr>
        <mc:AlternateContent>
          <mc:Choice Requires="wps">
            <w:drawing>
              <wp:anchor distT="0" distB="0" distL="114300" distR="114300" simplePos="0" relativeHeight="251664384" behindDoc="0" locked="0" layoutInCell="1" allowOverlap="1" wp14:anchorId="2D43F042" wp14:editId="2264D385">
                <wp:simplePos x="0" y="0"/>
                <wp:positionH relativeFrom="column">
                  <wp:posOffset>-708660</wp:posOffset>
                </wp:positionH>
                <wp:positionV relativeFrom="paragraph">
                  <wp:posOffset>3830955</wp:posOffset>
                </wp:positionV>
                <wp:extent cx="754888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a:effectLst/>
                      </wps:spPr>
                      <wps:txbx>
                        <w:txbxContent>
                          <w:p w14:paraId="43454C39" w14:textId="450F397B" w:rsidR="00A42134" w:rsidRPr="00A42134" w:rsidRDefault="00A42134" w:rsidP="00A42134">
                            <w:pPr>
                              <w:pStyle w:val="Caption"/>
                              <w:jc w:val="center"/>
                              <w:rPr>
                                <w:noProof/>
                                <w:sz w:val="20"/>
                                <w:szCs w:val="20"/>
                              </w:rPr>
                            </w:pPr>
                            <w:r w:rsidRPr="00A42134">
                              <w:rPr>
                                <w:sz w:val="20"/>
                                <w:szCs w:val="20"/>
                              </w:rPr>
                              <w:t xml:space="preserve">Figure </w:t>
                            </w:r>
                            <w:r w:rsidRPr="00A42134">
                              <w:rPr>
                                <w:sz w:val="20"/>
                                <w:szCs w:val="20"/>
                              </w:rPr>
                              <w:fldChar w:fldCharType="begin"/>
                            </w:r>
                            <w:r w:rsidRPr="00A42134">
                              <w:rPr>
                                <w:sz w:val="20"/>
                                <w:szCs w:val="20"/>
                              </w:rPr>
                              <w:instrText xml:space="preserve"> SEQ Figure \* ARABIC </w:instrText>
                            </w:r>
                            <w:r w:rsidRPr="00A42134">
                              <w:rPr>
                                <w:sz w:val="20"/>
                                <w:szCs w:val="20"/>
                              </w:rPr>
                              <w:fldChar w:fldCharType="separate"/>
                            </w:r>
                            <w:r w:rsidR="00375C88">
                              <w:rPr>
                                <w:noProof/>
                                <w:sz w:val="20"/>
                                <w:szCs w:val="20"/>
                              </w:rPr>
                              <w:t>6</w:t>
                            </w:r>
                            <w:r w:rsidRPr="00A42134">
                              <w:rPr>
                                <w:sz w:val="20"/>
                                <w:szCs w:val="20"/>
                              </w:rPr>
                              <w:fldChar w:fldCharType="end"/>
                            </w:r>
                            <w:r w:rsidRPr="00A42134">
                              <w:rPr>
                                <w:sz w:val="20"/>
                                <w:szCs w:val="20"/>
                              </w:rPr>
                              <w:t xml:space="preserve"> - Energy saving </w:t>
                            </w:r>
                            <w:proofErr w:type="spellStart"/>
                            <w:r w:rsidRPr="00A42134">
                              <w:rPr>
                                <w:sz w:val="20"/>
                                <w:szCs w:val="20"/>
                              </w:rPr>
                              <w:t>w.r.</w:t>
                            </w:r>
                            <w:proofErr w:type="spellEnd"/>
                            <w:r w:rsidRPr="00A42134">
                              <w:rPr>
                                <w:sz w:val="20"/>
                                <w:szCs w:val="20"/>
                              </w:rPr>
                              <w:t xml:space="preserve"> sleep and idle uniform 1-400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3F042" id="Casella di testo 9" o:spid="_x0000_s1027" type="#_x0000_t202" style="position:absolute;margin-left:-55.8pt;margin-top:301.65pt;width:594.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" stroked="f">
                <v:textbox style="mso-fit-shape-to-text:t" inset="0,0,0,0">
                  <w:txbxContent>
                    <w:p w14:paraId="43454C39" w14:textId="450F397B" w:rsidR="00A42134" w:rsidRPr="00A42134" w:rsidRDefault="00A42134" w:rsidP="00A42134">
                      <w:pPr>
                        <w:pStyle w:val="Caption"/>
                        <w:jc w:val="center"/>
                        <w:rPr>
                          <w:noProof/>
                          <w:sz w:val="20"/>
                          <w:szCs w:val="20"/>
                        </w:rPr>
                      </w:pPr>
                      <w:r w:rsidRPr="00A42134">
                        <w:rPr>
                          <w:sz w:val="20"/>
                          <w:szCs w:val="20"/>
                        </w:rPr>
                        <w:t xml:space="preserve">Figure </w:t>
                      </w:r>
                      <w:r w:rsidRPr="00A42134">
                        <w:rPr>
                          <w:sz w:val="20"/>
                          <w:szCs w:val="20"/>
                        </w:rPr>
                        <w:fldChar w:fldCharType="begin"/>
                      </w:r>
                      <w:r w:rsidRPr="00A42134">
                        <w:rPr>
                          <w:sz w:val="20"/>
                          <w:szCs w:val="20"/>
                        </w:rPr>
                        <w:instrText xml:space="preserve"> SEQ Figure \* ARABIC </w:instrText>
                      </w:r>
                      <w:r w:rsidRPr="00A42134">
                        <w:rPr>
                          <w:sz w:val="20"/>
                          <w:szCs w:val="20"/>
                        </w:rPr>
                        <w:fldChar w:fldCharType="separate"/>
                      </w:r>
                      <w:r w:rsidR="00375C88">
                        <w:rPr>
                          <w:noProof/>
                          <w:sz w:val="20"/>
                          <w:szCs w:val="20"/>
                        </w:rPr>
                        <w:t>6</w:t>
                      </w:r>
                      <w:r w:rsidRPr="00A42134">
                        <w:rPr>
                          <w:sz w:val="20"/>
                          <w:szCs w:val="20"/>
                        </w:rPr>
                        <w:fldChar w:fldCharType="end"/>
                      </w:r>
                      <w:r w:rsidRPr="00A42134">
                        <w:rPr>
                          <w:sz w:val="20"/>
                          <w:szCs w:val="20"/>
                        </w:rPr>
                        <w:t xml:space="preserve"> - Energy saving </w:t>
                      </w:r>
                      <w:proofErr w:type="spellStart"/>
                      <w:r w:rsidRPr="00A42134">
                        <w:rPr>
                          <w:sz w:val="20"/>
                          <w:szCs w:val="20"/>
                        </w:rPr>
                        <w:t>w.r.</w:t>
                      </w:r>
                      <w:proofErr w:type="spellEnd"/>
                      <w:r w:rsidRPr="00A42134">
                        <w:rPr>
                          <w:sz w:val="20"/>
                          <w:szCs w:val="20"/>
                        </w:rPr>
                        <w:t xml:space="preserve"> sleep and idle uniform 1-400</w:t>
                      </w:r>
                    </w:p>
                  </w:txbxContent>
                </v:textbox>
                <w10:wrap type="square"/>
              </v:shape>
            </w:pict>
          </mc:Fallback>
        </mc:AlternateContent>
      </w:r>
      <w:r>
        <w:rPr>
          <w:noProof/>
          <w:lang w:eastAsia="en-GB"/>
        </w:rPr>
        <w:drawing>
          <wp:anchor distT="0" distB="0" distL="114300" distR="114300" simplePos="0" relativeHeight="251662336" behindDoc="0" locked="0" layoutInCell="1" allowOverlap="1" wp14:anchorId="111349FF" wp14:editId="2C0A635A">
            <wp:simplePos x="0" y="0"/>
            <wp:positionH relativeFrom="page">
              <wp:align>right</wp:align>
            </wp:positionH>
            <wp:positionV relativeFrom="paragraph">
              <wp:posOffset>330200</wp:posOffset>
            </wp:positionV>
            <wp:extent cx="7548880" cy="3443605"/>
            <wp:effectExtent l="0" t="0" r="0" b="444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form_1_400.jpg"/>
                    <pic:cNvPicPr/>
                  </pic:nvPicPr>
                  <pic:blipFill>
                    <a:blip r:embed="rId14">
                      <a:extLst>
                        <a:ext uri="{28A0092B-C50C-407E-A947-70E740481C1C}">
                          <a14:useLocalDpi xmlns:a14="http://schemas.microsoft.com/office/drawing/2010/main" val="0"/>
                        </a:ext>
                      </a:extLst>
                    </a:blip>
                    <a:stretch>
                      <a:fillRect/>
                    </a:stretch>
                  </pic:blipFill>
                  <pic:spPr>
                    <a:xfrm>
                      <a:off x="0" y="0"/>
                      <a:ext cx="7548880" cy="3443605"/>
                    </a:xfrm>
                    <a:prstGeom prst="rect">
                      <a:avLst/>
                    </a:prstGeom>
                  </pic:spPr>
                </pic:pic>
              </a:graphicData>
            </a:graphic>
            <wp14:sizeRelH relativeFrom="page">
              <wp14:pctWidth>0</wp14:pctWidth>
            </wp14:sizeRelH>
            <wp14:sizeRelV relativeFrom="page">
              <wp14:pctHeight>0</wp14:pctHeight>
            </wp14:sizeRelV>
          </wp:anchor>
        </w:drawing>
      </w:r>
      <w:r>
        <w:t>Considering also the presence of sleep state, the energy saving is reported in the following plot.</w:t>
      </w:r>
    </w:p>
    <w:p w14:paraId="546E8132" w14:textId="77777777" w:rsidR="00A42134" w:rsidRDefault="00A42134" w:rsidP="00A42134">
      <w:r>
        <w:t>From the graph is possible to see that there is an energy saving near origin, but the maximum value of saving is when timeout goes around 400</w:t>
      </w:r>
      <w:r w:rsidR="00905581">
        <w:t xml:space="preserve"> us</w:t>
      </w:r>
      <w:r>
        <w:t xml:space="preserve"> that bring the situation back to the previous </w:t>
      </w:r>
      <w:r>
        <w:lastRenderedPageBreak/>
        <w:t xml:space="preserve">case. Therefore, this case there is convenience to use both state but the best choice will be using only idle state. </w:t>
      </w:r>
    </w:p>
    <w:p w14:paraId="2E5F34A1" w14:textId="77777777" w:rsidR="00A42134" w:rsidRDefault="00A42134" w:rsidP="00A42134">
      <w:pPr>
        <w:pStyle w:val="Heading2"/>
      </w:pPr>
      <w:r>
        <w:t>Exponential distribution</w:t>
      </w:r>
    </w:p>
    <w:p w14:paraId="1572D9AF" w14:textId="77777777" w:rsidR="00A42134" w:rsidRDefault="00A42134" w:rsidP="00A42134">
      <w:r>
        <w:t xml:space="preserve">The exponential distribution has been generated with a mean around </w:t>
      </w:r>
      <w:r w:rsidR="00F37F76">
        <w:t xml:space="preserve">50 us. This profile represents a high utilization workload. From the figure 7 and 8, is possible to see that like the uniform 1-100 any timeout policies actually don’t save energy for this profile. Comparing results with the uniform (high utilization) is possible to notice that the energy savings are less negative in this case. This is probably given by the fact that this distribution is able to generate some high duration idle periods, although with very low probability and frequency. </w:t>
      </w:r>
    </w:p>
    <w:p w14:paraId="7215D634" w14:textId="77777777" w:rsidR="00F37F76" w:rsidRDefault="00F37F76" w:rsidP="00F37F76">
      <w:pPr>
        <w:keepNext/>
        <w:jc w:val="center"/>
      </w:pPr>
      <w:r>
        <w:rPr>
          <w:noProof/>
          <w:lang w:eastAsia="en-GB"/>
        </w:rPr>
        <w:drawing>
          <wp:inline distT="0" distB="0" distL="0" distR="0" wp14:anchorId="25923183" wp14:editId="748242CE">
            <wp:extent cx="5334000" cy="40005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nential.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C77B9B" w14:textId="5547340C" w:rsidR="00F37F76" w:rsidRPr="00F37F76" w:rsidRDefault="00F37F76" w:rsidP="00F37F76">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7</w:t>
      </w:r>
      <w:r w:rsidRPr="00F37F76">
        <w:rPr>
          <w:sz w:val="20"/>
          <w:szCs w:val="20"/>
        </w:rPr>
        <w:fldChar w:fldCharType="end"/>
      </w:r>
      <w:r w:rsidRPr="00F37F76">
        <w:rPr>
          <w:sz w:val="20"/>
          <w:szCs w:val="20"/>
        </w:rPr>
        <w:t xml:space="preserve"> - Energy saving </w:t>
      </w:r>
      <w:proofErr w:type="spellStart"/>
      <w:r w:rsidRPr="00F37F76">
        <w:rPr>
          <w:sz w:val="20"/>
          <w:szCs w:val="20"/>
        </w:rPr>
        <w:t>w.r</w:t>
      </w:r>
      <w:proofErr w:type="spellEnd"/>
      <w:r w:rsidRPr="00F37F76">
        <w:rPr>
          <w:sz w:val="20"/>
          <w:szCs w:val="20"/>
        </w:rPr>
        <w:t xml:space="preserve"> idle exponential</w:t>
      </w:r>
    </w:p>
    <w:p w14:paraId="61DDC6BE" w14:textId="77777777" w:rsidR="00A42134" w:rsidRPr="00A42134" w:rsidRDefault="00A42134" w:rsidP="00A42134"/>
    <w:p w14:paraId="141E5446" w14:textId="77777777" w:rsidR="00FB322D" w:rsidRDefault="00F37F76" w:rsidP="00D657C4">
      <w:pPr>
        <w:pStyle w:val="Heading2"/>
      </w:pPr>
      <w:r>
        <w:rPr>
          <w:noProof/>
          <w:lang w:eastAsia="en-GB"/>
        </w:rPr>
        <w:lastRenderedPageBreak/>
        <mc:AlternateContent>
          <mc:Choice Requires="wps">
            <w:drawing>
              <wp:anchor distT="0" distB="0" distL="114300" distR="114300" simplePos="0" relativeHeight="251667456" behindDoc="0" locked="0" layoutInCell="1" allowOverlap="1" wp14:anchorId="4449DF55" wp14:editId="61099B84">
                <wp:simplePos x="0" y="0"/>
                <wp:positionH relativeFrom="column">
                  <wp:posOffset>-720090</wp:posOffset>
                </wp:positionH>
                <wp:positionV relativeFrom="paragraph">
                  <wp:posOffset>3719195</wp:posOffset>
                </wp:positionV>
                <wp:extent cx="7676515"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7676515" cy="635"/>
                        </a:xfrm>
                        <a:prstGeom prst="rect">
                          <a:avLst/>
                        </a:prstGeom>
                        <a:solidFill>
                          <a:prstClr val="white"/>
                        </a:solidFill>
                        <a:ln>
                          <a:noFill/>
                        </a:ln>
                        <a:effectLst/>
                      </wps:spPr>
                      <wps:txbx>
                        <w:txbxContent>
                          <w:p w14:paraId="4D5ACB7F" w14:textId="2150B9B2" w:rsidR="00D657C4" w:rsidRPr="00D657C4" w:rsidRDefault="00F37F76" w:rsidP="00D657C4">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8</w:t>
                            </w:r>
                            <w:r w:rsidRPr="00F37F76">
                              <w:rPr>
                                <w:sz w:val="20"/>
                                <w:szCs w:val="20"/>
                              </w:rPr>
                              <w:fldChar w:fldCharType="end"/>
                            </w:r>
                            <w:r w:rsidRPr="00F37F76">
                              <w:rPr>
                                <w:sz w:val="20"/>
                                <w:szCs w:val="20"/>
                              </w:rPr>
                              <w:t xml:space="preserve"> - Energy saving </w:t>
                            </w:r>
                            <w:proofErr w:type="spellStart"/>
                            <w:r w:rsidRPr="00F37F76">
                              <w:rPr>
                                <w:sz w:val="20"/>
                                <w:szCs w:val="20"/>
                              </w:rPr>
                              <w:t>w.r.</w:t>
                            </w:r>
                            <w:proofErr w:type="spellEnd"/>
                            <w:r w:rsidRPr="00F37F76">
                              <w:rPr>
                                <w:sz w:val="20"/>
                                <w:szCs w:val="20"/>
                              </w:rPr>
                              <w:t xml:space="preserve"> idle and sleep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9DF55" id="Casella di testo 12" o:spid="_x0000_s1028" type="#_x0000_t202" style="position:absolute;margin-left:-56.7pt;margin-top:292.85pt;width:604.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" stroked="f">
                <v:textbox style="mso-fit-shape-to-text:t" inset="0,0,0,0">
                  <w:txbxContent>
                    <w:p w14:paraId="4D5ACB7F" w14:textId="2150B9B2" w:rsidR="00D657C4" w:rsidRPr="00D657C4" w:rsidRDefault="00F37F76" w:rsidP="00D657C4">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375C88">
                        <w:rPr>
                          <w:noProof/>
                          <w:sz w:val="20"/>
                          <w:szCs w:val="20"/>
                        </w:rPr>
                        <w:t>8</w:t>
                      </w:r>
                      <w:r w:rsidRPr="00F37F76">
                        <w:rPr>
                          <w:sz w:val="20"/>
                          <w:szCs w:val="20"/>
                        </w:rPr>
                        <w:fldChar w:fldCharType="end"/>
                      </w:r>
                      <w:r w:rsidRPr="00F37F76">
                        <w:rPr>
                          <w:sz w:val="20"/>
                          <w:szCs w:val="20"/>
                        </w:rPr>
                        <w:t xml:space="preserve"> - Energy saving </w:t>
                      </w:r>
                      <w:proofErr w:type="spellStart"/>
                      <w:r w:rsidRPr="00F37F76">
                        <w:rPr>
                          <w:sz w:val="20"/>
                          <w:szCs w:val="20"/>
                        </w:rPr>
                        <w:t>w.r.</w:t>
                      </w:r>
                      <w:proofErr w:type="spellEnd"/>
                      <w:r w:rsidRPr="00F37F76">
                        <w:rPr>
                          <w:sz w:val="20"/>
                          <w:szCs w:val="20"/>
                        </w:rPr>
                        <w:t xml:space="preserve"> idle and sleep exponential</w:t>
                      </w:r>
                    </w:p>
                  </w:txbxContent>
                </v:textbox>
                <w10:wrap type="square"/>
              </v:shape>
            </w:pict>
          </mc:Fallback>
        </mc:AlternateContent>
      </w:r>
      <w:r>
        <w:rPr>
          <w:noProof/>
          <w:lang w:eastAsia="en-GB"/>
        </w:rPr>
        <w:drawing>
          <wp:anchor distT="0" distB="0" distL="114300" distR="114300" simplePos="0" relativeHeight="251665408" behindDoc="0" locked="0" layoutInCell="1" allowOverlap="1" wp14:anchorId="489FF669" wp14:editId="3BBD03B8">
            <wp:simplePos x="0" y="0"/>
            <wp:positionH relativeFrom="page">
              <wp:align>left</wp:align>
            </wp:positionH>
            <wp:positionV relativeFrom="paragraph">
              <wp:posOffset>3972</wp:posOffset>
            </wp:positionV>
            <wp:extent cx="7676707" cy="3658344"/>
            <wp:effectExtent l="0" t="0" r="63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onential.jpg"/>
                    <pic:cNvPicPr/>
                  </pic:nvPicPr>
                  <pic:blipFill>
                    <a:blip r:embed="rId16">
                      <a:extLst>
                        <a:ext uri="{28A0092B-C50C-407E-A947-70E740481C1C}">
                          <a14:useLocalDpi xmlns:a14="http://schemas.microsoft.com/office/drawing/2010/main" val="0"/>
                        </a:ext>
                      </a:extLst>
                    </a:blip>
                    <a:stretch>
                      <a:fillRect/>
                    </a:stretch>
                  </pic:blipFill>
                  <pic:spPr>
                    <a:xfrm>
                      <a:off x="0" y="0"/>
                      <a:ext cx="7676707" cy="3658344"/>
                    </a:xfrm>
                    <a:prstGeom prst="rect">
                      <a:avLst/>
                    </a:prstGeom>
                  </pic:spPr>
                </pic:pic>
              </a:graphicData>
            </a:graphic>
            <wp14:sizeRelH relativeFrom="margin">
              <wp14:pctWidth>0</wp14:pctWidth>
            </wp14:sizeRelH>
            <wp14:sizeRelV relativeFrom="margin">
              <wp14:pctHeight>0</wp14:pctHeight>
            </wp14:sizeRelV>
          </wp:anchor>
        </w:drawing>
      </w:r>
      <w:r w:rsidR="00D657C4">
        <w:t>Gaussian distribution</w:t>
      </w:r>
    </w:p>
    <w:p w14:paraId="6A93AE76" w14:textId="175255D9" w:rsidR="00740BE9" w:rsidRDefault="00D657C4" w:rsidP="00D657C4">
      <w:r>
        <w:t xml:space="preserve">In this case the workload idle times are generated from a Gaussian with mean 100 us and variance 20 us. Figure 9 represents the relation between energy saving and timeout for idle state. For low </w:t>
      </w:r>
      <w:r w:rsidR="00AE1378">
        <w:t xml:space="preserve">threshold </w:t>
      </w:r>
      <w:r>
        <w:t>value the energy saving is maximum, around 10%. Increasing the timeout</w:t>
      </w:r>
      <w:r w:rsidR="00AE1378">
        <w:t xml:space="preserve"> value,</w:t>
      </w:r>
      <w:r>
        <w:t xml:space="preserve"> the energy saving decreases</w:t>
      </w:r>
      <w:r w:rsidR="00AE1378">
        <w:t xml:space="preserve">. The energy saving reaches the zero around the timeout value: 40 us. </w:t>
      </w:r>
      <w:r w:rsidR="00740BE9">
        <w:t xml:space="preserve">Then the energy saving reaches a minimum and start increasing till the asymptotic zero power saving. Looking at the curve could have sense to find some relations among the regions of the function and the parameters of the Gaussian. </w:t>
      </w:r>
      <w:r w:rsidR="00C41A0A">
        <w:t>Indeed,</w:t>
      </w:r>
      <w:r w:rsidR="00740BE9">
        <w:t xml:space="preserve"> possible to compute the state in which the energy saving is positive. </w:t>
      </w:r>
    </w:p>
    <w:p w14:paraId="3E98C513" w14:textId="77777777" w:rsidR="00740BE9" w:rsidRDefault="00740BE9" w:rsidP="00D657C4">
      <m:oMathPara>
        <m:oMath>
          <m:r>
            <w:rPr>
              <w:rFonts w:ascii="Cambria Math" w:hAnsi="Cambria Math"/>
            </w:rPr>
            <m:t>40=100-x*20=&gt;x=</m:t>
          </m:r>
          <m:f>
            <m:fPr>
              <m:ctrlPr>
                <w:rPr>
                  <w:rFonts w:ascii="Cambria Math" w:hAnsi="Cambria Math"/>
                  <w:i/>
                </w:rPr>
              </m:ctrlPr>
            </m:fPr>
            <m:num>
              <m:r>
                <w:rPr>
                  <w:rFonts w:ascii="Cambria Math" w:hAnsi="Cambria Math"/>
                </w:rPr>
                <m:t>100-40</m:t>
              </m:r>
            </m:num>
            <m:den>
              <m:r>
                <w:rPr>
                  <w:rFonts w:ascii="Cambria Math" w:hAnsi="Cambria Math"/>
                </w:rPr>
                <m:t>20</m:t>
              </m:r>
            </m:den>
          </m:f>
          <m:r>
            <w:rPr>
              <w:rFonts w:ascii="Cambria Math" w:hAnsi="Cambria Math"/>
            </w:rPr>
            <m:t>=3</m:t>
          </m:r>
        </m:oMath>
      </m:oMathPara>
    </w:p>
    <w:p w14:paraId="05CD4C70" w14:textId="77777777" w:rsidR="001E524A" w:rsidRDefault="00740BE9" w:rsidP="00D657C4">
      <w:pPr>
        <w:rPr>
          <w:lang w:val="en-US"/>
        </w:rPr>
      </w:pPr>
      <w:r>
        <w:t xml:space="preserve"> </w:t>
      </w:r>
      <w:r w:rsidR="001E524A">
        <w:t xml:space="preserve">Could be reasonable to generalize the given formula for a generic Gaussian mean </w:t>
      </w:r>
      <w:r w:rsidR="001F60BF">
        <w:t>µ,</w:t>
      </w:r>
      <w:r w:rsidR="001E524A">
        <w:t xml:space="preserve"> variance </w:t>
      </w:r>
      <w:r w:rsidR="001E524A">
        <w:rPr>
          <w:rFonts w:ascii="Gulim" w:eastAsia="Gulim" w:hAnsi="Gulim" w:hint="eastAsia"/>
        </w:rPr>
        <w:t>σ</w:t>
      </w:r>
      <w:r w:rsidR="001E524A">
        <w:rPr>
          <w:lang w:val="en-US"/>
        </w:rPr>
        <w:t xml:space="preserve"> would be possible to </w:t>
      </w:r>
      <w:r w:rsidR="001F60BF">
        <w:rPr>
          <w:lang w:val="en-US"/>
        </w:rPr>
        <w:t>say:</w:t>
      </w:r>
    </w:p>
    <w:p w14:paraId="2FFA12B2" w14:textId="77777777" w:rsidR="001E524A" w:rsidRPr="001E524A" w:rsidRDefault="001E524A" w:rsidP="00D657C4">
      <w:pPr>
        <w:rPr>
          <w:lang w:val="en-US"/>
        </w:rPr>
      </w:pPr>
      <m:oMathPara>
        <m:oMath>
          <m:r>
            <w:rPr>
              <w:rFonts w:ascii="Cambria Math" w:hAnsi="Cambria Math"/>
              <w:lang w:val="en-US"/>
            </w:rPr>
            <m:t xml:space="preserve">Energy saving&gt;0, when </m:t>
          </m:r>
        </m:oMath>
      </m:oMathPara>
    </w:p>
    <w:p w14:paraId="27ABFE5F" w14:textId="1602B282" w:rsidR="001E524A" w:rsidRPr="00C41A0A" w:rsidRDefault="001E524A" w:rsidP="00D657C4">
      <m:oMathPara>
        <m:oMath>
          <m:r>
            <w:rPr>
              <w:rFonts w:ascii="Cambria Math" w:hAnsi="Cambria Math"/>
              <w:lang w:val="en-US"/>
            </w:rPr>
            <m:t xml:space="preserve">Timeout&lt;  </m:t>
          </m:r>
          <m:r>
            <m:rPr>
              <m:sty m:val="p"/>
            </m:rPr>
            <w:rPr>
              <w:rFonts w:ascii="Cambria Math" w:hAnsi="Cambria Math"/>
            </w:rPr>
            <m:t>µ</m:t>
          </m:r>
          <m:r>
            <m:rPr>
              <m:sty m:val="p"/>
            </m:rPr>
            <w:rPr>
              <w:rFonts w:ascii="Cambria Math"/>
            </w:rPr>
            <m:t>-</m:t>
          </m:r>
          <m:r>
            <m:rPr>
              <m:sty m:val="p"/>
            </m:rPr>
            <w:rPr>
              <w:rFonts w:ascii="Cambria Math"/>
            </w:rPr>
            <m:t>3</m:t>
          </m:r>
          <m:r>
            <m:rPr>
              <m:sty m:val="p"/>
            </m:rPr>
            <w:rPr>
              <w:rFonts w:ascii="Cambria Math"/>
            </w:rPr>
            <m:t>*</m:t>
          </m:r>
          <m:r>
            <m:rPr>
              <m:sty m:val="p"/>
            </m:rPr>
            <w:rPr>
              <w:rFonts w:ascii="Cambria Math" w:eastAsia="Gulim" w:hAnsi="Cambria Math" w:hint="eastAsia"/>
            </w:rPr>
            <m:t>σ</m:t>
          </m:r>
        </m:oMath>
      </m:oMathPara>
    </w:p>
    <w:p w14:paraId="0C4A55D6" w14:textId="296A2B59" w:rsidR="001E524A" w:rsidRPr="001F60BF" w:rsidRDefault="001E524A" w:rsidP="00D657C4">
      <w:pPr>
        <w:rPr>
          <w:lang w:val="en-US"/>
        </w:rPr>
      </w:pPr>
      <w:r w:rsidRPr="001E524A">
        <w:rPr>
          <w:lang w:val="en-US"/>
        </w:rPr>
        <w:t>This equation cannot be</w:t>
      </w:r>
      <w:r>
        <w:rPr>
          <w:lang w:val="en-US"/>
        </w:rPr>
        <w:t xml:space="preserve"> proven by just one Gaussian statistic, but could be useful to have an estimator for the timeout for this specific profile. Notice that is reasonable to have a timeout value “enough” far from the mean value. Is also possible to </w:t>
      </w:r>
      <w:r w:rsidR="001F60BF">
        <w:rPr>
          <w:lang w:val="en-US"/>
        </w:rPr>
        <w:t>see</w:t>
      </w:r>
      <w:r>
        <w:rPr>
          <w:lang w:val="en-US"/>
        </w:rPr>
        <w:t xml:space="preserve"> that the elbow of the curve in near the </w:t>
      </w:r>
      <w:r>
        <w:rPr>
          <w:lang w:val="en-US"/>
        </w:rPr>
        <w:lastRenderedPageBreak/>
        <w:t>80 us that is the mean minus the variance.</w:t>
      </w:r>
      <w:r w:rsidR="001F60BF">
        <w:rPr>
          <w:lang w:val="en-US"/>
        </w:rPr>
        <w:t xml:space="preserve"> Is reasonable have this result because having a timeout very close to the average leads to loss of power.</w:t>
      </w:r>
      <w:r w:rsidR="00C41A0A">
        <w:rPr>
          <w:lang w:val="en-US"/>
        </w:rPr>
        <w:t xml:space="preserve"> </w:t>
      </w:r>
    </w:p>
    <w:p w14:paraId="1ACBA59F" w14:textId="77777777" w:rsidR="00D657C4" w:rsidRDefault="00D657C4" w:rsidP="00D657C4">
      <w:pPr>
        <w:keepNext/>
        <w:jc w:val="center"/>
      </w:pPr>
      <w:r>
        <w:rPr>
          <w:noProof/>
          <w:lang w:eastAsia="en-GB"/>
        </w:rPr>
        <w:drawing>
          <wp:inline distT="0" distB="0" distL="0" distR="0" wp14:anchorId="5D44810F" wp14:editId="281806C6">
            <wp:extent cx="4972493" cy="372937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ussian_100_20.jpg"/>
                    <pic:cNvPicPr/>
                  </pic:nvPicPr>
                  <pic:blipFill>
                    <a:blip r:embed="rId17">
                      <a:extLst>
                        <a:ext uri="{28A0092B-C50C-407E-A947-70E740481C1C}">
                          <a14:useLocalDpi xmlns:a14="http://schemas.microsoft.com/office/drawing/2010/main" val="0"/>
                        </a:ext>
                      </a:extLst>
                    </a:blip>
                    <a:stretch>
                      <a:fillRect/>
                    </a:stretch>
                  </pic:blipFill>
                  <pic:spPr>
                    <a:xfrm>
                      <a:off x="0" y="0"/>
                      <a:ext cx="4977637" cy="3733228"/>
                    </a:xfrm>
                    <a:prstGeom prst="rect">
                      <a:avLst/>
                    </a:prstGeom>
                  </pic:spPr>
                </pic:pic>
              </a:graphicData>
            </a:graphic>
          </wp:inline>
        </w:drawing>
      </w:r>
    </w:p>
    <w:p w14:paraId="119D850E" w14:textId="6B972D15" w:rsidR="00D657C4" w:rsidRDefault="00D657C4" w:rsidP="00D657C4">
      <w:pPr>
        <w:pStyle w:val="Caption"/>
        <w:jc w:val="center"/>
        <w:rPr>
          <w:sz w:val="20"/>
          <w:szCs w:val="20"/>
        </w:rPr>
      </w:pPr>
      <w:r w:rsidRPr="00D657C4">
        <w:rPr>
          <w:sz w:val="20"/>
          <w:szCs w:val="20"/>
        </w:rPr>
        <w:t xml:space="preserve">Figure </w:t>
      </w:r>
      <w:r w:rsidRPr="00D657C4">
        <w:rPr>
          <w:sz w:val="20"/>
          <w:szCs w:val="20"/>
        </w:rPr>
        <w:fldChar w:fldCharType="begin"/>
      </w:r>
      <w:r w:rsidRPr="00D657C4">
        <w:rPr>
          <w:sz w:val="20"/>
          <w:szCs w:val="20"/>
        </w:rPr>
        <w:instrText xml:space="preserve"> SEQ Figure \* ARABIC </w:instrText>
      </w:r>
      <w:r w:rsidRPr="00D657C4">
        <w:rPr>
          <w:sz w:val="20"/>
          <w:szCs w:val="20"/>
        </w:rPr>
        <w:fldChar w:fldCharType="separate"/>
      </w:r>
      <w:r w:rsidR="00375C88">
        <w:rPr>
          <w:noProof/>
          <w:sz w:val="20"/>
          <w:szCs w:val="20"/>
        </w:rPr>
        <w:t>9</w:t>
      </w:r>
      <w:r w:rsidRPr="00D657C4">
        <w:rPr>
          <w:sz w:val="20"/>
          <w:szCs w:val="20"/>
        </w:rPr>
        <w:fldChar w:fldCharType="end"/>
      </w:r>
      <w:r w:rsidRPr="00D657C4">
        <w:rPr>
          <w:sz w:val="20"/>
          <w:szCs w:val="20"/>
        </w:rPr>
        <w:t xml:space="preserve"> - Energy saving </w:t>
      </w:r>
      <w:proofErr w:type="spellStart"/>
      <w:r w:rsidRPr="00D657C4">
        <w:rPr>
          <w:sz w:val="20"/>
          <w:szCs w:val="20"/>
        </w:rPr>
        <w:t>w.r.</w:t>
      </w:r>
      <w:proofErr w:type="spellEnd"/>
      <w:r w:rsidRPr="00D657C4">
        <w:rPr>
          <w:sz w:val="20"/>
          <w:szCs w:val="20"/>
        </w:rPr>
        <w:t xml:space="preserve"> idle </w:t>
      </w:r>
      <w:r w:rsidR="001F60BF">
        <w:rPr>
          <w:sz w:val="20"/>
          <w:szCs w:val="20"/>
        </w:rPr>
        <w:t>Gaussian</w:t>
      </w:r>
    </w:p>
    <w:p w14:paraId="630617B7" w14:textId="5379D2FB" w:rsidR="008E0D24" w:rsidRDefault="008E0D24" w:rsidP="008E0D24">
      <w:r>
        <w:rPr>
          <w:noProof/>
          <w:lang w:eastAsia="en-GB"/>
        </w:rPr>
        <mc:AlternateContent>
          <mc:Choice Requires="wps">
            <w:drawing>
              <wp:anchor distT="0" distB="0" distL="114300" distR="114300" simplePos="0" relativeHeight="251670528" behindDoc="0" locked="0" layoutInCell="1" allowOverlap="1" wp14:anchorId="3CC8AA1A" wp14:editId="79328EEB">
                <wp:simplePos x="0" y="0"/>
                <wp:positionH relativeFrom="column">
                  <wp:posOffset>-720090</wp:posOffset>
                </wp:positionH>
                <wp:positionV relativeFrom="paragraph">
                  <wp:posOffset>4036695</wp:posOffset>
                </wp:positionV>
                <wp:extent cx="792099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7920990" cy="635"/>
                        </a:xfrm>
                        <a:prstGeom prst="rect">
                          <a:avLst/>
                        </a:prstGeom>
                        <a:solidFill>
                          <a:prstClr val="white"/>
                        </a:solidFill>
                        <a:ln>
                          <a:noFill/>
                        </a:ln>
                        <a:effectLst/>
                      </wps:spPr>
                      <wps:txbx>
                        <w:txbxContent>
                          <w:p w14:paraId="6B131FF4" w14:textId="2BA60E08" w:rsidR="008E0D24" w:rsidRPr="008E0D24" w:rsidRDefault="008E0D24" w:rsidP="008E0D24">
                            <w:pPr>
                              <w:pStyle w:val="Caption"/>
                              <w:jc w:val="center"/>
                              <w:rPr>
                                <w:noProof/>
                                <w:sz w:val="20"/>
                                <w:szCs w:val="20"/>
                              </w:rPr>
                            </w:pPr>
                            <w:r w:rsidRPr="008E0D24">
                              <w:rPr>
                                <w:sz w:val="20"/>
                                <w:szCs w:val="20"/>
                              </w:rPr>
                              <w:t xml:space="preserve">Figure </w:t>
                            </w:r>
                            <w:r w:rsidRPr="008E0D24">
                              <w:rPr>
                                <w:sz w:val="20"/>
                                <w:szCs w:val="20"/>
                              </w:rPr>
                              <w:fldChar w:fldCharType="begin"/>
                            </w:r>
                            <w:r w:rsidRPr="008E0D24">
                              <w:rPr>
                                <w:sz w:val="20"/>
                                <w:szCs w:val="20"/>
                              </w:rPr>
                              <w:instrText xml:space="preserve"> SEQ Figure \* ARABIC </w:instrText>
                            </w:r>
                            <w:r w:rsidRPr="008E0D24">
                              <w:rPr>
                                <w:sz w:val="20"/>
                                <w:szCs w:val="20"/>
                              </w:rPr>
                              <w:fldChar w:fldCharType="separate"/>
                            </w:r>
                            <w:r w:rsidR="00375C88">
                              <w:rPr>
                                <w:noProof/>
                                <w:sz w:val="20"/>
                                <w:szCs w:val="20"/>
                              </w:rPr>
                              <w:t>10</w:t>
                            </w:r>
                            <w:r w:rsidRPr="008E0D24">
                              <w:rPr>
                                <w:sz w:val="20"/>
                                <w:szCs w:val="20"/>
                              </w:rPr>
                              <w:fldChar w:fldCharType="end"/>
                            </w:r>
                            <w:r w:rsidRPr="008E0D24">
                              <w:rPr>
                                <w:sz w:val="20"/>
                                <w:szCs w:val="20"/>
                              </w:rPr>
                              <w:t xml:space="preserve"> - Energy saving </w:t>
                            </w:r>
                            <w:proofErr w:type="spellStart"/>
                            <w:r w:rsidRPr="008E0D24">
                              <w:rPr>
                                <w:sz w:val="20"/>
                                <w:szCs w:val="20"/>
                              </w:rPr>
                              <w:t>w.r.idle</w:t>
                            </w:r>
                            <w:proofErr w:type="spellEnd"/>
                            <w:r w:rsidRPr="008E0D24">
                              <w:rPr>
                                <w:sz w:val="20"/>
                                <w:szCs w:val="20"/>
                              </w:rPr>
                              <w:t xml:space="preserve"> and sleep 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8AA1A" id="Casella di testo 16" o:spid="_x0000_s1029" type="#_x0000_t202" style="position:absolute;margin-left:-56.7pt;margin-top:317.85pt;width:623.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" stroked="f">
                <v:textbox style="mso-fit-shape-to-text:t" inset="0,0,0,0">
                  <w:txbxContent>
                    <w:p w14:paraId="6B131FF4" w14:textId="2BA60E08" w:rsidR="008E0D24" w:rsidRPr="008E0D24" w:rsidRDefault="008E0D24" w:rsidP="008E0D24">
                      <w:pPr>
                        <w:pStyle w:val="Caption"/>
                        <w:jc w:val="center"/>
                        <w:rPr>
                          <w:noProof/>
                          <w:sz w:val="20"/>
                          <w:szCs w:val="20"/>
                        </w:rPr>
                      </w:pPr>
                      <w:r w:rsidRPr="008E0D24">
                        <w:rPr>
                          <w:sz w:val="20"/>
                          <w:szCs w:val="20"/>
                        </w:rPr>
                        <w:t xml:space="preserve">Figure </w:t>
                      </w:r>
                      <w:r w:rsidRPr="008E0D24">
                        <w:rPr>
                          <w:sz w:val="20"/>
                          <w:szCs w:val="20"/>
                        </w:rPr>
                        <w:fldChar w:fldCharType="begin"/>
                      </w:r>
                      <w:r w:rsidRPr="008E0D24">
                        <w:rPr>
                          <w:sz w:val="20"/>
                          <w:szCs w:val="20"/>
                        </w:rPr>
                        <w:instrText xml:space="preserve"> SEQ Figure \* ARABIC </w:instrText>
                      </w:r>
                      <w:r w:rsidRPr="008E0D24">
                        <w:rPr>
                          <w:sz w:val="20"/>
                          <w:szCs w:val="20"/>
                        </w:rPr>
                        <w:fldChar w:fldCharType="separate"/>
                      </w:r>
                      <w:r w:rsidR="00375C88">
                        <w:rPr>
                          <w:noProof/>
                          <w:sz w:val="20"/>
                          <w:szCs w:val="20"/>
                        </w:rPr>
                        <w:t>10</w:t>
                      </w:r>
                      <w:r w:rsidRPr="008E0D24">
                        <w:rPr>
                          <w:sz w:val="20"/>
                          <w:szCs w:val="20"/>
                        </w:rPr>
                        <w:fldChar w:fldCharType="end"/>
                      </w:r>
                      <w:r w:rsidRPr="008E0D24">
                        <w:rPr>
                          <w:sz w:val="20"/>
                          <w:szCs w:val="20"/>
                        </w:rPr>
                        <w:t xml:space="preserve"> - Energy saving </w:t>
                      </w:r>
                      <w:proofErr w:type="spellStart"/>
                      <w:r w:rsidRPr="008E0D24">
                        <w:rPr>
                          <w:sz w:val="20"/>
                          <w:szCs w:val="20"/>
                        </w:rPr>
                        <w:t>w.r.idle</w:t>
                      </w:r>
                      <w:proofErr w:type="spellEnd"/>
                      <w:r w:rsidRPr="008E0D24">
                        <w:rPr>
                          <w:sz w:val="20"/>
                          <w:szCs w:val="20"/>
                        </w:rPr>
                        <w:t xml:space="preserve"> and sleep Gaussian</w:t>
                      </w:r>
                    </w:p>
                  </w:txbxContent>
                </v:textbox>
                <w10:wrap type="square"/>
              </v:shape>
            </w:pict>
          </mc:Fallback>
        </mc:AlternateContent>
      </w:r>
      <w:r>
        <w:rPr>
          <w:noProof/>
          <w:lang w:eastAsia="en-GB"/>
        </w:rPr>
        <w:drawing>
          <wp:anchor distT="0" distB="0" distL="114300" distR="114300" simplePos="0" relativeHeight="251668480" behindDoc="0" locked="0" layoutInCell="1" allowOverlap="1" wp14:anchorId="23A1C7A8" wp14:editId="10753C4B">
            <wp:simplePos x="0" y="0"/>
            <wp:positionH relativeFrom="page">
              <wp:align>left</wp:align>
            </wp:positionH>
            <wp:positionV relativeFrom="paragraph">
              <wp:posOffset>488034</wp:posOffset>
            </wp:positionV>
            <wp:extent cx="7921256" cy="3774884"/>
            <wp:effectExtent l="0" t="0" r="381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ussian_100_20.jpg"/>
                    <pic:cNvPicPr/>
                  </pic:nvPicPr>
                  <pic:blipFill>
                    <a:blip r:embed="rId18">
                      <a:extLst>
                        <a:ext uri="{28A0092B-C50C-407E-A947-70E740481C1C}">
                          <a14:useLocalDpi xmlns:a14="http://schemas.microsoft.com/office/drawing/2010/main" val="0"/>
                        </a:ext>
                      </a:extLst>
                    </a:blip>
                    <a:stretch>
                      <a:fillRect/>
                    </a:stretch>
                  </pic:blipFill>
                  <pic:spPr>
                    <a:xfrm>
                      <a:off x="0" y="0"/>
                      <a:ext cx="7921256" cy="3774884"/>
                    </a:xfrm>
                    <a:prstGeom prst="rect">
                      <a:avLst/>
                    </a:prstGeom>
                  </pic:spPr>
                </pic:pic>
              </a:graphicData>
            </a:graphic>
            <wp14:sizeRelH relativeFrom="page">
              <wp14:pctWidth>0</wp14:pctWidth>
            </wp14:sizeRelH>
            <wp14:sizeRelV relativeFrom="page">
              <wp14:pctHeight>0</wp14:pctHeight>
            </wp14:sizeRelV>
          </wp:anchor>
        </w:drawing>
      </w:r>
      <w:r>
        <w:t xml:space="preserve">Figure 10 represents the same distribution considering the sleep state. Is possible to see that for the given distribution there are not significantly improvement on energy saving when reaching the </w:t>
      </w:r>
      <w:r>
        <w:lastRenderedPageBreak/>
        <w:t xml:space="preserve">maximum values. However, there are many improved </w:t>
      </w:r>
      <w:r w:rsidR="006329A3">
        <w:t>wastes</w:t>
      </w:r>
      <w:r>
        <w:t xml:space="preserve"> of energy when reaching the minimum of the function.</w:t>
      </w:r>
    </w:p>
    <w:p w14:paraId="7BC8B912" w14:textId="77777777" w:rsidR="00C25275" w:rsidRDefault="00C25275" w:rsidP="00C25275">
      <w:pPr>
        <w:pStyle w:val="Heading2"/>
      </w:pPr>
      <w:r>
        <w:t>Trimodal</w:t>
      </w:r>
    </w:p>
    <w:p w14:paraId="5E70CF77" w14:textId="77777777" w:rsidR="00C25275" w:rsidRPr="00C25275" w:rsidRDefault="00C25275" w:rsidP="00C25275">
      <w:r>
        <w:t>The trimodal energy saving follows the energy saving of a Gaussian. Indeed, in figure 11 curve there are three local minima that are related to each distribution mean (50, 100, and 150).</w:t>
      </w:r>
    </w:p>
    <w:p w14:paraId="28D3DFAC" w14:textId="77777777" w:rsidR="00C25275" w:rsidRDefault="00C25275" w:rsidP="00C25275">
      <w:pPr>
        <w:keepNext/>
        <w:jc w:val="center"/>
      </w:pPr>
      <w:r>
        <w:rPr>
          <w:noProof/>
          <w:lang w:eastAsia="en-GB"/>
        </w:rPr>
        <w:drawing>
          <wp:inline distT="0" distB="0" distL="0" distR="0" wp14:anchorId="7C96CEED" wp14:editId="408D5774">
            <wp:extent cx="5334000" cy="4000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modal.jpg"/>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338A259" w14:textId="547F8005" w:rsidR="00C25275" w:rsidRPr="00C25275" w:rsidRDefault="00C25275" w:rsidP="00C25275">
      <w:pPr>
        <w:pStyle w:val="Caption"/>
        <w:jc w:val="center"/>
        <w:rPr>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11</w:t>
      </w:r>
      <w:r w:rsidRPr="00C25275">
        <w:rPr>
          <w:sz w:val="20"/>
          <w:szCs w:val="20"/>
        </w:rPr>
        <w:fldChar w:fldCharType="end"/>
      </w:r>
      <w:r w:rsidRPr="00C25275">
        <w:rPr>
          <w:sz w:val="20"/>
          <w:szCs w:val="20"/>
        </w:rPr>
        <w:t xml:space="preserve"> - Energy saving </w:t>
      </w:r>
      <w:proofErr w:type="spellStart"/>
      <w:r w:rsidRPr="00C25275">
        <w:rPr>
          <w:sz w:val="20"/>
          <w:szCs w:val="20"/>
        </w:rPr>
        <w:t>w.r.</w:t>
      </w:r>
      <w:proofErr w:type="spellEnd"/>
      <w:r w:rsidRPr="00C25275">
        <w:rPr>
          <w:sz w:val="20"/>
          <w:szCs w:val="20"/>
        </w:rPr>
        <w:t xml:space="preserve"> idle trimodal</w:t>
      </w:r>
    </w:p>
    <w:p w14:paraId="0EB91A82" w14:textId="77777777" w:rsidR="008E0D24" w:rsidRPr="008E0D24" w:rsidRDefault="008E0D24" w:rsidP="008E0D24"/>
    <w:p w14:paraId="6E3AAF76" w14:textId="3352BA9B" w:rsidR="001F60BF" w:rsidRDefault="00C25275" w:rsidP="001F60BF">
      <w:r>
        <w:t xml:space="preserve">Figure 12 shows the timeout policy considering also the sleep state. This graph </w:t>
      </w:r>
      <w:r w:rsidR="006329A3">
        <w:t>follows</w:t>
      </w:r>
      <w:r>
        <w:t xml:space="preserve"> the shape of the idle case but is possible to notice that in the local minima the energy wasting is much more.</w:t>
      </w:r>
    </w:p>
    <w:p w14:paraId="5C6A3195" w14:textId="77777777" w:rsidR="00C25275" w:rsidRDefault="00C25275" w:rsidP="00C25275">
      <w:pPr>
        <w:pStyle w:val="Heading2"/>
      </w:pPr>
      <w:r>
        <w:rPr>
          <w:noProof/>
          <w:lang w:eastAsia="en-GB"/>
        </w:rPr>
        <w:lastRenderedPageBreak/>
        <mc:AlternateContent>
          <mc:Choice Requires="wps">
            <w:drawing>
              <wp:anchor distT="0" distB="0" distL="114300" distR="114300" simplePos="0" relativeHeight="251673600" behindDoc="0" locked="0" layoutInCell="1" allowOverlap="1" wp14:anchorId="0960D2A3" wp14:editId="627D745B">
                <wp:simplePos x="0" y="0"/>
                <wp:positionH relativeFrom="column">
                  <wp:posOffset>-708660</wp:posOffset>
                </wp:positionH>
                <wp:positionV relativeFrom="paragraph">
                  <wp:posOffset>3359785</wp:posOffset>
                </wp:positionV>
                <wp:extent cx="7548880" cy="635"/>
                <wp:effectExtent l="0" t="0" r="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a:effectLst/>
                      </wps:spPr>
                      <wps:txbx>
                        <w:txbxContent>
                          <w:p w14:paraId="27DF5DF1" w14:textId="383719E9" w:rsidR="00C25275" w:rsidRPr="00C25275" w:rsidRDefault="00C25275" w:rsidP="00C25275">
                            <w:pPr>
                              <w:pStyle w:val="Caption"/>
                              <w:jc w:val="center"/>
                              <w:rPr>
                                <w:noProof/>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12</w:t>
                            </w:r>
                            <w:r w:rsidRPr="00C25275">
                              <w:rPr>
                                <w:sz w:val="20"/>
                                <w:szCs w:val="20"/>
                              </w:rPr>
                              <w:fldChar w:fldCharType="end"/>
                            </w:r>
                            <w:r w:rsidRPr="00C25275">
                              <w:rPr>
                                <w:sz w:val="20"/>
                                <w:szCs w:val="20"/>
                              </w:rPr>
                              <w:t xml:space="preserve"> - Energy saving </w:t>
                            </w:r>
                            <w:proofErr w:type="spellStart"/>
                            <w:r w:rsidRPr="00C25275">
                              <w:rPr>
                                <w:sz w:val="20"/>
                                <w:szCs w:val="20"/>
                              </w:rPr>
                              <w:t>w.r.</w:t>
                            </w:r>
                            <w:proofErr w:type="spellEnd"/>
                            <w:r w:rsidRPr="00C25275">
                              <w:rPr>
                                <w:sz w:val="20"/>
                                <w:szCs w:val="20"/>
                              </w:rPr>
                              <w:t xml:space="preserve"> idle and sleep trimodal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0D2A3" id="Casella di testo 18" o:spid="_x0000_s1030" type="#_x0000_t202" style="position:absolute;margin-left:-55.8pt;margin-top:264.55pt;width:594.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" stroked="f">
                <v:textbox style="mso-fit-shape-to-text:t" inset="0,0,0,0">
                  <w:txbxContent>
                    <w:p w14:paraId="27DF5DF1" w14:textId="383719E9" w:rsidR="00C25275" w:rsidRPr="00C25275" w:rsidRDefault="00C25275" w:rsidP="00C25275">
                      <w:pPr>
                        <w:pStyle w:val="Caption"/>
                        <w:jc w:val="center"/>
                        <w:rPr>
                          <w:noProof/>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375C88">
                        <w:rPr>
                          <w:noProof/>
                          <w:sz w:val="20"/>
                          <w:szCs w:val="20"/>
                        </w:rPr>
                        <w:t>12</w:t>
                      </w:r>
                      <w:r w:rsidRPr="00C25275">
                        <w:rPr>
                          <w:sz w:val="20"/>
                          <w:szCs w:val="20"/>
                        </w:rPr>
                        <w:fldChar w:fldCharType="end"/>
                      </w:r>
                      <w:r w:rsidRPr="00C25275">
                        <w:rPr>
                          <w:sz w:val="20"/>
                          <w:szCs w:val="20"/>
                        </w:rPr>
                        <w:t xml:space="preserve"> - Energy saving </w:t>
                      </w:r>
                      <w:proofErr w:type="spellStart"/>
                      <w:r w:rsidRPr="00C25275">
                        <w:rPr>
                          <w:sz w:val="20"/>
                          <w:szCs w:val="20"/>
                        </w:rPr>
                        <w:t>w.r.</w:t>
                      </w:r>
                      <w:proofErr w:type="spellEnd"/>
                      <w:r w:rsidRPr="00C25275">
                        <w:rPr>
                          <w:sz w:val="20"/>
                          <w:szCs w:val="20"/>
                        </w:rPr>
                        <w:t xml:space="preserve"> idle and sleep trimodal</w:t>
                      </w:r>
                    </w:p>
                  </w:txbxContent>
                </v:textbox>
                <w10:wrap type="square"/>
              </v:shape>
            </w:pict>
          </mc:Fallback>
        </mc:AlternateContent>
      </w:r>
      <w:r>
        <w:rPr>
          <w:noProof/>
          <w:lang w:eastAsia="en-GB"/>
        </w:rPr>
        <w:drawing>
          <wp:anchor distT="0" distB="0" distL="114300" distR="114300" simplePos="0" relativeHeight="251671552" behindDoc="0" locked="0" layoutInCell="1" allowOverlap="1" wp14:anchorId="01E5A94B" wp14:editId="629C5ABE">
            <wp:simplePos x="0" y="0"/>
            <wp:positionH relativeFrom="page">
              <wp:align>right</wp:align>
            </wp:positionH>
            <wp:positionV relativeFrom="paragraph">
              <wp:posOffset>177</wp:posOffset>
            </wp:positionV>
            <wp:extent cx="7548880" cy="33032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modal.jpg"/>
                    <pic:cNvPicPr/>
                  </pic:nvPicPr>
                  <pic:blipFill>
                    <a:blip r:embed="rId20">
                      <a:extLst>
                        <a:ext uri="{28A0092B-C50C-407E-A947-70E740481C1C}">
                          <a14:useLocalDpi xmlns:a14="http://schemas.microsoft.com/office/drawing/2010/main" val="0"/>
                        </a:ext>
                      </a:extLst>
                    </a:blip>
                    <a:stretch>
                      <a:fillRect/>
                    </a:stretch>
                  </pic:blipFill>
                  <pic:spPr>
                    <a:xfrm>
                      <a:off x="0" y="0"/>
                      <a:ext cx="7548880" cy="3303255"/>
                    </a:xfrm>
                    <a:prstGeom prst="rect">
                      <a:avLst/>
                    </a:prstGeom>
                  </pic:spPr>
                </pic:pic>
              </a:graphicData>
            </a:graphic>
            <wp14:sizeRelH relativeFrom="page">
              <wp14:pctWidth>0</wp14:pctWidth>
            </wp14:sizeRelH>
            <wp14:sizeRelV relativeFrom="page">
              <wp14:pctHeight>0</wp14:pctHeight>
            </wp14:sizeRelV>
          </wp:anchor>
        </w:drawing>
      </w:r>
      <w:r>
        <w:t>Additional test</w:t>
      </w:r>
    </w:p>
    <w:p w14:paraId="70FD1ABC" w14:textId="673F23BA" w:rsidR="00C25275" w:rsidRPr="00C32174" w:rsidRDefault="00C32174" w:rsidP="00C25275">
      <w:pPr>
        <w:rPr>
          <w:u w:val="single"/>
        </w:rPr>
      </w:pPr>
      <w:r>
        <w:rPr>
          <w:noProof/>
          <w:lang w:eastAsia="en-GB"/>
        </w:rPr>
        <mc:AlternateContent>
          <mc:Choice Requires="wps">
            <w:drawing>
              <wp:anchor distT="0" distB="0" distL="114300" distR="114300" simplePos="0" relativeHeight="251676672" behindDoc="0" locked="0" layoutInCell="1" allowOverlap="1" wp14:anchorId="23520338" wp14:editId="1C523DCF">
                <wp:simplePos x="0" y="0"/>
                <wp:positionH relativeFrom="column">
                  <wp:posOffset>-720090</wp:posOffset>
                </wp:positionH>
                <wp:positionV relativeFrom="paragraph">
                  <wp:posOffset>4680585</wp:posOffset>
                </wp:positionV>
                <wp:extent cx="7559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a:effectLst/>
                      </wps:spPr>
                      <wps:txbx>
                        <w:txbxContent>
                          <w:p w14:paraId="58313E2A" w14:textId="478E75BB" w:rsidR="00C32174" w:rsidRPr="00C32174" w:rsidRDefault="00C32174" w:rsidP="00C32174">
                            <w:pPr>
                              <w:pStyle w:val="Caption"/>
                              <w:jc w:val="center"/>
                              <w:rPr>
                                <w:noProof/>
                                <w:sz w:val="20"/>
                                <w:szCs w:val="20"/>
                              </w:rPr>
                            </w:pPr>
                            <w:r w:rsidRPr="00C32174">
                              <w:rPr>
                                <w:sz w:val="20"/>
                                <w:szCs w:val="20"/>
                              </w:rPr>
                              <w:t xml:space="preserve">Figure </w:t>
                            </w:r>
                            <w:r w:rsidRPr="00C32174">
                              <w:rPr>
                                <w:sz w:val="20"/>
                                <w:szCs w:val="20"/>
                              </w:rPr>
                              <w:fldChar w:fldCharType="begin"/>
                            </w:r>
                            <w:r w:rsidRPr="00C32174">
                              <w:rPr>
                                <w:sz w:val="20"/>
                                <w:szCs w:val="20"/>
                              </w:rPr>
                              <w:instrText xml:space="preserve"> SEQ Figure \* ARABIC </w:instrText>
                            </w:r>
                            <w:r w:rsidRPr="00C32174">
                              <w:rPr>
                                <w:sz w:val="20"/>
                                <w:szCs w:val="20"/>
                              </w:rPr>
                              <w:fldChar w:fldCharType="separate"/>
                            </w:r>
                            <w:r w:rsidR="00375C88">
                              <w:rPr>
                                <w:noProof/>
                                <w:sz w:val="20"/>
                                <w:szCs w:val="20"/>
                              </w:rPr>
                              <w:t>13</w:t>
                            </w:r>
                            <w:r w:rsidRPr="00C32174">
                              <w:rPr>
                                <w:sz w:val="20"/>
                                <w:szCs w:val="20"/>
                              </w:rPr>
                              <w:fldChar w:fldCharType="end"/>
                            </w:r>
                            <w:r w:rsidRPr="00C32174">
                              <w:rPr>
                                <w:sz w:val="20"/>
                                <w:szCs w:val="20"/>
                              </w:rPr>
                              <w:t xml:space="preserve"> - Gaussian low utilization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20338" id="Casella di testo 21" o:spid="_x0000_s1031" type="#_x0000_t202" style="position:absolute;margin-left:-56.7pt;margin-top:368.55pt;width:595.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" stroked="f">
                <v:textbox style="mso-fit-shape-to-text:t" inset="0,0,0,0">
                  <w:txbxContent>
                    <w:p w14:paraId="58313E2A" w14:textId="478E75BB" w:rsidR="00C32174" w:rsidRPr="00C32174" w:rsidRDefault="00C32174" w:rsidP="00C32174">
                      <w:pPr>
                        <w:pStyle w:val="Caption"/>
                        <w:jc w:val="center"/>
                        <w:rPr>
                          <w:noProof/>
                          <w:sz w:val="20"/>
                          <w:szCs w:val="20"/>
                        </w:rPr>
                      </w:pPr>
                      <w:r w:rsidRPr="00C32174">
                        <w:rPr>
                          <w:sz w:val="20"/>
                          <w:szCs w:val="20"/>
                        </w:rPr>
                        <w:t xml:space="preserve">Figure </w:t>
                      </w:r>
                      <w:r w:rsidRPr="00C32174">
                        <w:rPr>
                          <w:sz w:val="20"/>
                          <w:szCs w:val="20"/>
                        </w:rPr>
                        <w:fldChar w:fldCharType="begin"/>
                      </w:r>
                      <w:r w:rsidRPr="00C32174">
                        <w:rPr>
                          <w:sz w:val="20"/>
                          <w:szCs w:val="20"/>
                        </w:rPr>
                        <w:instrText xml:space="preserve"> SEQ Figure \* ARABIC </w:instrText>
                      </w:r>
                      <w:r w:rsidRPr="00C32174">
                        <w:rPr>
                          <w:sz w:val="20"/>
                          <w:szCs w:val="20"/>
                        </w:rPr>
                        <w:fldChar w:fldCharType="separate"/>
                      </w:r>
                      <w:r w:rsidR="00375C88">
                        <w:rPr>
                          <w:noProof/>
                          <w:sz w:val="20"/>
                          <w:szCs w:val="20"/>
                        </w:rPr>
                        <w:t>13</w:t>
                      </w:r>
                      <w:r w:rsidRPr="00C32174">
                        <w:rPr>
                          <w:sz w:val="20"/>
                          <w:szCs w:val="20"/>
                        </w:rPr>
                        <w:fldChar w:fldCharType="end"/>
                      </w:r>
                      <w:r w:rsidRPr="00C32174">
                        <w:rPr>
                          <w:sz w:val="20"/>
                          <w:szCs w:val="20"/>
                        </w:rPr>
                        <w:t xml:space="preserve"> - Gaussian low utilization profile</w:t>
                      </w:r>
                    </w:p>
                  </w:txbxContent>
                </v:textbox>
                <w10:wrap type="square"/>
              </v:shape>
            </w:pict>
          </mc:Fallback>
        </mc:AlternateContent>
      </w:r>
      <w:r>
        <w:rPr>
          <w:noProof/>
          <w:lang w:eastAsia="en-GB"/>
        </w:rPr>
        <w:drawing>
          <wp:anchor distT="0" distB="0" distL="114300" distR="114300" simplePos="0" relativeHeight="251674624" behindDoc="0" locked="0" layoutInCell="1" allowOverlap="1" wp14:anchorId="1A19E619" wp14:editId="6E9D13E3">
            <wp:simplePos x="0" y="0"/>
            <wp:positionH relativeFrom="page">
              <wp:align>right</wp:align>
            </wp:positionH>
            <wp:positionV relativeFrom="paragraph">
              <wp:posOffset>1263650</wp:posOffset>
            </wp:positionV>
            <wp:extent cx="7559040" cy="335978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ssian_400_25_profile.jpg"/>
                    <pic:cNvPicPr/>
                  </pic:nvPicPr>
                  <pic:blipFill>
                    <a:blip r:embed="rId21">
                      <a:extLst>
                        <a:ext uri="{28A0092B-C50C-407E-A947-70E740481C1C}">
                          <a14:useLocalDpi xmlns:a14="http://schemas.microsoft.com/office/drawing/2010/main" val="0"/>
                        </a:ext>
                      </a:extLst>
                    </a:blip>
                    <a:stretch>
                      <a:fillRect/>
                    </a:stretch>
                  </pic:blipFill>
                  <pic:spPr>
                    <a:xfrm>
                      <a:off x="0" y="0"/>
                      <a:ext cx="7566008" cy="3362986"/>
                    </a:xfrm>
                    <a:prstGeom prst="rect">
                      <a:avLst/>
                    </a:prstGeom>
                  </pic:spPr>
                </pic:pic>
              </a:graphicData>
            </a:graphic>
            <wp14:sizeRelH relativeFrom="page">
              <wp14:pctWidth>0</wp14:pctWidth>
            </wp14:sizeRelH>
            <wp14:sizeRelV relativeFrom="page">
              <wp14:pctHeight>0</wp14:pctHeight>
            </wp14:sizeRelV>
          </wp:anchor>
        </w:drawing>
      </w:r>
      <w:r w:rsidR="00C25275">
        <w:t>Looking at the result is possible to notice that among</w:t>
      </w:r>
      <w:r w:rsidR="009244E0">
        <w:t xml:space="preserve"> the</w:t>
      </w:r>
      <w:r w:rsidR="00C25275">
        <w:t xml:space="preserve"> generated </w:t>
      </w:r>
      <w:r w:rsidR="009244E0">
        <w:t xml:space="preserve">profiles, anyone </w:t>
      </w:r>
      <w:r w:rsidR="00C25275">
        <w:t>have a real improvement of energy saving when considering both idle and sleep state.</w:t>
      </w:r>
      <w:r w:rsidR="009244E0">
        <w:t xml:space="preserve"> The conjecture was that the given distribution </w:t>
      </w:r>
      <w:r w:rsidR="006329A3">
        <w:t>does</w:t>
      </w:r>
      <w:r w:rsidR="009244E0">
        <w:t xml:space="preserve"> not generate idle time enough large to make the use of sleep state more convenient than idle. An additional profile has been generated using a Gaussian distribution mean 400 and variance 25.</w:t>
      </w:r>
    </w:p>
    <w:p w14:paraId="38F796EF" w14:textId="77777777" w:rsidR="005D28A2" w:rsidRDefault="005D28A2" w:rsidP="00C25275">
      <w:r>
        <w:rPr>
          <w:noProof/>
          <w:lang w:eastAsia="en-GB"/>
        </w:rPr>
        <w:lastRenderedPageBreak/>
        <mc:AlternateContent>
          <mc:Choice Requires="wps">
            <w:drawing>
              <wp:anchor distT="0" distB="0" distL="114300" distR="114300" simplePos="0" relativeHeight="251679744" behindDoc="0" locked="0" layoutInCell="1" allowOverlap="1" wp14:anchorId="1B10DE42" wp14:editId="712B47F1">
                <wp:simplePos x="0" y="0"/>
                <wp:positionH relativeFrom="column">
                  <wp:posOffset>-720090</wp:posOffset>
                </wp:positionH>
                <wp:positionV relativeFrom="paragraph">
                  <wp:posOffset>4069080</wp:posOffset>
                </wp:positionV>
                <wp:extent cx="749554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a:effectLst/>
                      </wps:spPr>
                      <wps:txbx>
                        <w:txbxContent>
                          <w:p w14:paraId="2656F436" w14:textId="2F1AABDB" w:rsidR="005D28A2" w:rsidRPr="005D28A2" w:rsidRDefault="005D28A2" w:rsidP="005D28A2">
                            <w:pPr>
                              <w:pStyle w:val="Caption"/>
                              <w:jc w:val="center"/>
                              <w:rPr>
                                <w:noProof/>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14</w:t>
                            </w:r>
                            <w:r w:rsidRPr="005D28A2">
                              <w:rPr>
                                <w:sz w:val="20"/>
                                <w:szCs w:val="20"/>
                              </w:rPr>
                              <w:fldChar w:fldCharType="end"/>
                            </w:r>
                            <w:r w:rsidRPr="005D28A2">
                              <w:rPr>
                                <w:sz w:val="20"/>
                                <w:szCs w:val="20"/>
                              </w:rPr>
                              <w:t xml:space="preserve"> - Gaussian low utilization energy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0DE42" id="Casella di testo 23" o:spid="_x0000_s1032" type="#_x0000_t202" style="position:absolute;margin-left:-56.7pt;margin-top:320.4pt;width:59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" stroked="f">
                <v:textbox style="mso-fit-shape-to-text:t" inset="0,0,0,0">
                  <w:txbxContent>
                    <w:p w14:paraId="2656F436" w14:textId="2F1AABDB" w:rsidR="005D28A2" w:rsidRPr="005D28A2" w:rsidRDefault="005D28A2" w:rsidP="005D28A2">
                      <w:pPr>
                        <w:pStyle w:val="Caption"/>
                        <w:jc w:val="center"/>
                        <w:rPr>
                          <w:noProof/>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14</w:t>
                      </w:r>
                      <w:r w:rsidRPr="005D28A2">
                        <w:rPr>
                          <w:sz w:val="20"/>
                          <w:szCs w:val="20"/>
                        </w:rPr>
                        <w:fldChar w:fldCharType="end"/>
                      </w:r>
                      <w:r w:rsidRPr="005D28A2">
                        <w:rPr>
                          <w:sz w:val="20"/>
                          <w:szCs w:val="20"/>
                        </w:rPr>
                        <w:t xml:space="preserve"> - Gaussian low utilization energy saving</w:t>
                      </w:r>
                    </w:p>
                  </w:txbxContent>
                </v:textbox>
                <w10:wrap type="square"/>
              </v:shape>
            </w:pict>
          </mc:Fallback>
        </mc:AlternateContent>
      </w:r>
      <w:r>
        <w:rPr>
          <w:noProof/>
          <w:lang w:eastAsia="en-GB"/>
        </w:rPr>
        <w:drawing>
          <wp:anchor distT="0" distB="0" distL="114300" distR="114300" simplePos="0" relativeHeight="251677696" behindDoc="0" locked="0" layoutInCell="1" allowOverlap="1" wp14:anchorId="2473CAB5" wp14:editId="093459CC">
            <wp:simplePos x="0" y="0"/>
            <wp:positionH relativeFrom="page">
              <wp:align>left</wp:align>
            </wp:positionH>
            <wp:positionV relativeFrom="paragraph">
              <wp:posOffset>567055</wp:posOffset>
            </wp:positionV>
            <wp:extent cx="7495540" cy="3444875"/>
            <wp:effectExtent l="0" t="0" r="0" b="317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ussian_400_25_2.jpg"/>
                    <pic:cNvPicPr/>
                  </pic:nvPicPr>
                  <pic:blipFill>
                    <a:blip r:embed="rId22">
                      <a:extLst>
                        <a:ext uri="{28A0092B-C50C-407E-A947-70E740481C1C}">
                          <a14:useLocalDpi xmlns:a14="http://schemas.microsoft.com/office/drawing/2010/main" val="0"/>
                        </a:ext>
                      </a:extLst>
                    </a:blip>
                    <a:stretch>
                      <a:fillRect/>
                    </a:stretch>
                  </pic:blipFill>
                  <pic:spPr>
                    <a:xfrm>
                      <a:off x="0" y="0"/>
                      <a:ext cx="7505318" cy="3449443"/>
                    </a:xfrm>
                    <a:prstGeom prst="rect">
                      <a:avLst/>
                    </a:prstGeom>
                  </pic:spPr>
                </pic:pic>
              </a:graphicData>
            </a:graphic>
            <wp14:sizeRelH relativeFrom="page">
              <wp14:pctWidth>0</wp14:pctWidth>
            </wp14:sizeRelH>
            <wp14:sizeRelV relativeFrom="page">
              <wp14:pctHeight>0</wp14:pctHeight>
            </wp14:sizeRelV>
          </wp:anchor>
        </w:drawing>
      </w:r>
      <w:r w:rsidR="000A1474">
        <w:t>Running the script using this distribution, the result is reported in figure 14. The energy saved in the first point near origin is 3</w:t>
      </w:r>
      <w:r>
        <w:t>7,</w:t>
      </w:r>
      <w:r w:rsidR="000A1474">
        <w:t>4</w:t>
      </w:r>
      <w:r>
        <w:t>%</w:t>
      </w:r>
      <w:r w:rsidR="000A1474">
        <w:t xml:space="preserve"> instead the value without sleep is around 45</w:t>
      </w:r>
      <w:r>
        <w:t>%</w:t>
      </w:r>
      <w:r w:rsidR="000A1474">
        <w:t xml:space="preserve">. </w:t>
      </w:r>
    </w:p>
    <w:p w14:paraId="0D661363" w14:textId="7FCB3E2D" w:rsidR="005D28A2" w:rsidRDefault="005D28A2" w:rsidP="00C25275">
      <w:r>
        <w:rPr>
          <w:noProof/>
          <w:lang w:eastAsia="en-GB"/>
        </w:rPr>
        <mc:AlternateContent>
          <mc:Choice Requires="wps">
            <w:drawing>
              <wp:anchor distT="0" distB="0" distL="114300" distR="114300" simplePos="0" relativeHeight="251682816" behindDoc="0" locked="0" layoutInCell="1" allowOverlap="1" wp14:anchorId="3865AAFF" wp14:editId="2F5DC1D8">
                <wp:simplePos x="0" y="0"/>
                <wp:positionH relativeFrom="column">
                  <wp:posOffset>-539750</wp:posOffset>
                </wp:positionH>
                <wp:positionV relativeFrom="paragraph">
                  <wp:posOffset>7984490</wp:posOffset>
                </wp:positionV>
                <wp:extent cx="7197725" cy="635"/>
                <wp:effectExtent l="0" t="0" r="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7197725" cy="635"/>
                        </a:xfrm>
                        <a:prstGeom prst="rect">
                          <a:avLst/>
                        </a:prstGeom>
                        <a:solidFill>
                          <a:prstClr val="white"/>
                        </a:solidFill>
                        <a:ln>
                          <a:noFill/>
                        </a:ln>
                        <a:effectLst/>
                      </wps:spPr>
                      <wps:txbx>
                        <w:txbxContent>
                          <w:p w14:paraId="79BD244F" w14:textId="373AC8E3" w:rsidR="00C421DD" w:rsidRPr="00C421DD" w:rsidRDefault="005D28A2" w:rsidP="00C421DD">
                            <w:pPr>
                              <w:pStyle w:val="Caption"/>
                              <w:jc w:val="center"/>
                              <w:rPr>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15</w:t>
                            </w:r>
                            <w:r w:rsidRPr="005D28A2">
                              <w:rPr>
                                <w:sz w:val="20"/>
                                <w:szCs w:val="20"/>
                              </w:rPr>
                              <w:fldChar w:fldCharType="end"/>
                            </w:r>
                            <w:r w:rsidRPr="005D28A2">
                              <w:rPr>
                                <w:sz w:val="20"/>
                                <w:szCs w:val="20"/>
                              </w:rPr>
                              <w:t xml:space="preserve"> - Gaussian low utilization and eco PSM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5AAFF" id="Casella di testo 25" o:spid="_x0000_s1033" type="#_x0000_t202" style="position:absolute;margin-left:-42.5pt;margin-top:628.7pt;width:56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" stroked="f">
                <v:textbox style="mso-fit-shape-to-text:t" inset="0,0,0,0">
                  <w:txbxContent>
                    <w:p w14:paraId="79BD244F" w14:textId="373AC8E3" w:rsidR="00C421DD" w:rsidRPr="00C421DD" w:rsidRDefault="005D28A2" w:rsidP="00C421DD">
                      <w:pPr>
                        <w:pStyle w:val="Caption"/>
                        <w:jc w:val="center"/>
                        <w:rPr>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375C88">
                        <w:rPr>
                          <w:noProof/>
                          <w:sz w:val="20"/>
                          <w:szCs w:val="20"/>
                        </w:rPr>
                        <w:t>15</w:t>
                      </w:r>
                      <w:r w:rsidRPr="005D28A2">
                        <w:rPr>
                          <w:sz w:val="20"/>
                          <w:szCs w:val="20"/>
                        </w:rPr>
                        <w:fldChar w:fldCharType="end"/>
                      </w:r>
                      <w:r w:rsidRPr="005D28A2">
                        <w:rPr>
                          <w:sz w:val="20"/>
                          <w:szCs w:val="20"/>
                        </w:rPr>
                        <w:t xml:space="preserve"> - Gaussian low utilization and eco PSM</w:t>
                      </w:r>
                    </w:p>
                  </w:txbxContent>
                </v:textbox>
                <w10:wrap type="square"/>
              </v:shape>
            </w:pict>
          </mc:Fallback>
        </mc:AlternateContent>
      </w:r>
      <w:r>
        <w:rPr>
          <w:noProof/>
          <w:lang w:eastAsia="en-GB"/>
        </w:rPr>
        <w:drawing>
          <wp:anchor distT="0" distB="0" distL="114300" distR="114300" simplePos="0" relativeHeight="251680768" behindDoc="0" locked="0" layoutInCell="1" allowOverlap="1" wp14:anchorId="3AE240B4" wp14:editId="14D90CF0">
            <wp:simplePos x="0" y="0"/>
            <wp:positionH relativeFrom="margin">
              <wp:posOffset>-539750</wp:posOffset>
            </wp:positionH>
            <wp:positionV relativeFrom="paragraph">
              <wp:posOffset>5019040</wp:posOffset>
            </wp:positionV>
            <wp:extent cx="7197725" cy="2908300"/>
            <wp:effectExtent l="0" t="0" r="3175"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ussian_400_25_eco.jpg"/>
                    <pic:cNvPicPr/>
                  </pic:nvPicPr>
                  <pic:blipFill>
                    <a:blip r:embed="rId23">
                      <a:extLst>
                        <a:ext uri="{28A0092B-C50C-407E-A947-70E740481C1C}">
                          <a14:useLocalDpi xmlns:a14="http://schemas.microsoft.com/office/drawing/2010/main" val="0"/>
                        </a:ext>
                      </a:extLst>
                    </a:blip>
                    <a:stretch>
                      <a:fillRect/>
                    </a:stretch>
                  </pic:blipFill>
                  <pic:spPr>
                    <a:xfrm>
                      <a:off x="0" y="0"/>
                      <a:ext cx="7197725" cy="2908300"/>
                    </a:xfrm>
                    <a:prstGeom prst="rect">
                      <a:avLst/>
                    </a:prstGeom>
                  </pic:spPr>
                </pic:pic>
              </a:graphicData>
            </a:graphic>
            <wp14:sizeRelH relativeFrom="page">
              <wp14:pctWidth>0</wp14:pctWidth>
            </wp14:sizeRelH>
            <wp14:sizeRelV relativeFrom="page">
              <wp14:pctHeight>0</wp14:pctHeight>
            </wp14:sizeRelV>
          </wp:anchor>
        </w:drawing>
      </w:r>
      <w:r w:rsidR="000A1474">
        <w:t>So even using a much more convenient workload distribution the sleep state is less convenient than the idle. This could be given by the fact that the transition energy of from idle to sleep (passing through active) is higher than active energy. Figure 15 reports the same workload profile of figure 13 but using a more convenient PSM. T</w:t>
      </w:r>
      <w:r>
        <w:t>he result is that the maximum value of energy saved is the closer to the origin, 47.7 %.</w:t>
      </w:r>
      <w:r w:rsidR="000A1474">
        <w:t xml:space="preserve">  </w:t>
      </w:r>
      <w:r>
        <w:t xml:space="preserve">Meanwhile the max saving considering only idle is 45.5%. </w:t>
      </w:r>
    </w:p>
    <w:p w14:paraId="331D2E39" w14:textId="1BAA1509" w:rsidR="005D3654" w:rsidRDefault="005D3654" w:rsidP="00C25275"/>
    <w:p w14:paraId="66F5C7D2" w14:textId="118EBFDA" w:rsidR="005D3654" w:rsidRDefault="005D3654" w:rsidP="005D3654">
      <w:pPr>
        <w:pStyle w:val="Heading2"/>
      </w:pPr>
      <w:r>
        <w:lastRenderedPageBreak/>
        <w:t>Custom workloads</w:t>
      </w:r>
    </w:p>
    <w:p w14:paraId="2C62BE87" w14:textId="29A18797" w:rsidR="005D3654" w:rsidRDefault="005D3654" w:rsidP="005D3654">
      <w:r>
        <w:t>For the two given custom workload the same analysis has been performed. Figure 16 reports the results for the custom workload 1. In particular is possible to notice that the idle curve seems the gaussian one. The idle-sleep plain there is a fold in the surface between sleep time 150 – 250. The maximum energy saving is 33.3 %.</w:t>
      </w:r>
    </w:p>
    <w:p w14:paraId="5F06027A" w14:textId="77777777" w:rsidR="005D3654" w:rsidRDefault="005D3654" w:rsidP="005D3654">
      <w:pPr>
        <w:keepNext/>
      </w:pPr>
      <w:r>
        <w:rPr>
          <w:noProof/>
        </w:rPr>
        <w:drawing>
          <wp:inline distT="0" distB="0" distL="0" distR="0" wp14:anchorId="7920F92D" wp14:editId="3A8962D4">
            <wp:extent cx="6120130" cy="178904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0853" cy="1792178"/>
                    </a:xfrm>
                    <a:prstGeom prst="rect">
                      <a:avLst/>
                    </a:prstGeom>
                  </pic:spPr>
                </pic:pic>
              </a:graphicData>
            </a:graphic>
          </wp:inline>
        </w:drawing>
      </w:r>
    </w:p>
    <w:p w14:paraId="1BC4395B" w14:textId="6649C8A2" w:rsidR="005D3654" w:rsidRDefault="005D3654" w:rsidP="005D3654">
      <w:pPr>
        <w:pStyle w:val="Caption"/>
        <w:jc w:val="center"/>
        <w:rPr>
          <w:sz w:val="20"/>
          <w:szCs w:val="20"/>
        </w:rPr>
      </w:pPr>
      <w:r w:rsidRPr="005D3654">
        <w:rPr>
          <w:sz w:val="20"/>
          <w:szCs w:val="20"/>
        </w:rPr>
        <w:t xml:space="preserve">Figure </w:t>
      </w:r>
      <w:r w:rsidRPr="005D3654">
        <w:rPr>
          <w:sz w:val="20"/>
          <w:szCs w:val="20"/>
        </w:rPr>
        <w:fldChar w:fldCharType="begin"/>
      </w:r>
      <w:r w:rsidRPr="005D3654">
        <w:rPr>
          <w:sz w:val="20"/>
          <w:szCs w:val="20"/>
        </w:rPr>
        <w:instrText xml:space="preserve"> SEQ Figure \* ARABIC </w:instrText>
      </w:r>
      <w:r w:rsidRPr="005D3654">
        <w:rPr>
          <w:sz w:val="20"/>
          <w:szCs w:val="20"/>
        </w:rPr>
        <w:fldChar w:fldCharType="separate"/>
      </w:r>
      <w:r w:rsidR="00375C88">
        <w:rPr>
          <w:noProof/>
          <w:sz w:val="20"/>
          <w:szCs w:val="20"/>
        </w:rPr>
        <w:t>16</w:t>
      </w:r>
      <w:r w:rsidRPr="005D3654">
        <w:rPr>
          <w:sz w:val="20"/>
          <w:szCs w:val="20"/>
        </w:rPr>
        <w:fldChar w:fldCharType="end"/>
      </w:r>
      <w:r w:rsidRPr="005D3654">
        <w:rPr>
          <w:sz w:val="20"/>
          <w:szCs w:val="20"/>
        </w:rPr>
        <w:t xml:space="preserve"> - Cu</w:t>
      </w:r>
      <w:r>
        <w:rPr>
          <w:sz w:val="20"/>
          <w:szCs w:val="20"/>
        </w:rPr>
        <w:t>s</w:t>
      </w:r>
      <w:r w:rsidRPr="005D3654">
        <w:rPr>
          <w:sz w:val="20"/>
          <w:szCs w:val="20"/>
        </w:rPr>
        <w:t>tom workload 1</w:t>
      </w:r>
    </w:p>
    <w:p w14:paraId="0CC55BFC" w14:textId="372F5C5B" w:rsidR="00037F25" w:rsidRPr="00037F25" w:rsidRDefault="00037F25" w:rsidP="00037F25">
      <w:r>
        <w:t>The custom workload 2 is reported in figure below. Is possible to see that in this case for idle there is less energy saving, around 26%. Meanwhile the idle-sleep surface seems more regular than the previous.</w:t>
      </w:r>
    </w:p>
    <w:p w14:paraId="258F81BE" w14:textId="77777777" w:rsidR="00037F25" w:rsidRDefault="00037F25" w:rsidP="00037F25">
      <w:pPr>
        <w:keepNext/>
      </w:pPr>
      <w:r>
        <w:rPr>
          <w:noProof/>
        </w:rPr>
        <w:drawing>
          <wp:inline distT="0" distB="0" distL="0" distR="0" wp14:anchorId="179DC80F" wp14:editId="67E28EAB">
            <wp:extent cx="6120130" cy="1613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1613535"/>
                    </a:xfrm>
                    <a:prstGeom prst="rect">
                      <a:avLst/>
                    </a:prstGeom>
                  </pic:spPr>
                </pic:pic>
              </a:graphicData>
            </a:graphic>
          </wp:inline>
        </w:drawing>
      </w:r>
    </w:p>
    <w:p w14:paraId="6BF4349B" w14:textId="0ADB11F5" w:rsidR="00037F25" w:rsidRDefault="00037F25" w:rsidP="00037F25">
      <w:pPr>
        <w:pStyle w:val="Caption"/>
        <w:jc w:val="center"/>
        <w:rPr>
          <w:sz w:val="20"/>
          <w:szCs w:val="20"/>
        </w:rPr>
      </w:pPr>
      <w:r w:rsidRPr="00037F25">
        <w:rPr>
          <w:sz w:val="20"/>
          <w:szCs w:val="20"/>
        </w:rPr>
        <w:t xml:space="preserve">Figure </w:t>
      </w:r>
      <w:r w:rsidRPr="00037F25">
        <w:rPr>
          <w:sz w:val="20"/>
          <w:szCs w:val="20"/>
        </w:rPr>
        <w:fldChar w:fldCharType="begin"/>
      </w:r>
      <w:r w:rsidRPr="00037F25">
        <w:rPr>
          <w:sz w:val="20"/>
          <w:szCs w:val="20"/>
        </w:rPr>
        <w:instrText xml:space="preserve"> SEQ Figure \* ARABIC </w:instrText>
      </w:r>
      <w:r w:rsidRPr="00037F25">
        <w:rPr>
          <w:sz w:val="20"/>
          <w:szCs w:val="20"/>
        </w:rPr>
        <w:fldChar w:fldCharType="separate"/>
      </w:r>
      <w:r w:rsidR="00375C88">
        <w:rPr>
          <w:noProof/>
          <w:sz w:val="20"/>
          <w:szCs w:val="20"/>
        </w:rPr>
        <w:t>17</w:t>
      </w:r>
      <w:r w:rsidRPr="00037F25">
        <w:rPr>
          <w:sz w:val="20"/>
          <w:szCs w:val="20"/>
        </w:rPr>
        <w:fldChar w:fldCharType="end"/>
      </w:r>
      <w:r w:rsidRPr="00037F25">
        <w:rPr>
          <w:sz w:val="20"/>
          <w:szCs w:val="20"/>
        </w:rPr>
        <w:t xml:space="preserve"> -</w:t>
      </w:r>
      <w:r>
        <w:rPr>
          <w:sz w:val="20"/>
          <w:szCs w:val="20"/>
        </w:rPr>
        <w:t xml:space="preserve"> </w:t>
      </w:r>
      <w:r w:rsidRPr="00037F25">
        <w:rPr>
          <w:sz w:val="20"/>
          <w:szCs w:val="20"/>
        </w:rPr>
        <w:t>Custom workload 2</w:t>
      </w:r>
    </w:p>
    <w:p w14:paraId="1D6C2719" w14:textId="7FCB8F34" w:rsidR="0067519F" w:rsidRDefault="0067519F" w:rsidP="0067519F">
      <w:pPr>
        <w:pStyle w:val="Heading2"/>
      </w:pPr>
      <w:r>
        <w:t>Timing and energy overhead</w:t>
      </w:r>
    </w:p>
    <w:p w14:paraId="3F41AF42" w14:textId="33C85C5B" w:rsidR="0067519F" w:rsidRDefault="0067519F" w:rsidP="0067519F">
      <w:pPr>
        <w:rPr>
          <w:noProof/>
        </w:rPr>
      </w:pPr>
      <w:r>
        <w:t xml:space="preserve">Beyond the energy saved should be considered also the time and energy wasted when transitioning from a state to another. In the particular case of non-extended idle timeout, the time and energy wasting are exactly the same numbers, this is due to the </w:t>
      </w:r>
      <w:r w:rsidR="00B05643">
        <w:t>PSM</w:t>
      </w:r>
      <w:r>
        <w:t>. For this reason, will be carried a single description for both</w:t>
      </w:r>
      <w:r w:rsidR="00B05643">
        <w:t xml:space="preserve"> overheads</w:t>
      </w:r>
      <w:r>
        <w:t>.</w:t>
      </w:r>
      <w:r w:rsidR="00B05643">
        <w:t xml:space="preserve"> The figure below reports all the energy overhead (same for time overhead) changing the timeout value. Is important to notice that exponential and uniform 1-100 distribution have the lowest curves although has been shown that have the worst energy saving. This is given by the fact that the energy saving is not strongly </w:t>
      </w:r>
      <w:r w:rsidR="00B05643">
        <w:t>characterized</w:t>
      </w:r>
      <w:r w:rsidR="00B05643">
        <w:t xml:space="preserve"> by the energy overhead rather than the amount of time spend in idle state. Is also interesting to notice </w:t>
      </w:r>
      <w:r w:rsidR="0078711B">
        <w:t>that</w:t>
      </w:r>
      <w:r w:rsidR="00B05643">
        <w:t xml:space="preserve"> these </w:t>
      </w:r>
      <w:r w:rsidR="00043A6D">
        <w:t xml:space="preserve">curves </w:t>
      </w:r>
      <w:r w:rsidR="0078711B">
        <w:t>tend</w:t>
      </w:r>
      <w:r w:rsidR="00043A6D">
        <w:t xml:space="preserve"> toward zero by the increasing of timeout. </w:t>
      </w:r>
      <w:r w:rsidR="0078711B">
        <w:t xml:space="preserve">The minimum value of timeout </w:t>
      </w:r>
      <w:r w:rsidR="0078711B">
        <w:lastRenderedPageBreak/>
        <w:t xml:space="preserve">corresponds to the maximum of all curves, this is due to the fact that low timeout </w:t>
      </w:r>
      <w:r w:rsidR="00E97C9B">
        <w:t>led</w:t>
      </w:r>
      <w:r w:rsidR="0078711B">
        <w:t xml:space="preserve"> to </w:t>
      </w:r>
      <w:r w:rsidR="00E97C9B">
        <w:t>a</w:t>
      </w:r>
      <w:r w:rsidR="0078711B">
        <w:t xml:space="preserve"> high number of </w:t>
      </w:r>
      <w:r w:rsidR="00E97C9B">
        <w:t>transitions</w:t>
      </w:r>
      <w:r w:rsidR="0078711B">
        <w:t xml:space="preserve">. </w:t>
      </w:r>
    </w:p>
    <w:p w14:paraId="28E224C3" w14:textId="71755C7F" w:rsidR="00E97C9B" w:rsidRDefault="00B05643" w:rsidP="0067519F">
      <w:r>
        <w:rPr>
          <w:noProof/>
        </w:rPr>
        <mc:AlternateContent>
          <mc:Choice Requires="wps">
            <w:drawing>
              <wp:anchor distT="0" distB="0" distL="114300" distR="114300" simplePos="0" relativeHeight="251685888" behindDoc="0" locked="0" layoutInCell="1" allowOverlap="1" wp14:anchorId="383000F8" wp14:editId="598A4353">
                <wp:simplePos x="0" y="0"/>
                <wp:positionH relativeFrom="column">
                  <wp:posOffset>-643890</wp:posOffset>
                </wp:positionH>
                <wp:positionV relativeFrom="paragraph">
                  <wp:posOffset>4015740</wp:posOffset>
                </wp:positionV>
                <wp:extent cx="74098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5D6FE494" w14:textId="20C059C5" w:rsidR="00B05643" w:rsidRPr="00B05643" w:rsidRDefault="00B05643" w:rsidP="00B05643">
                            <w:pPr>
                              <w:pStyle w:val="Caption"/>
                              <w:jc w:val="center"/>
                              <w:rPr>
                                <w:noProof/>
                                <w:sz w:val="20"/>
                                <w:szCs w:val="20"/>
                              </w:rPr>
                            </w:pPr>
                            <w:r w:rsidRPr="00B05643">
                              <w:rPr>
                                <w:sz w:val="20"/>
                                <w:szCs w:val="20"/>
                              </w:rPr>
                              <w:t xml:space="preserve">Figure </w:t>
                            </w:r>
                            <w:r w:rsidRPr="00B05643">
                              <w:rPr>
                                <w:sz w:val="20"/>
                                <w:szCs w:val="20"/>
                              </w:rPr>
                              <w:fldChar w:fldCharType="begin"/>
                            </w:r>
                            <w:r w:rsidRPr="00B05643">
                              <w:rPr>
                                <w:sz w:val="20"/>
                                <w:szCs w:val="20"/>
                              </w:rPr>
                              <w:instrText xml:space="preserve"> SEQ Figure \* ARABIC </w:instrText>
                            </w:r>
                            <w:r w:rsidRPr="00B05643">
                              <w:rPr>
                                <w:sz w:val="20"/>
                                <w:szCs w:val="20"/>
                              </w:rPr>
                              <w:fldChar w:fldCharType="separate"/>
                            </w:r>
                            <w:r w:rsidR="00375C88">
                              <w:rPr>
                                <w:noProof/>
                                <w:sz w:val="20"/>
                                <w:szCs w:val="20"/>
                              </w:rPr>
                              <w:t>18</w:t>
                            </w:r>
                            <w:r w:rsidRPr="00B05643">
                              <w:rPr>
                                <w:sz w:val="20"/>
                                <w:szCs w:val="20"/>
                              </w:rPr>
                              <w:fldChar w:fldCharType="end"/>
                            </w:r>
                            <w:r w:rsidRPr="00B05643">
                              <w:rPr>
                                <w:sz w:val="20"/>
                                <w:szCs w:val="20"/>
                              </w:rPr>
                              <w:t xml:space="preserve"> - Energy overhead for the</w:t>
                            </w:r>
                            <w:r w:rsidR="00043A6D">
                              <w:rPr>
                                <w:sz w:val="20"/>
                                <w:szCs w:val="20"/>
                              </w:rPr>
                              <w:t xml:space="preserve"> </w:t>
                            </w:r>
                            <w:r w:rsidRPr="00B05643">
                              <w:rPr>
                                <w:sz w:val="20"/>
                                <w:szCs w:val="20"/>
                              </w:rPr>
                              <w:t>profiles</w:t>
                            </w:r>
                            <w:r w:rsidR="00043A6D">
                              <w:rPr>
                                <w:sz w:val="20"/>
                                <w:szCs w:val="20"/>
                              </w:rPr>
                              <w:t xml:space="preserv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000F8" id="Text Box 35" o:spid="_x0000_s1034" type="#_x0000_t202" style="position:absolute;margin-left:-50.7pt;margin-top:316.2pt;width:583.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" stroked="f">
                <v:textbox style="mso-fit-shape-to-text:t" inset="0,0,0,0">
                  <w:txbxContent>
                    <w:p w14:paraId="5D6FE494" w14:textId="20C059C5" w:rsidR="00B05643" w:rsidRPr="00B05643" w:rsidRDefault="00B05643" w:rsidP="00B05643">
                      <w:pPr>
                        <w:pStyle w:val="Caption"/>
                        <w:jc w:val="center"/>
                        <w:rPr>
                          <w:noProof/>
                          <w:sz w:val="20"/>
                          <w:szCs w:val="20"/>
                        </w:rPr>
                      </w:pPr>
                      <w:r w:rsidRPr="00B05643">
                        <w:rPr>
                          <w:sz w:val="20"/>
                          <w:szCs w:val="20"/>
                        </w:rPr>
                        <w:t xml:space="preserve">Figure </w:t>
                      </w:r>
                      <w:r w:rsidRPr="00B05643">
                        <w:rPr>
                          <w:sz w:val="20"/>
                          <w:szCs w:val="20"/>
                        </w:rPr>
                        <w:fldChar w:fldCharType="begin"/>
                      </w:r>
                      <w:r w:rsidRPr="00B05643">
                        <w:rPr>
                          <w:sz w:val="20"/>
                          <w:szCs w:val="20"/>
                        </w:rPr>
                        <w:instrText xml:space="preserve"> SEQ Figure \* ARABIC </w:instrText>
                      </w:r>
                      <w:r w:rsidRPr="00B05643">
                        <w:rPr>
                          <w:sz w:val="20"/>
                          <w:szCs w:val="20"/>
                        </w:rPr>
                        <w:fldChar w:fldCharType="separate"/>
                      </w:r>
                      <w:r w:rsidR="00375C88">
                        <w:rPr>
                          <w:noProof/>
                          <w:sz w:val="20"/>
                          <w:szCs w:val="20"/>
                        </w:rPr>
                        <w:t>18</w:t>
                      </w:r>
                      <w:r w:rsidRPr="00B05643">
                        <w:rPr>
                          <w:sz w:val="20"/>
                          <w:szCs w:val="20"/>
                        </w:rPr>
                        <w:fldChar w:fldCharType="end"/>
                      </w:r>
                      <w:r w:rsidRPr="00B05643">
                        <w:rPr>
                          <w:sz w:val="20"/>
                          <w:szCs w:val="20"/>
                        </w:rPr>
                        <w:t xml:space="preserve"> - Energy overhead for the</w:t>
                      </w:r>
                      <w:r w:rsidR="00043A6D">
                        <w:rPr>
                          <w:sz w:val="20"/>
                          <w:szCs w:val="20"/>
                        </w:rPr>
                        <w:t xml:space="preserve"> </w:t>
                      </w:r>
                      <w:r w:rsidRPr="00B05643">
                        <w:rPr>
                          <w:sz w:val="20"/>
                          <w:szCs w:val="20"/>
                        </w:rPr>
                        <w:t>profiles</w:t>
                      </w:r>
                      <w:r w:rsidR="00043A6D">
                        <w:rPr>
                          <w:sz w:val="20"/>
                          <w:szCs w:val="20"/>
                        </w:rPr>
                        <w:t xml:space="preserve"> shown</w:t>
                      </w:r>
                    </w:p>
                  </w:txbxContent>
                </v:textbox>
                <w10:wrap type="square"/>
              </v:shape>
            </w:pict>
          </mc:Fallback>
        </mc:AlternateContent>
      </w:r>
      <w:r>
        <w:rPr>
          <w:noProof/>
        </w:rPr>
        <w:drawing>
          <wp:anchor distT="0" distB="0" distL="114300" distR="114300" simplePos="0" relativeHeight="251683840" behindDoc="0" locked="0" layoutInCell="1" allowOverlap="1" wp14:anchorId="02B64065" wp14:editId="5660FEBC">
            <wp:simplePos x="0" y="0"/>
            <wp:positionH relativeFrom="column">
              <wp:posOffset>-643890</wp:posOffset>
            </wp:positionH>
            <wp:positionV relativeFrom="paragraph">
              <wp:posOffset>4445</wp:posOffset>
            </wp:positionV>
            <wp:extent cx="7409815" cy="3954145"/>
            <wp:effectExtent l="0" t="0" r="63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7409815" cy="3954145"/>
                    </a:xfrm>
                    <a:prstGeom prst="rect">
                      <a:avLst/>
                    </a:prstGeom>
                  </pic:spPr>
                </pic:pic>
              </a:graphicData>
            </a:graphic>
            <wp14:sizeRelH relativeFrom="margin">
              <wp14:pctWidth>0</wp14:pctWidth>
            </wp14:sizeRelH>
            <wp14:sizeRelV relativeFrom="margin">
              <wp14:pctHeight>0</wp14:pctHeight>
            </wp14:sizeRelV>
          </wp:anchor>
        </w:drawing>
      </w:r>
      <w:r w:rsidR="00E97C9B">
        <w:t>When extend to sleep state the maximum of time and energy overhead will be higher</w:t>
      </w:r>
      <w:r w:rsidR="003C0FEA">
        <w:t xml:space="preserve"> due to the addition of sleep overheads.</w:t>
      </w:r>
      <w:r w:rsidR="00E97C9B">
        <w:t xml:space="preserve"> Figure 19 reports </w:t>
      </w:r>
      <w:r w:rsidR="003C0FEA">
        <w:t xml:space="preserve">the energy wasted of the two uniform distributions. Is possible to see that for low values of sleep timeout the shape </w:t>
      </w:r>
      <w:r w:rsidR="00375C88">
        <w:t>tends</w:t>
      </w:r>
      <w:r w:rsidR="003C0FEA">
        <w:t xml:space="preserve"> to add and overhead to the </w:t>
      </w:r>
      <w:r w:rsidR="00375C88">
        <w:t>previous 0.1</w:t>
      </w:r>
      <w:r w:rsidR="003C0FEA">
        <w:t xml:space="preserve"> J, while the sleep tends to grows the shapes reconverges to the one in figure 18.</w:t>
      </w:r>
      <w:r w:rsidR="00375C88">
        <w:t xml:space="preserve"> Same situation happened for the time overhead, but in a sharper manner due to the fact that sleep state has huge amount of transition time. Same situation </w:t>
      </w:r>
      <w:r w:rsidR="009440A9">
        <w:t>happens for the other profiles.</w:t>
      </w:r>
    </w:p>
    <w:p w14:paraId="4654BE38" w14:textId="77777777" w:rsidR="00375C88" w:rsidRDefault="00375C88" w:rsidP="00375C88">
      <w:pPr>
        <w:keepNext/>
        <w:jc w:val="center"/>
      </w:pPr>
      <w:r>
        <w:rPr>
          <w:noProof/>
        </w:rPr>
        <w:drawing>
          <wp:inline distT="0" distB="0" distL="0" distR="0" wp14:anchorId="3B17B705" wp14:editId="0E1BB145">
            <wp:extent cx="5124450" cy="230485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4201" cy="2313740"/>
                    </a:xfrm>
                    <a:prstGeom prst="rect">
                      <a:avLst/>
                    </a:prstGeom>
                  </pic:spPr>
                </pic:pic>
              </a:graphicData>
            </a:graphic>
          </wp:inline>
        </w:drawing>
      </w:r>
    </w:p>
    <w:p w14:paraId="662F6A3E" w14:textId="2AF8DB81" w:rsidR="00E97C9B" w:rsidRPr="00D526F1" w:rsidRDefault="00375C88" w:rsidP="00D526F1">
      <w:pPr>
        <w:pStyle w:val="Caption"/>
        <w:jc w:val="center"/>
        <w:rPr>
          <w:sz w:val="20"/>
          <w:szCs w:val="20"/>
        </w:rPr>
      </w:pPr>
      <w:r w:rsidRPr="00375C88">
        <w:rPr>
          <w:sz w:val="20"/>
          <w:szCs w:val="20"/>
        </w:rPr>
        <w:t xml:space="preserve">Figure </w:t>
      </w:r>
      <w:r w:rsidRPr="00375C88">
        <w:rPr>
          <w:sz w:val="20"/>
          <w:szCs w:val="20"/>
        </w:rPr>
        <w:fldChar w:fldCharType="begin"/>
      </w:r>
      <w:r w:rsidRPr="00375C88">
        <w:rPr>
          <w:sz w:val="20"/>
          <w:szCs w:val="20"/>
        </w:rPr>
        <w:instrText xml:space="preserve"> SEQ Figure \* ARABIC </w:instrText>
      </w:r>
      <w:r w:rsidRPr="00375C88">
        <w:rPr>
          <w:sz w:val="20"/>
          <w:szCs w:val="20"/>
        </w:rPr>
        <w:fldChar w:fldCharType="separate"/>
      </w:r>
      <w:r w:rsidRPr="00375C88">
        <w:rPr>
          <w:noProof/>
          <w:sz w:val="20"/>
          <w:szCs w:val="20"/>
        </w:rPr>
        <w:t>19</w:t>
      </w:r>
      <w:r w:rsidRPr="00375C88">
        <w:rPr>
          <w:sz w:val="20"/>
          <w:szCs w:val="20"/>
        </w:rPr>
        <w:fldChar w:fldCharType="end"/>
      </w:r>
      <w:r w:rsidRPr="00375C88">
        <w:rPr>
          <w:sz w:val="20"/>
          <w:szCs w:val="20"/>
        </w:rPr>
        <w:t xml:space="preserve"> </w:t>
      </w:r>
      <w:r>
        <w:rPr>
          <w:sz w:val="20"/>
          <w:szCs w:val="20"/>
        </w:rPr>
        <w:t>–</w:t>
      </w:r>
      <w:r w:rsidRPr="00375C88">
        <w:rPr>
          <w:sz w:val="20"/>
          <w:szCs w:val="20"/>
        </w:rPr>
        <w:t xml:space="preserve"> </w:t>
      </w:r>
      <w:r>
        <w:rPr>
          <w:sz w:val="20"/>
          <w:szCs w:val="20"/>
        </w:rPr>
        <w:t>Extended timeout energy overhead, uniform distributions</w:t>
      </w:r>
    </w:p>
    <w:p w14:paraId="20027829" w14:textId="35681030" w:rsidR="005D28A2" w:rsidRDefault="00F73391" w:rsidP="005D28A2">
      <w:pPr>
        <w:pStyle w:val="Title"/>
      </w:pPr>
      <w:r>
        <w:lastRenderedPageBreak/>
        <w:t>history policy</w:t>
      </w:r>
    </w:p>
    <w:p w14:paraId="19C88368" w14:textId="77777777" w:rsidR="005D28A2" w:rsidRPr="005D28A2" w:rsidRDefault="005D28A2" w:rsidP="005D28A2"/>
    <w:p w14:paraId="3C65DD56" w14:textId="363A2A7B" w:rsidR="005D28A2" w:rsidRDefault="00F73391" w:rsidP="005D28A2">
      <w:r>
        <w:t xml:space="preserve">This policy </w:t>
      </w:r>
      <w:r w:rsidR="006329A3">
        <w:t>considers</w:t>
      </w:r>
      <w:r>
        <w:t xml:space="preserve"> the past of the workload in order to have a prediction on the future idle values. Respect to the timeout policy here there is the advantage that the decision is taken immediately on the start time of the idle period. In order to predict the value of the incoming idle period the simulator implements an algorithm of regression. Could be possible to choose among several regression models. </w:t>
      </w:r>
      <w:r w:rsidR="00EB6481">
        <w:t>For</w:t>
      </w:r>
      <w:r>
        <w:t xml:space="preserve"> this lab has been used the polynomial model:</w:t>
      </w:r>
    </w:p>
    <w:p w14:paraId="2AE8FAB2" w14:textId="77777777" w:rsidR="00F73391" w:rsidRPr="00F73391" w:rsidRDefault="00A553AB" w:rsidP="005D28A2">
      <w:r>
        <w:t xml:space="preserve">Eq.1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y+p3</m:t>
        </m:r>
        <m:r>
          <w:rPr>
            <w:rFonts w:ascii="Cambria Math" w:eastAsia="Gulim" w:hAnsi="Cambria Math" w:hint="eastAsia"/>
          </w:rPr>
          <m:t>·</m:t>
        </m:r>
        <m:r>
          <w:rPr>
            <w:rFonts w:ascii="Cambria Math" w:hAnsi="Cambria Math"/>
          </w:rPr>
          <m:t>x</m:t>
        </m:r>
        <m:r>
          <w:rPr>
            <w:rFonts w:ascii="Cambria Math" w:eastAsia="Gulim" w:hAnsi="Cambria Math" w:hint="eastAsia"/>
          </w:rPr>
          <m:t>·</m:t>
        </m:r>
        <m:r>
          <w:rPr>
            <w:rFonts w:ascii="Cambria Math" w:hAnsi="Cambria Math"/>
          </w:rPr>
          <m:t>y+p4</m:t>
        </m:r>
        <m:r>
          <w:rPr>
            <w:rFonts w:ascii="Cambria Math" w:eastAsia="Gulim" w:hAnsi="Cambria Math" w:hint="eastAsia"/>
          </w:rPr>
          <m:t>·</m:t>
        </m:r>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+p5</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Gulim" w:hAnsi="Cambria Math" w:hint="eastAsia"/>
          </w:rPr>
          <m:t>·</m:t>
        </m:r>
        <m:r>
          <w:rPr>
            <w:rFonts w:ascii="Cambria Math" w:hAnsi="Cambria Math"/>
          </w:rPr>
          <m:t>y+p6</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+p7</m:t>
        </m:r>
        <m:r>
          <w:rPr>
            <w:rFonts w:ascii="Cambria Math" w:eastAsia="Gulim" w:hAnsi="Cambria Math" w:hint="eastAsia"/>
          </w:rPr>
          <m:t>·</m:t>
        </m:r>
        <m:sSup>
          <m:sSupPr>
            <m:ctrlPr>
              <w:rPr>
                <w:rFonts w:ascii="Cambria Math" w:hAnsi="Cambria Math"/>
                <w:i/>
              </w:rPr>
            </m:ctrlPr>
          </m:sSupPr>
          <m:e>
            <m:r>
              <w:rPr>
                <w:rFonts w:ascii="Cambria Math" w:hAnsi="Cambria Math"/>
              </w:rPr>
              <m:t>y</m:t>
            </m:r>
          </m:e>
          <m:sup>
            <m:r>
              <w:rPr>
                <w:rFonts w:ascii="Cambria Math" w:hAnsi="Cambria Math"/>
              </w:rPr>
              <m:t>2</m:t>
            </m:r>
          </m:sup>
        </m:sSup>
      </m:oMath>
    </w:p>
    <w:p w14:paraId="46E638F5" w14:textId="77777777" w:rsidR="00BD73A2" w:rsidRDefault="00BD73A2" w:rsidP="005D28A2">
      <w:r>
        <w:t>Where x represents the past value of idle period (T idle [i-1]) and y represents the last active period (T active[</w:t>
      </w:r>
      <w:proofErr w:type="spellStart"/>
      <w:r>
        <w:t>i</w:t>
      </w:r>
      <w:proofErr w:type="spellEnd"/>
      <w:r>
        <w:t>]). The result will approximate the value of the following idle period (T idle[</w:t>
      </w:r>
      <w:proofErr w:type="spellStart"/>
      <w:r>
        <w:t>i</w:t>
      </w:r>
      <w:proofErr w:type="spellEnd"/>
      <w:r>
        <w:t>]).</w:t>
      </w:r>
    </w:p>
    <w:p w14:paraId="0923F4FC" w14:textId="77777777" w:rsidR="00F73391" w:rsidRDefault="00F73391" w:rsidP="005D28A2">
      <w:r>
        <w:t xml:space="preserve">Obviously, implement this kind of algorithm inside an IoT device will increase significantly the predictor computation time. This polynomial was taken only has starting point, indeed is able to correctly fit </w:t>
      </w:r>
      <w:r w:rsidR="00BD73A2">
        <w:t>separated clouds of point in the tri-dimensional space. Once the distribution is generated</w:t>
      </w:r>
      <w:r w:rsidR="00EB6481">
        <w:t>,</w:t>
      </w:r>
      <w:r w:rsidR="00BD73A2">
        <w:t xml:space="preserve"> the 50% of the point will be used to train the coefficient of the polynomial. The coefficients going toward zero will be dropped and consequentially the model will be re–built.  This way is easy to find both coefficient and model that</w:t>
      </w:r>
      <w:r w:rsidR="00EB6481">
        <w:t xml:space="preserve"> </w:t>
      </w:r>
      <w:r w:rsidR="00BD73A2">
        <w:t xml:space="preserve">fit the distribution. If for example a given distribution is independent from </w:t>
      </w:r>
      <w:proofErr w:type="spellStart"/>
      <w:r w:rsidR="00BD73A2">
        <w:t>Tactive</w:t>
      </w:r>
      <w:proofErr w:type="spellEnd"/>
      <w:r w:rsidR="00BD73A2">
        <w:t>, all the coefficients multiplying this variable will tend toward zero. Dropping these coefficients</w:t>
      </w:r>
      <w:r w:rsidR="00EB6481">
        <w:t xml:space="preserve"> will</w:t>
      </w:r>
      <w:r w:rsidR="00BD73A2">
        <w:t xml:space="preserve"> lead to a new model that present only the remaining variable </w:t>
      </w:r>
      <w:proofErr w:type="spellStart"/>
      <w:r w:rsidR="00BD73A2">
        <w:t>Tidle</w:t>
      </w:r>
      <w:proofErr w:type="spellEnd"/>
      <w:r w:rsidR="00BD73A2">
        <w:t xml:space="preserve">.  </w:t>
      </w:r>
    </w:p>
    <w:p w14:paraId="437A2331" w14:textId="1F5C7990" w:rsidR="00774F50" w:rsidRDefault="00EB6481" w:rsidP="00774F50">
      <w:pPr>
        <w:keepNext/>
        <w:spacing w:after="120"/>
      </w:pPr>
      <w:r>
        <w:t xml:space="preserve">Considering the distribution described in the first chapter, will be evident that are not suitable for this kind of application. </w:t>
      </w:r>
      <w:r w:rsidR="008814D1">
        <w:t>Indeed,</w:t>
      </w:r>
      <w:r>
        <w:t xml:space="preserve"> due to the independency among the samples</w:t>
      </w:r>
      <w:r w:rsidR="007B51A3">
        <w:t>,</w:t>
      </w:r>
      <w:r>
        <w:t xml:space="preserve"> all the coefficients will be cleared and the remaining model will be </w:t>
      </w:r>
      <w:r w:rsidR="008814D1">
        <w:t>a</w:t>
      </w:r>
      <w:r>
        <w:t xml:space="preserve"> horizontal plain inside the sample cloud. The only distribution suitable </w:t>
      </w:r>
      <w:r w:rsidR="00774F50">
        <w:t>for this policy is the trimodal that has been generated taking one sample for each Gaussian until the required samples are generated, this creates slightly correlation among the T idle values. To test this policy other workloads has been generated with a relevant correlation.</w:t>
      </w:r>
    </w:p>
    <w:p w14:paraId="3FA4D8C1" w14:textId="2649FB3B" w:rsidR="00A67332" w:rsidRPr="00A67332" w:rsidRDefault="00A67332" w:rsidP="00774F50">
      <w:pPr>
        <w:keepNext/>
        <w:spacing w:after="120"/>
        <w:sectPr w:rsidR="00A67332" w:rsidRPr="00A67332" w:rsidSect="00774F50">
          <w:footerReference w:type="default" r:id="rId28"/>
          <w:pgSz w:w="11906" w:h="16838" w:code="9"/>
          <w:pgMar w:top="1418" w:right="1134" w:bottom="227" w:left="1134" w:header="709" w:footer="510" w:gutter="0"/>
          <w:cols w:space="708"/>
          <w:docGrid w:linePitch="360"/>
        </w:sectPr>
      </w:pPr>
      <w:r>
        <w:t xml:space="preserve"> In order to implement the given </w:t>
      </w:r>
      <w:r w:rsidR="006329A3">
        <w:t>formulation,</w:t>
      </w:r>
      <w:r>
        <w:t xml:space="preserve"> the simulator has been improved to accept eight (p0 to p7) </w:t>
      </w:r>
      <w:r w:rsidR="006329A3">
        <w:t>parameters</w:t>
      </w:r>
      <w:r>
        <w:t xml:space="preserve"> as alpha. In case the model drops some coefficients, they will be inserted as zero in the simulator inputs.  In order to train fit the coefficient “HistoryWorkload.m” script has been written.</w:t>
      </w:r>
    </w:p>
    <w:p w14:paraId="321C48AB" w14:textId="77777777" w:rsidR="00E639A2" w:rsidRDefault="00E639A2" w:rsidP="00774F50">
      <w:pPr>
        <w:keepNext/>
        <w:spacing w:after="120"/>
      </w:pPr>
      <w:r>
        <w:rPr>
          <w:noProof/>
          <w:lang w:eastAsia="en-GB"/>
        </w:rPr>
        <w:lastRenderedPageBreak/>
        <w:drawing>
          <wp:inline distT="0" distB="0" distL="0" distR="0" wp14:anchorId="65D21AF8" wp14:editId="48617662">
            <wp:extent cx="6120130" cy="3441065"/>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vePlain.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021C98D3" w14:textId="31A7AA74" w:rsidR="00B60A0F" w:rsidRDefault="00E639A2" w:rsidP="00B60A0F">
      <w:pPr>
        <w:pStyle w:val="Caption"/>
        <w:jc w:val="center"/>
        <w:rPr>
          <w:sz w:val="20"/>
          <w:szCs w:val="20"/>
        </w:rPr>
      </w:pPr>
      <w:r w:rsidRPr="00E639A2">
        <w:rPr>
          <w:sz w:val="20"/>
          <w:szCs w:val="20"/>
        </w:rPr>
        <w:t xml:space="preserve">Figure </w:t>
      </w:r>
      <w:r w:rsidRPr="00E639A2">
        <w:rPr>
          <w:sz w:val="20"/>
          <w:szCs w:val="20"/>
        </w:rPr>
        <w:fldChar w:fldCharType="begin"/>
      </w:r>
      <w:r w:rsidRPr="00E639A2">
        <w:rPr>
          <w:sz w:val="20"/>
          <w:szCs w:val="20"/>
        </w:rPr>
        <w:instrText xml:space="preserve"> SEQ Figure \* ARABIC </w:instrText>
      </w:r>
      <w:r w:rsidRPr="00E639A2">
        <w:rPr>
          <w:sz w:val="20"/>
          <w:szCs w:val="20"/>
        </w:rPr>
        <w:fldChar w:fldCharType="separate"/>
      </w:r>
      <w:r w:rsidR="00375C88">
        <w:rPr>
          <w:noProof/>
          <w:sz w:val="20"/>
          <w:szCs w:val="20"/>
        </w:rPr>
        <w:t>20</w:t>
      </w:r>
      <w:r w:rsidRPr="00E639A2">
        <w:rPr>
          <w:sz w:val="20"/>
          <w:szCs w:val="20"/>
        </w:rPr>
        <w:fldChar w:fldCharType="end"/>
      </w:r>
      <w:r w:rsidR="00774F50">
        <w:rPr>
          <w:sz w:val="20"/>
          <w:szCs w:val="20"/>
        </w:rPr>
        <w:t xml:space="preserve"> - Gaussian independent</w:t>
      </w:r>
      <w:r w:rsidRPr="00E639A2">
        <w:rPr>
          <w:sz w:val="20"/>
          <w:szCs w:val="20"/>
        </w:rPr>
        <w:t xml:space="preserve"> curve fitting. As reported many </w:t>
      </w:r>
      <w:r w:rsidR="00774F50" w:rsidRPr="00E639A2">
        <w:rPr>
          <w:sz w:val="20"/>
          <w:szCs w:val="20"/>
        </w:rPr>
        <w:t>coefficients</w:t>
      </w:r>
      <w:r w:rsidRPr="00E639A2">
        <w:rPr>
          <w:sz w:val="20"/>
          <w:szCs w:val="20"/>
        </w:rPr>
        <w:t xml:space="preserve"> tends </w:t>
      </w:r>
      <w:r w:rsidR="00774F50">
        <w:rPr>
          <w:sz w:val="20"/>
          <w:szCs w:val="20"/>
        </w:rPr>
        <w:t>toward</w:t>
      </w:r>
      <w:r w:rsidRPr="00E639A2">
        <w:rPr>
          <w:sz w:val="20"/>
          <w:szCs w:val="20"/>
        </w:rPr>
        <w:t xml:space="preserve"> zero and the model can be approximated with </w:t>
      </w:r>
      <w:r w:rsidR="00B60A0F" w:rsidRPr="00E639A2">
        <w:rPr>
          <w:sz w:val="20"/>
          <w:szCs w:val="20"/>
        </w:rPr>
        <w:t>a</w:t>
      </w:r>
      <w:r w:rsidRPr="00E639A2">
        <w:rPr>
          <w:sz w:val="20"/>
          <w:szCs w:val="20"/>
        </w:rPr>
        <w:t xml:space="preserve"> horizontal plain</w:t>
      </w:r>
      <w:r w:rsidR="00B60A0F">
        <w:rPr>
          <w:sz w:val="20"/>
          <w:szCs w:val="20"/>
        </w:rPr>
        <w:t>, saving computational time.</w:t>
      </w:r>
    </w:p>
    <w:p w14:paraId="1E1F7BD2" w14:textId="4052B547" w:rsidR="00B60A0F" w:rsidRDefault="008F4A99" w:rsidP="008F4A99">
      <w:pPr>
        <w:pStyle w:val="Heading2"/>
      </w:pPr>
      <w:r>
        <w:t>Independent distributions</w:t>
      </w:r>
    </w:p>
    <w:p w14:paraId="4EC04843" w14:textId="7C51AD96" w:rsidR="008F4A99" w:rsidRDefault="008F4A99" w:rsidP="008F4A99">
      <w:r>
        <w:t>Using the correlation coefficients has been proved that all distributions described in the introduction are not correlated, except for the trimodal one, described in a dedicated section. This means that a generic T idle[</w:t>
      </w:r>
      <w:proofErr w:type="spellStart"/>
      <w:r>
        <w:t>i</w:t>
      </w:r>
      <w:proofErr w:type="spellEnd"/>
      <w:r>
        <w:t>] is independent from both T active [</w:t>
      </w:r>
      <w:proofErr w:type="spellStart"/>
      <w:r>
        <w:t>i</w:t>
      </w:r>
      <w:proofErr w:type="spellEnd"/>
      <w:r>
        <w:t>] and T idle [i-1]. The model used for all these distributions is:</w:t>
      </w:r>
    </w:p>
    <w:p w14:paraId="7ED78B0A" w14:textId="6F35C93D" w:rsidR="008F4A99" w:rsidRDefault="008F4A99" w:rsidP="008F4A99">
      <w:pPr>
        <w:jc w:val="center"/>
      </w:pPr>
      <w:r>
        <w:t xml:space="preserve">Eq.2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m:t>
        </m:r>
      </m:oMath>
    </w:p>
    <w:p w14:paraId="7D762BC2" w14:textId="13F70483" w:rsidR="008F4A99" w:rsidRDefault="008F4A99" w:rsidP="008F4A99">
      <w:r>
        <w:t>The report of the all distribution is then reported in the following table:</w:t>
      </w:r>
    </w:p>
    <w:p w14:paraId="6455E114" w14:textId="5D9AD05C" w:rsidR="00152A71" w:rsidRPr="00152A71" w:rsidRDefault="00152A71" w:rsidP="00152A71">
      <w:pPr>
        <w:pStyle w:val="Caption"/>
        <w:keepNext/>
        <w:jc w:val="center"/>
        <w:rPr>
          <w:sz w:val="20"/>
          <w:szCs w:val="20"/>
        </w:rPr>
      </w:pPr>
      <w:r w:rsidRPr="00152A71">
        <w:rPr>
          <w:sz w:val="20"/>
          <w:szCs w:val="20"/>
        </w:rPr>
        <w:t xml:space="preserve">Table </w:t>
      </w:r>
      <w:r w:rsidRPr="00152A71">
        <w:rPr>
          <w:sz w:val="20"/>
          <w:szCs w:val="20"/>
        </w:rPr>
        <w:fldChar w:fldCharType="begin"/>
      </w:r>
      <w:r w:rsidRPr="00152A71">
        <w:rPr>
          <w:sz w:val="20"/>
          <w:szCs w:val="20"/>
        </w:rPr>
        <w:instrText xml:space="preserve"> SEQ Table \* ARABIC </w:instrText>
      </w:r>
      <w:r w:rsidRPr="00152A71">
        <w:rPr>
          <w:sz w:val="20"/>
          <w:szCs w:val="20"/>
        </w:rPr>
        <w:fldChar w:fldCharType="separate"/>
      </w:r>
      <w:r w:rsidRPr="00152A71">
        <w:rPr>
          <w:noProof/>
          <w:sz w:val="20"/>
          <w:szCs w:val="20"/>
        </w:rPr>
        <w:t>1</w:t>
      </w:r>
      <w:r w:rsidRPr="00152A71">
        <w:rPr>
          <w:sz w:val="20"/>
          <w:szCs w:val="20"/>
        </w:rPr>
        <w:fldChar w:fldCharType="end"/>
      </w:r>
      <w:r w:rsidRPr="00152A71">
        <w:rPr>
          <w:sz w:val="20"/>
          <w:szCs w:val="20"/>
        </w:rPr>
        <w:t xml:space="preserve"> - History policy for independent distributions</w:t>
      </w:r>
    </w:p>
    <w:tbl>
      <w:tblPr>
        <w:tblW w:w="8240" w:type="dxa"/>
        <w:jc w:val="center"/>
        <w:tblCellMar>
          <w:left w:w="70" w:type="dxa"/>
          <w:right w:w="70" w:type="dxa"/>
        </w:tblCellMar>
        <w:tblLook w:val="04A0" w:firstRow="1" w:lastRow="0" w:firstColumn="1" w:lastColumn="0" w:noHBand="0" w:noVBand="1"/>
      </w:tblPr>
      <w:tblGrid>
        <w:gridCol w:w="1520"/>
        <w:gridCol w:w="1340"/>
        <w:gridCol w:w="5380"/>
      </w:tblGrid>
      <w:tr w:rsidR="005A606D" w:rsidRPr="005A606D" w14:paraId="6F99065A" w14:textId="77777777" w:rsidTr="00152A71">
        <w:trPr>
          <w:trHeight w:val="300"/>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6DBE4"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Distrbution</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522EAF9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Energy saved</w:t>
            </w:r>
          </w:p>
        </w:tc>
        <w:tc>
          <w:tcPr>
            <w:tcW w:w="5380" w:type="dxa"/>
            <w:tcBorders>
              <w:top w:val="single" w:sz="4" w:space="0" w:color="auto"/>
              <w:left w:val="nil"/>
              <w:bottom w:val="single" w:sz="4" w:space="0" w:color="auto"/>
              <w:right w:val="single" w:sz="4" w:space="0" w:color="auto"/>
            </w:tcBorders>
            <w:shd w:val="clear" w:color="auto" w:fill="auto"/>
            <w:noWrap/>
            <w:vAlign w:val="bottom"/>
            <w:hideMark/>
          </w:tcPr>
          <w:p w14:paraId="6414088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Coefficients</w:t>
            </w:r>
            <w:proofErr w:type="spellEnd"/>
            <w:r w:rsidRPr="005A606D">
              <w:rPr>
                <w:rFonts w:ascii="Calibri" w:eastAsia="Times New Roman" w:hAnsi="Calibri" w:cs="Times New Roman"/>
                <w:color w:val="000000"/>
                <w:sz w:val="22"/>
                <w:szCs w:val="22"/>
                <w:lang w:val="it-IT" w:eastAsia="it-IT"/>
              </w:rPr>
              <w:t xml:space="preserve"> (p0, p1, p2)</w:t>
            </w:r>
          </w:p>
        </w:tc>
      </w:tr>
      <w:tr w:rsidR="005A606D" w:rsidRPr="005A606D" w14:paraId="49B3C773"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C959192"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Uniform</w:t>
            </w:r>
            <w:proofErr w:type="spellEnd"/>
            <w:r w:rsidRPr="005A606D">
              <w:rPr>
                <w:rFonts w:ascii="Calibri" w:eastAsia="Times New Roman" w:hAnsi="Calibri" w:cs="Times New Roman"/>
                <w:color w:val="000000"/>
                <w:sz w:val="22"/>
                <w:szCs w:val="22"/>
                <w:lang w:val="it-IT" w:eastAsia="it-IT"/>
              </w:rPr>
              <w:t xml:space="preserve"> 1-100</w:t>
            </w:r>
          </w:p>
        </w:tc>
        <w:tc>
          <w:tcPr>
            <w:tcW w:w="1340" w:type="dxa"/>
            <w:tcBorders>
              <w:top w:val="nil"/>
              <w:left w:val="nil"/>
              <w:bottom w:val="single" w:sz="4" w:space="0" w:color="auto"/>
              <w:right w:val="single" w:sz="4" w:space="0" w:color="auto"/>
            </w:tcBorders>
            <w:shd w:val="clear" w:color="auto" w:fill="auto"/>
            <w:noWrap/>
            <w:vAlign w:val="bottom"/>
            <w:hideMark/>
          </w:tcPr>
          <w:p w14:paraId="70FE7703"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0%</w:t>
            </w:r>
          </w:p>
        </w:tc>
        <w:tc>
          <w:tcPr>
            <w:tcW w:w="5380" w:type="dxa"/>
            <w:tcBorders>
              <w:top w:val="nil"/>
              <w:left w:val="nil"/>
              <w:bottom w:val="single" w:sz="4" w:space="0" w:color="auto"/>
              <w:right w:val="single" w:sz="4" w:space="0" w:color="auto"/>
            </w:tcBorders>
            <w:shd w:val="clear" w:color="auto" w:fill="auto"/>
            <w:noWrap/>
            <w:vAlign w:val="bottom"/>
            <w:hideMark/>
          </w:tcPr>
          <w:p w14:paraId="6D289A49"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49.4687   -0.0103    0.0034</w:t>
            </w:r>
          </w:p>
        </w:tc>
      </w:tr>
      <w:tr w:rsidR="005A606D" w:rsidRPr="005A606D" w14:paraId="4EA2ECB2"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0F75408"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Uniform</w:t>
            </w:r>
            <w:proofErr w:type="spellEnd"/>
            <w:r w:rsidRPr="005A606D">
              <w:rPr>
                <w:rFonts w:ascii="Calibri" w:eastAsia="Times New Roman" w:hAnsi="Calibri" w:cs="Times New Roman"/>
                <w:color w:val="000000"/>
                <w:sz w:val="22"/>
                <w:szCs w:val="22"/>
                <w:lang w:val="it-IT" w:eastAsia="it-IT"/>
              </w:rPr>
              <w:t xml:space="preserve"> 1-400</w:t>
            </w:r>
          </w:p>
        </w:tc>
        <w:tc>
          <w:tcPr>
            <w:tcW w:w="1340" w:type="dxa"/>
            <w:tcBorders>
              <w:top w:val="nil"/>
              <w:left w:val="nil"/>
              <w:bottom w:val="single" w:sz="4" w:space="0" w:color="auto"/>
              <w:right w:val="single" w:sz="4" w:space="0" w:color="auto"/>
            </w:tcBorders>
            <w:shd w:val="clear" w:color="auto" w:fill="auto"/>
            <w:noWrap/>
            <w:vAlign w:val="bottom"/>
            <w:hideMark/>
          </w:tcPr>
          <w:p w14:paraId="7B5F74CB"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34,20%</w:t>
            </w:r>
          </w:p>
        </w:tc>
        <w:tc>
          <w:tcPr>
            <w:tcW w:w="5380" w:type="dxa"/>
            <w:tcBorders>
              <w:top w:val="nil"/>
              <w:left w:val="nil"/>
              <w:bottom w:val="single" w:sz="4" w:space="0" w:color="auto"/>
              <w:right w:val="single" w:sz="4" w:space="0" w:color="auto"/>
            </w:tcBorders>
            <w:shd w:val="clear" w:color="auto" w:fill="auto"/>
            <w:noWrap/>
            <w:vAlign w:val="bottom"/>
            <w:hideMark/>
          </w:tcPr>
          <w:p w14:paraId="1810914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195.8942    0.0151    0.0116</w:t>
            </w:r>
          </w:p>
        </w:tc>
      </w:tr>
      <w:tr w:rsidR="005A606D" w:rsidRPr="005A606D" w14:paraId="766338CD"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B5F4B91" w14:textId="77777777" w:rsidR="005A606D" w:rsidRPr="005A606D" w:rsidRDefault="005A606D" w:rsidP="005A606D">
            <w:pPr>
              <w:spacing w:after="0" w:line="240" w:lineRule="auto"/>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Gaussian</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71E2F0E2"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10,70%</w:t>
            </w:r>
          </w:p>
        </w:tc>
        <w:tc>
          <w:tcPr>
            <w:tcW w:w="5380" w:type="dxa"/>
            <w:tcBorders>
              <w:top w:val="nil"/>
              <w:left w:val="nil"/>
              <w:bottom w:val="single" w:sz="4" w:space="0" w:color="auto"/>
              <w:right w:val="single" w:sz="4" w:space="0" w:color="auto"/>
            </w:tcBorders>
            <w:shd w:val="clear" w:color="auto" w:fill="auto"/>
            <w:noWrap/>
            <w:vAlign w:val="bottom"/>
            <w:hideMark/>
          </w:tcPr>
          <w:p w14:paraId="2A400DEE"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98.1137    0.0109    0.0041</w:t>
            </w:r>
          </w:p>
        </w:tc>
      </w:tr>
      <w:tr w:rsidR="005A606D" w:rsidRPr="005A606D" w14:paraId="0BFDAF5B"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7870C67" w14:textId="77777777" w:rsidR="005A606D" w:rsidRPr="005A606D" w:rsidRDefault="005A606D" w:rsidP="005A606D">
            <w:pPr>
              <w:spacing w:after="0" w:line="240" w:lineRule="auto"/>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Exponential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72F3B60A"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0%</w:t>
            </w:r>
          </w:p>
        </w:tc>
        <w:tc>
          <w:tcPr>
            <w:tcW w:w="5380" w:type="dxa"/>
            <w:tcBorders>
              <w:top w:val="nil"/>
              <w:left w:val="nil"/>
              <w:bottom w:val="single" w:sz="4" w:space="0" w:color="auto"/>
              <w:right w:val="single" w:sz="4" w:space="0" w:color="auto"/>
            </w:tcBorders>
            <w:shd w:val="clear" w:color="auto" w:fill="auto"/>
            <w:noWrap/>
            <w:vAlign w:val="bottom"/>
            <w:hideMark/>
          </w:tcPr>
          <w:p w14:paraId="0A9B89AF"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49.3037    0.0020    0.0007</w:t>
            </w:r>
          </w:p>
        </w:tc>
      </w:tr>
    </w:tbl>
    <w:p w14:paraId="0674DDF9" w14:textId="2B37968E" w:rsidR="008F4A99" w:rsidRDefault="008F4A99" w:rsidP="005A606D"/>
    <w:p w14:paraId="0E979D08" w14:textId="4B521C34" w:rsidR="005A606D" w:rsidRPr="00F73391" w:rsidRDefault="005A606D" w:rsidP="005A606D">
      <w:r>
        <w:t xml:space="preserve">The energy saving is convenient only for the gaussian and the unform 1-400, the others does not enter either in the idle or sleep state. This is due to the fact that considering the two separated break-even time (computed internally by the simulator) there is not convenience in transition. </w:t>
      </w:r>
    </w:p>
    <w:p w14:paraId="38DDDE5D" w14:textId="77777777" w:rsidR="00EB6481" w:rsidRDefault="00A553AB" w:rsidP="00A553AB">
      <w:pPr>
        <w:pStyle w:val="Heading2"/>
      </w:pPr>
      <w:r>
        <w:lastRenderedPageBreak/>
        <w:t>Trimodal distribution</w:t>
      </w:r>
    </w:p>
    <w:p w14:paraId="32A873AC" w14:textId="5412CBF1" w:rsidR="00A553AB" w:rsidRDefault="00A553AB" w:rsidP="00A553AB">
      <w:r>
        <w:t>Has said the trimodal distribution creates a correlation among the idle times, so can be interesting from a history point of view, try to fit this distribution. Using the profile explained in the Introduction chapter and the eq.1 model, the cloud points are fitted (figure 1</w:t>
      </w:r>
      <w:r w:rsidR="00037F25">
        <w:t>9</w:t>
      </w:r>
      <w:r>
        <w:t>).</w:t>
      </w:r>
    </w:p>
    <w:p w14:paraId="036A57D1" w14:textId="77777777" w:rsidR="00900EC0" w:rsidRDefault="00A553AB" w:rsidP="00900EC0">
      <w:pPr>
        <w:keepNext/>
        <w:jc w:val="center"/>
      </w:pPr>
      <w:r>
        <w:rPr>
          <w:noProof/>
          <w:lang w:eastAsia="en-GB"/>
        </w:rPr>
        <w:drawing>
          <wp:inline distT="0" distB="0" distL="0" distR="0" wp14:anchorId="5E0762B8" wp14:editId="5C6313DE">
            <wp:extent cx="5751830" cy="3125973"/>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imodal_curve_fit.jpg"/>
                    <pic:cNvPicPr/>
                  </pic:nvPicPr>
                  <pic:blipFill>
                    <a:blip r:embed="rId30">
                      <a:extLst>
                        <a:ext uri="{28A0092B-C50C-407E-A947-70E740481C1C}">
                          <a14:useLocalDpi xmlns:a14="http://schemas.microsoft.com/office/drawing/2010/main" val="0"/>
                        </a:ext>
                      </a:extLst>
                    </a:blip>
                    <a:stretch>
                      <a:fillRect/>
                    </a:stretch>
                  </pic:blipFill>
                  <pic:spPr>
                    <a:xfrm>
                      <a:off x="0" y="0"/>
                      <a:ext cx="5768466" cy="3135014"/>
                    </a:xfrm>
                    <a:prstGeom prst="rect">
                      <a:avLst/>
                    </a:prstGeom>
                  </pic:spPr>
                </pic:pic>
              </a:graphicData>
            </a:graphic>
          </wp:inline>
        </w:drawing>
      </w:r>
    </w:p>
    <w:p w14:paraId="21B7A799" w14:textId="0EE3C3CF" w:rsidR="00A553AB" w:rsidRDefault="00900EC0" w:rsidP="00900EC0">
      <w:pPr>
        <w:pStyle w:val="Caption"/>
        <w:jc w:val="center"/>
        <w:rPr>
          <w:sz w:val="20"/>
          <w:szCs w:val="20"/>
        </w:rPr>
      </w:pPr>
      <w:r w:rsidRPr="00900EC0">
        <w:rPr>
          <w:sz w:val="20"/>
          <w:szCs w:val="20"/>
        </w:rPr>
        <w:t xml:space="preserve">Figure </w:t>
      </w:r>
      <w:r w:rsidRPr="00900EC0">
        <w:rPr>
          <w:sz w:val="20"/>
          <w:szCs w:val="20"/>
        </w:rPr>
        <w:fldChar w:fldCharType="begin"/>
      </w:r>
      <w:r w:rsidRPr="00900EC0">
        <w:rPr>
          <w:sz w:val="20"/>
          <w:szCs w:val="20"/>
        </w:rPr>
        <w:instrText xml:space="preserve"> SEQ Figure \* ARABIC </w:instrText>
      </w:r>
      <w:r w:rsidRPr="00900EC0">
        <w:rPr>
          <w:sz w:val="20"/>
          <w:szCs w:val="20"/>
        </w:rPr>
        <w:fldChar w:fldCharType="separate"/>
      </w:r>
      <w:r w:rsidR="00375C88">
        <w:rPr>
          <w:noProof/>
          <w:sz w:val="20"/>
          <w:szCs w:val="20"/>
        </w:rPr>
        <w:t>21</w:t>
      </w:r>
      <w:r w:rsidRPr="00900EC0">
        <w:rPr>
          <w:sz w:val="20"/>
          <w:szCs w:val="20"/>
        </w:rPr>
        <w:fldChar w:fldCharType="end"/>
      </w:r>
      <w:r w:rsidRPr="00900EC0">
        <w:rPr>
          <w:sz w:val="20"/>
          <w:szCs w:val="20"/>
        </w:rPr>
        <w:t xml:space="preserve"> - Trimodal fit</w:t>
      </w:r>
    </w:p>
    <w:p w14:paraId="1DA554AD" w14:textId="034E7E4C" w:rsidR="00900EC0" w:rsidRDefault="00900EC0" w:rsidP="00900EC0">
      <w:r>
        <w:t xml:space="preserve">As highlighted by the figure the distribution is fitted but many coefficients tend toward zero. </w:t>
      </w:r>
      <w:r w:rsidR="00FB1259">
        <w:t>So,</w:t>
      </w:r>
      <w:r>
        <w:t xml:space="preserve"> coefficients </w:t>
      </w:r>
      <w:r w:rsidRPr="00900EC0">
        <w:rPr>
          <w:i/>
        </w:rPr>
        <w:t>p3, p4, p5, p7</w:t>
      </w:r>
      <w:r>
        <w:t xml:space="preserve"> are dropped. The resulting model is:</w:t>
      </w:r>
    </w:p>
    <w:p w14:paraId="6AAE3E3F" w14:textId="0E79BC34" w:rsidR="00900EC0" w:rsidRDefault="00900EC0" w:rsidP="00900EC0">
      <w:pPr>
        <w:jc w:val="center"/>
      </w:pPr>
      <w:r>
        <w:t>Eq.</w:t>
      </w:r>
      <w:r w:rsidR="008F4A99">
        <w:t>3</w:t>
      </w:r>
      <w:r>
        <w:t xml:space="preserve">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y+p3</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oMath>
    </w:p>
    <w:p w14:paraId="3996E914" w14:textId="791ED11D" w:rsidR="00900EC0" w:rsidRPr="00F73391" w:rsidRDefault="00FA2A2C" w:rsidP="00900EC0">
      <w:r>
        <w:t>Fitting again the train dataset using the new model (Eq.3) we have the following result.</w:t>
      </w:r>
    </w:p>
    <w:p w14:paraId="6D787735" w14:textId="77777777" w:rsidR="00900EC0" w:rsidRDefault="00900EC0" w:rsidP="00FA2A2C">
      <w:pPr>
        <w:keepNext/>
        <w:jc w:val="center"/>
      </w:pPr>
      <w:r>
        <w:rPr>
          <w:noProof/>
          <w:lang w:eastAsia="en-GB"/>
        </w:rPr>
        <w:drawing>
          <wp:inline distT="0" distB="0" distL="0" distR="0" wp14:anchorId="5FFE227C" wp14:editId="3767CDDF">
            <wp:extent cx="4570374" cy="2665095"/>
            <wp:effectExtent l="0" t="0" r="190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imodal_curve_fit_op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75" cy="2688304"/>
                    </a:xfrm>
                    <a:prstGeom prst="rect">
                      <a:avLst/>
                    </a:prstGeom>
                  </pic:spPr>
                </pic:pic>
              </a:graphicData>
            </a:graphic>
          </wp:inline>
        </w:drawing>
      </w:r>
    </w:p>
    <w:p w14:paraId="41822F61" w14:textId="04C2313A" w:rsidR="00900EC0" w:rsidRDefault="00900EC0" w:rsidP="00900EC0">
      <w:pPr>
        <w:pStyle w:val="Caption"/>
        <w:jc w:val="center"/>
        <w:rPr>
          <w:sz w:val="20"/>
          <w:szCs w:val="20"/>
        </w:rPr>
      </w:pPr>
      <w:r w:rsidRPr="00900EC0">
        <w:rPr>
          <w:sz w:val="20"/>
          <w:szCs w:val="20"/>
        </w:rPr>
        <w:t xml:space="preserve">Figure </w:t>
      </w:r>
      <w:r w:rsidRPr="00900EC0">
        <w:rPr>
          <w:sz w:val="20"/>
          <w:szCs w:val="20"/>
        </w:rPr>
        <w:fldChar w:fldCharType="begin"/>
      </w:r>
      <w:r w:rsidRPr="00900EC0">
        <w:rPr>
          <w:sz w:val="20"/>
          <w:szCs w:val="20"/>
        </w:rPr>
        <w:instrText xml:space="preserve"> SEQ Figure \* ARABIC </w:instrText>
      </w:r>
      <w:r w:rsidRPr="00900EC0">
        <w:rPr>
          <w:sz w:val="20"/>
          <w:szCs w:val="20"/>
        </w:rPr>
        <w:fldChar w:fldCharType="separate"/>
      </w:r>
      <w:r w:rsidR="00375C88">
        <w:rPr>
          <w:noProof/>
          <w:sz w:val="20"/>
          <w:szCs w:val="20"/>
        </w:rPr>
        <w:t>22</w:t>
      </w:r>
      <w:r w:rsidRPr="00900EC0">
        <w:rPr>
          <w:sz w:val="20"/>
          <w:szCs w:val="20"/>
        </w:rPr>
        <w:fldChar w:fldCharType="end"/>
      </w:r>
      <w:r w:rsidRPr="00900EC0">
        <w:rPr>
          <w:sz w:val="20"/>
          <w:szCs w:val="20"/>
        </w:rPr>
        <w:t xml:space="preserve"> - Optimized trimodal fit</w:t>
      </w:r>
    </w:p>
    <w:p w14:paraId="3A607148" w14:textId="5B7F891C" w:rsidR="00900EC0" w:rsidRDefault="00900EC0" w:rsidP="00900EC0">
      <w:r>
        <w:lastRenderedPageBreak/>
        <w:t xml:space="preserve">As possible to see, the result still fits correctly the distribution but the computation time is improved using less coefficients. </w:t>
      </w:r>
      <w:r w:rsidR="004D1DBE">
        <w:t xml:space="preserve">Using </w:t>
      </w:r>
      <w:r w:rsidR="00C421DD">
        <w:t>these parameters,</w:t>
      </w:r>
      <w:r w:rsidR="004D1DBE">
        <w:t xml:space="preserve"> the simulator will save 10, 9% of energy.</w:t>
      </w:r>
    </w:p>
    <w:p w14:paraId="6DC37479" w14:textId="7E583BD1" w:rsidR="00FA2A2C" w:rsidRDefault="00C4239C" w:rsidP="00900EC0">
      <w:r>
        <w:t>Having the eq.1 complete model, is possible to se the energy saved using a different number of coefficients. In the table below is reported the analysis.</w:t>
      </w:r>
    </w:p>
    <w:tbl>
      <w:tblPr>
        <w:tblW w:w="8201" w:type="dxa"/>
        <w:jc w:val="center"/>
        <w:tblLook w:val="04A0" w:firstRow="1" w:lastRow="0" w:firstColumn="1" w:lastColumn="0" w:noHBand="0" w:noVBand="1"/>
      </w:tblPr>
      <w:tblGrid>
        <w:gridCol w:w="1540"/>
        <w:gridCol w:w="485"/>
        <w:gridCol w:w="765"/>
        <w:gridCol w:w="1076"/>
        <w:gridCol w:w="865"/>
        <w:gridCol w:w="865"/>
        <w:gridCol w:w="865"/>
        <w:gridCol w:w="914"/>
        <w:gridCol w:w="914"/>
      </w:tblGrid>
      <w:tr w:rsidR="00C4239C" w:rsidRPr="00C4239C" w14:paraId="45CD97C7" w14:textId="77777777" w:rsidTr="00C4239C">
        <w:trPr>
          <w:trHeight w:val="300"/>
          <w:jc w:val="center"/>
        </w:trPr>
        <w:tc>
          <w:tcPr>
            <w:tcW w:w="154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6EB31A6A"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 </w:t>
            </w:r>
          </w:p>
        </w:tc>
        <w:tc>
          <w:tcPr>
            <w:tcW w:w="6661" w:type="dxa"/>
            <w:gridSpan w:val="8"/>
            <w:tcBorders>
              <w:top w:val="single" w:sz="4" w:space="0" w:color="auto"/>
              <w:left w:val="nil"/>
              <w:bottom w:val="single" w:sz="4" w:space="0" w:color="auto"/>
              <w:right w:val="single" w:sz="4" w:space="0" w:color="auto"/>
            </w:tcBorders>
            <w:shd w:val="clear" w:color="auto" w:fill="auto"/>
            <w:noWrap/>
            <w:vAlign w:val="bottom"/>
            <w:hideMark/>
          </w:tcPr>
          <w:p w14:paraId="68093F48"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Model order</w:t>
            </w:r>
          </w:p>
        </w:tc>
      </w:tr>
      <w:tr w:rsidR="00C4239C" w:rsidRPr="00C4239C" w14:paraId="1D7944BA" w14:textId="77777777" w:rsidTr="00C4239C">
        <w:trPr>
          <w:trHeight w:val="300"/>
          <w:jc w:val="center"/>
        </w:trPr>
        <w:tc>
          <w:tcPr>
            <w:tcW w:w="1540" w:type="dxa"/>
            <w:vMerge/>
            <w:tcBorders>
              <w:top w:val="single" w:sz="4" w:space="0" w:color="auto"/>
              <w:left w:val="single" w:sz="4" w:space="0" w:color="auto"/>
              <w:bottom w:val="single" w:sz="4" w:space="0" w:color="000000"/>
              <w:right w:val="single" w:sz="4" w:space="0" w:color="auto"/>
            </w:tcBorders>
            <w:vAlign w:val="center"/>
            <w:hideMark/>
          </w:tcPr>
          <w:p w14:paraId="7B449956" w14:textId="77777777" w:rsidR="00C4239C" w:rsidRPr="00C4239C" w:rsidRDefault="00C4239C" w:rsidP="00C4239C">
            <w:pPr>
              <w:spacing w:after="0" w:line="240" w:lineRule="auto"/>
              <w:rPr>
                <w:rFonts w:ascii="Calibri" w:eastAsia="Times New Roman" w:hAnsi="Calibri" w:cs="Times New Roman"/>
                <w:color w:val="000000"/>
                <w:sz w:val="22"/>
                <w:szCs w:val="22"/>
                <w:lang w:val="en-US"/>
              </w:rPr>
            </w:pPr>
          </w:p>
        </w:tc>
        <w:tc>
          <w:tcPr>
            <w:tcW w:w="397" w:type="dxa"/>
            <w:tcBorders>
              <w:top w:val="nil"/>
              <w:left w:val="nil"/>
              <w:bottom w:val="single" w:sz="4" w:space="0" w:color="auto"/>
              <w:right w:val="single" w:sz="4" w:space="0" w:color="auto"/>
            </w:tcBorders>
            <w:shd w:val="clear" w:color="auto" w:fill="auto"/>
            <w:noWrap/>
            <w:vAlign w:val="center"/>
            <w:hideMark/>
          </w:tcPr>
          <w:p w14:paraId="11BB759A"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p0</w:t>
            </w:r>
          </w:p>
        </w:tc>
        <w:tc>
          <w:tcPr>
            <w:tcW w:w="765" w:type="dxa"/>
            <w:tcBorders>
              <w:top w:val="nil"/>
              <w:left w:val="nil"/>
              <w:bottom w:val="single" w:sz="4" w:space="0" w:color="auto"/>
              <w:right w:val="single" w:sz="4" w:space="0" w:color="auto"/>
            </w:tcBorders>
            <w:shd w:val="clear" w:color="auto" w:fill="auto"/>
            <w:noWrap/>
            <w:vAlign w:val="center"/>
            <w:hideMark/>
          </w:tcPr>
          <w:p w14:paraId="5F9B4413"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p0 p1</w:t>
            </w:r>
          </w:p>
        </w:tc>
        <w:tc>
          <w:tcPr>
            <w:tcW w:w="1076" w:type="dxa"/>
            <w:tcBorders>
              <w:top w:val="nil"/>
              <w:left w:val="nil"/>
              <w:bottom w:val="single" w:sz="4" w:space="0" w:color="auto"/>
              <w:right w:val="single" w:sz="4" w:space="0" w:color="auto"/>
            </w:tcBorders>
            <w:shd w:val="clear" w:color="auto" w:fill="auto"/>
            <w:noWrap/>
            <w:vAlign w:val="center"/>
            <w:hideMark/>
          </w:tcPr>
          <w:p w14:paraId="628F7068"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p0 p1 p2</w:t>
            </w:r>
          </w:p>
        </w:tc>
        <w:tc>
          <w:tcPr>
            <w:tcW w:w="865" w:type="dxa"/>
            <w:tcBorders>
              <w:top w:val="nil"/>
              <w:left w:val="nil"/>
              <w:bottom w:val="single" w:sz="4" w:space="0" w:color="auto"/>
              <w:right w:val="single" w:sz="4" w:space="0" w:color="auto"/>
            </w:tcBorders>
            <w:shd w:val="clear" w:color="auto" w:fill="auto"/>
            <w:noWrap/>
            <w:vAlign w:val="center"/>
            <w:hideMark/>
          </w:tcPr>
          <w:p w14:paraId="33D82803"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p0 - p3</w:t>
            </w:r>
          </w:p>
        </w:tc>
        <w:tc>
          <w:tcPr>
            <w:tcW w:w="865" w:type="dxa"/>
            <w:tcBorders>
              <w:top w:val="nil"/>
              <w:left w:val="nil"/>
              <w:bottom w:val="single" w:sz="4" w:space="0" w:color="auto"/>
              <w:right w:val="single" w:sz="4" w:space="0" w:color="auto"/>
            </w:tcBorders>
            <w:shd w:val="clear" w:color="auto" w:fill="auto"/>
            <w:noWrap/>
            <w:vAlign w:val="center"/>
            <w:hideMark/>
          </w:tcPr>
          <w:p w14:paraId="0683D9F4"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p0 - p4</w:t>
            </w:r>
          </w:p>
        </w:tc>
        <w:tc>
          <w:tcPr>
            <w:tcW w:w="865" w:type="dxa"/>
            <w:tcBorders>
              <w:top w:val="nil"/>
              <w:left w:val="nil"/>
              <w:bottom w:val="single" w:sz="4" w:space="0" w:color="auto"/>
              <w:right w:val="single" w:sz="4" w:space="0" w:color="auto"/>
            </w:tcBorders>
            <w:shd w:val="clear" w:color="auto" w:fill="auto"/>
            <w:noWrap/>
            <w:vAlign w:val="center"/>
            <w:hideMark/>
          </w:tcPr>
          <w:p w14:paraId="0B4D1779"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p0 - p5</w:t>
            </w:r>
          </w:p>
        </w:tc>
        <w:tc>
          <w:tcPr>
            <w:tcW w:w="914" w:type="dxa"/>
            <w:tcBorders>
              <w:top w:val="nil"/>
              <w:left w:val="nil"/>
              <w:bottom w:val="single" w:sz="4" w:space="0" w:color="auto"/>
              <w:right w:val="single" w:sz="4" w:space="0" w:color="auto"/>
            </w:tcBorders>
            <w:shd w:val="clear" w:color="auto" w:fill="auto"/>
            <w:noWrap/>
            <w:vAlign w:val="center"/>
            <w:hideMark/>
          </w:tcPr>
          <w:p w14:paraId="278A286B"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p0 - p6</w:t>
            </w:r>
          </w:p>
        </w:tc>
        <w:tc>
          <w:tcPr>
            <w:tcW w:w="914" w:type="dxa"/>
            <w:tcBorders>
              <w:top w:val="nil"/>
              <w:left w:val="nil"/>
              <w:bottom w:val="single" w:sz="4" w:space="0" w:color="auto"/>
              <w:right w:val="single" w:sz="4" w:space="0" w:color="auto"/>
            </w:tcBorders>
            <w:shd w:val="clear" w:color="auto" w:fill="auto"/>
            <w:noWrap/>
            <w:vAlign w:val="center"/>
            <w:hideMark/>
          </w:tcPr>
          <w:p w14:paraId="7A3D51D5"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p0 - p7</w:t>
            </w:r>
          </w:p>
        </w:tc>
      </w:tr>
      <w:tr w:rsidR="00C4239C" w:rsidRPr="00C4239C" w14:paraId="660AB385" w14:textId="77777777" w:rsidTr="00C4239C">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04E6039" w14:textId="77777777" w:rsidR="00C4239C" w:rsidRPr="00C4239C" w:rsidRDefault="00C4239C" w:rsidP="00C4239C">
            <w:pPr>
              <w:spacing w:after="0" w:line="240" w:lineRule="auto"/>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Energy saving</w:t>
            </w:r>
          </w:p>
        </w:tc>
        <w:tc>
          <w:tcPr>
            <w:tcW w:w="397" w:type="dxa"/>
            <w:tcBorders>
              <w:top w:val="nil"/>
              <w:left w:val="nil"/>
              <w:bottom w:val="single" w:sz="4" w:space="0" w:color="auto"/>
              <w:right w:val="single" w:sz="4" w:space="0" w:color="auto"/>
            </w:tcBorders>
            <w:shd w:val="clear" w:color="auto" w:fill="auto"/>
            <w:noWrap/>
            <w:vAlign w:val="bottom"/>
            <w:hideMark/>
          </w:tcPr>
          <w:p w14:paraId="69CE3D93"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0%</w:t>
            </w:r>
          </w:p>
        </w:tc>
        <w:tc>
          <w:tcPr>
            <w:tcW w:w="765" w:type="dxa"/>
            <w:tcBorders>
              <w:top w:val="nil"/>
              <w:left w:val="nil"/>
              <w:bottom w:val="single" w:sz="4" w:space="0" w:color="auto"/>
              <w:right w:val="single" w:sz="4" w:space="0" w:color="auto"/>
            </w:tcBorders>
            <w:shd w:val="clear" w:color="auto" w:fill="auto"/>
            <w:noWrap/>
            <w:vAlign w:val="bottom"/>
            <w:hideMark/>
          </w:tcPr>
          <w:p w14:paraId="281D2C8F"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3,50%</w:t>
            </w:r>
          </w:p>
        </w:tc>
        <w:tc>
          <w:tcPr>
            <w:tcW w:w="1076" w:type="dxa"/>
            <w:tcBorders>
              <w:top w:val="nil"/>
              <w:left w:val="nil"/>
              <w:bottom w:val="single" w:sz="4" w:space="0" w:color="auto"/>
              <w:right w:val="single" w:sz="4" w:space="0" w:color="auto"/>
            </w:tcBorders>
            <w:shd w:val="clear" w:color="auto" w:fill="auto"/>
            <w:noWrap/>
            <w:vAlign w:val="bottom"/>
            <w:hideMark/>
          </w:tcPr>
          <w:p w14:paraId="024342F8"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3,50%</w:t>
            </w:r>
          </w:p>
        </w:tc>
        <w:tc>
          <w:tcPr>
            <w:tcW w:w="865" w:type="dxa"/>
            <w:tcBorders>
              <w:top w:val="nil"/>
              <w:left w:val="nil"/>
              <w:bottom w:val="single" w:sz="4" w:space="0" w:color="auto"/>
              <w:right w:val="single" w:sz="4" w:space="0" w:color="auto"/>
            </w:tcBorders>
            <w:shd w:val="clear" w:color="auto" w:fill="auto"/>
            <w:noWrap/>
            <w:vAlign w:val="bottom"/>
            <w:hideMark/>
          </w:tcPr>
          <w:p w14:paraId="696CCF7A"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3,90%</w:t>
            </w:r>
          </w:p>
        </w:tc>
        <w:tc>
          <w:tcPr>
            <w:tcW w:w="865" w:type="dxa"/>
            <w:tcBorders>
              <w:top w:val="nil"/>
              <w:left w:val="nil"/>
              <w:bottom w:val="single" w:sz="4" w:space="0" w:color="auto"/>
              <w:right w:val="single" w:sz="4" w:space="0" w:color="auto"/>
            </w:tcBorders>
            <w:shd w:val="clear" w:color="auto" w:fill="auto"/>
            <w:noWrap/>
            <w:vAlign w:val="bottom"/>
            <w:hideMark/>
          </w:tcPr>
          <w:p w14:paraId="0E605BAF"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3,90%</w:t>
            </w:r>
          </w:p>
        </w:tc>
        <w:tc>
          <w:tcPr>
            <w:tcW w:w="865" w:type="dxa"/>
            <w:tcBorders>
              <w:top w:val="nil"/>
              <w:left w:val="nil"/>
              <w:bottom w:val="single" w:sz="4" w:space="0" w:color="auto"/>
              <w:right w:val="single" w:sz="4" w:space="0" w:color="auto"/>
            </w:tcBorders>
            <w:shd w:val="clear" w:color="auto" w:fill="auto"/>
            <w:noWrap/>
            <w:vAlign w:val="bottom"/>
            <w:hideMark/>
          </w:tcPr>
          <w:p w14:paraId="21AA0352"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3,90%</w:t>
            </w:r>
          </w:p>
        </w:tc>
        <w:tc>
          <w:tcPr>
            <w:tcW w:w="914" w:type="dxa"/>
            <w:tcBorders>
              <w:top w:val="nil"/>
              <w:left w:val="nil"/>
              <w:bottom w:val="single" w:sz="4" w:space="0" w:color="auto"/>
              <w:right w:val="single" w:sz="4" w:space="0" w:color="auto"/>
            </w:tcBorders>
            <w:shd w:val="clear" w:color="auto" w:fill="auto"/>
            <w:noWrap/>
            <w:vAlign w:val="bottom"/>
            <w:hideMark/>
          </w:tcPr>
          <w:p w14:paraId="124E23DA"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10,70%</w:t>
            </w:r>
          </w:p>
        </w:tc>
        <w:tc>
          <w:tcPr>
            <w:tcW w:w="914" w:type="dxa"/>
            <w:tcBorders>
              <w:top w:val="nil"/>
              <w:left w:val="nil"/>
              <w:bottom w:val="single" w:sz="4" w:space="0" w:color="auto"/>
              <w:right w:val="single" w:sz="4" w:space="0" w:color="auto"/>
            </w:tcBorders>
            <w:shd w:val="clear" w:color="auto" w:fill="auto"/>
            <w:noWrap/>
            <w:vAlign w:val="bottom"/>
            <w:hideMark/>
          </w:tcPr>
          <w:p w14:paraId="5AC22B79" w14:textId="77777777" w:rsidR="00C4239C" w:rsidRPr="00C4239C" w:rsidRDefault="00C4239C" w:rsidP="00C4239C">
            <w:pPr>
              <w:spacing w:after="0" w:line="240" w:lineRule="auto"/>
              <w:jc w:val="center"/>
              <w:rPr>
                <w:rFonts w:ascii="Calibri" w:eastAsia="Times New Roman" w:hAnsi="Calibri" w:cs="Times New Roman"/>
                <w:color w:val="000000"/>
                <w:sz w:val="22"/>
                <w:szCs w:val="22"/>
                <w:lang w:val="en-US"/>
              </w:rPr>
            </w:pPr>
            <w:r w:rsidRPr="00C4239C">
              <w:rPr>
                <w:rFonts w:ascii="Calibri" w:eastAsia="Times New Roman" w:hAnsi="Calibri" w:cs="Times New Roman"/>
                <w:color w:val="000000"/>
                <w:sz w:val="22"/>
                <w:szCs w:val="22"/>
                <w:lang w:val="en-US"/>
              </w:rPr>
              <w:t>10,70%</w:t>
            </w:r>
          </w:p>
        </w:tc>
      </w:tr>
    </w:tbl>
    <w:p w14:paraId="67ADD4A3" w14:textId="77777777" w:rsidR="00FA2A2C" w:rsidRDefault="00FA2A2C" w:rsidP="00900EC0"/>
    <w:p w14:paraId="1911C917" w14:textId="5FA13BB9" w:rsidR="00C4239C" w:rsidRDefault="00FA2A2C" w:rsidP="00900EC0">
      <w:r>
        <w:t>As we can see</w:t>
      </w:r>
      <w:r w:rsidR="00774171">
        <w:t>,</w:t>
      </w:r>
      <w:r>
        <w:t xml:space="preserve"> drop the coefficient and re-fit the dataset is much more efficient than reduce the number of coefficients starting from the complete equation.</w:t>
      </w:r>
    </w:p>
    <w:p w14:paraId="20E6B737" w14:textId="77777777" w:rsidR="004D1DBE" w:rsidRDefault="004D1DBE" w:rsidP="004D1DBE">
      <w:pPr>
        <w:pStyle w:val="Heading2"/>
      </w:pPr>
      <w:r>
        <w:t>Periodical workload</w:t>
      </w:r>
    </w:p>
    <w:p w14:paraId="4E0F8D93" w14:textId="1E6B1187" w:rsidR="00777344" w:rsidRDefault="004D1DBE" w:rsidP="004D1DBE">
      <w:r>
        <w:t xml:space="preserve">In order to create a correlated </w:t>
      </w:r>
      <w:r w:rsidR="00C421DD">
        <w:t>workload,</w:t>
      </w:r>
      <w:r>
        <w:t xml:space="preserve"> the idea was to use a practical use case. </w:t>
      </w:r>
      <w:r w:rsidR="00C421DD">
        <w:t>So,</w:t>
      </w:r>
      <w:r w:rsidR="00777344">
        <w:t xml:space="preserve"> workload is</w:t>
      </w:r>
      <w:r>
        <w:t xml:space="preserve"> generated considering a first profile that have low active periods and long idles. This profile is repeated until the total time reaches a given value T that wakes another profile characterized by high utilization and low idle period. This last profile </w:t>
      </w:r>
      <w:r w:rsidR="00C421DD">
        <w:t>appears</w:t>
      </w:r>
      <w:r>
        <w:t xml:space="preserve"> once at period T. This can be view as a sensor workload that periodically stores values and once at T time it </w:t>
      </w:r>
      <w:r w:rsidR="00C421DD">
        <w:t>elaborates</w:t>
      </w:r>
      <w:r>
        <w:t xml:space="preserve"> all the samples.</w:t>
      </w:r>
      <w:r w:rsidR="00777344">
        <w:t xml:space="preserve"> </w:t>
      </w:r>
      <w:r>
        <w:t xml:space="preserve"> </w:t>
      </w:r>
    </w:p>
    <w:p w14:paraId="45B71D04" w14:textId="55C9BC8C" w:rsidR="004D1DBE" w:rsidRDefault="00777344" w:rsidP="004D1DBE">
      <w:r>
        <w:t xml:space="preserve">First characterization done was considering a period T equal 800 us, thus having low global utilization. The distributions are in figure </w:t>
      </w:r>
      <w:r w:rsidR="00037F25">
        <w:t>21</w:t>
      </w:r>
      <w:r>
        <w:t>.</w:t>
      </w:r>
    </w:p>
    <w:p w14:paraId="1CE0E96A" w14:textId="77777777" w:rsidR="00777344" w:rsidRDefault="00777344" w:rsidP="00777344">
      <w:pPr>
        <w:keepNext/>
        <w:jc w:val="center"/>
      </w:pPr>
      <w:r>
        <w:rPr>
          <w:noProof/>
          <w:lang w:eastAsia="en-GB"/>
        </w:rPr>
        <w:drawing>
          <wp:inline distT="0" distB="0" distL="0" distR="0" wp14:anchorId="7C0938B4" wp14:editId="08D13D84">
            <wp:extent cx="4875992" cy="3513455"/>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file.jpg"/>
                    <pic:cNvPicPr/>
                  </pic:nvPicPr>
                  <pic:blipFill>
                    <a:blip r:embed="rId32">
                      <a:extLst>
                        <a:ext uri="{28A0092B-C50C-407E-A947-70E740481C1C}">
                          <a14:useLocalDpi xmlns:a14="http://schemas.microsoft.com/office/drawing/2010/main" val="0"/>
                        </a:ext>
                      </a:extLst>
                    </a:blip>
                    <a:stretch>
                      <a:fillRect/>
                    </a:stretch>
                  </pic:blipFill>
                  <pic:spPr>
                    <a:xfrm>
                      <a:off x="0" y="0"/>
                      <a:ext cx="4900218" cy="3530912"/>
                    </a:xfrm>
                    <a:prstGeom prst="rect">
                      <a:avLst/>
                    </a:prstGeom>
                  </pic:spPr>
                </pic:pic>
              </a:graphicData>
            </a:graphic>
          </wp:inline>
        </w:drawing>
      </w:r>
    </w:p>
    <w:p w14:paraId="7B673B81" w14:textId="475A0CE2" w:rsidR="00777344" w:rsidRDefault="00777344" w:rsidP="00777344">
      <w:pPr>
        <w:pStyle w:val="Caption"/>
        <w:jc w:val="center"/>
        <w:rPr>
          <w:sz w:val="20"/>
          <w:szCs w:val="20"/>
        </w:rPr>
      </w:pPr>
      <w:r w:rsidRPr="00777344">
        <w:rPr>
          <w:sz w:val="20"/>
          <w:szCs w:val="20"/>
        </w:rPr>
        <w:t xml:space="preserve">Figure </w:t>
      </w:r>
      <w:r w:rsidRPr="00777344">
        <w:rPr>
          <w:sz w:val="20"/>
          <w:szCs w:val="20"/>
        </w:rPr>
        <w:fldChar w:fldCharType="begin"/>
      </w:r>
      <w:r w:rsidRPr="00777344">
        <w:rPr>
          <w:sz w:val="20"/>
          <w:szCs w:val="20"/>
        </w:rPr>
        <w:instrText xml:space="preserve"> SEQ Figure \* ARABIC </w:instrText>
      </w:r>
      <w:r w:rsidRPr="00777344">
        <w:rPr>
          <w:sz w:val="20"/>
          <w:szCs w:val="20"/>
        </w:rPr>
        <w:fldChar w:fldCharType="separate"/>
      </w:r>
      <w:r w:rsidR="00375C88">
        <w:rPr>
          <w:noProof/>
          <w:sz w:val="20"/>
          <w:szCs w:val="20"/>
        </w:rPr>
        <w:t>23</w:t>
      </w:r>
      <w:r w:rsidRPr="00777344">
        <w:rPr>
          <w:sz w:val="20"/>
          <w:szCs w:val="20"/>
        </w:rPr>
        <w:fldChar w:fldCharType="end"/>
      </w:r>
      <w:r w:rsidRPr="00777344">
        <w:rPr>
          <w:sz w:val="20"/>
          <w:szCs w:val="20"/>
        </w:rPr>
        <w:t xml:space="preserve"> - Periodical profile</w:t>
      </w:r>
    </w:p>
    <w:p w14:paraId="4262C650" w14:textId="0D8CE882" w:rsidR="00777344" w:rsidRDefault="00777344" w:rsidP="00777344">
      <w:r>
        <w:lastRenderedPageBreak/>
        <w:t>The approach used is the same explained in the introduction. Figure 2</w:t>
      </w:r>
      <w:r w:rsidR="00037F25">
        <w:t>2</w:t>
      </w:r>
      <w:r>
        <w:t xml:space="preserve"> reports the full model coefficients.</w:t>
      </w:r>
    </w:p>
    <w:p w14:paraId="625ECE0A" w14:textId="77777777" w:rsidR="00777344" w:rsidRDefault="00777344" w:rsidP="00777344">
      <w:pPr>
        <w:keepNext/>
      </w:pPr>
      <w:r>
        <w:rPr>
          <w:noProof/>
          <w:lang w:eastAsia="en-GB"/>
        </w:rPr>
        <w:drawing>
          <wp:inline distT="0" distB="0" distL="0" distR="0" wp14:anchorId="5E31A8A0" wp14:editId="321EDA64">
            <wp:extent cx="6120130" cy="409384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iodical_800.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4093845"/>
                    </a:xfrm>
                    <a:prstGeom prst="rect">
                      <a:avLst/>
                    </a:prstGeom>
                  </pic:spPr>
                </pic:pic>
              </a:graphicData>
            </a:graphic>
          </wp:inline>
        </w:drawing>
      </w:r>
    </w:p>
    <w:p w14:paraId="6A1353CF" w14:textId="30E88E34" w:rsidR="00777344" w:rsidRPr="00777344" w:rsidRDefault="00777344" w:rsidP="00777344">
      <w:pPr>
        <w:pStyle w:val="Caption"/>
        <w:jc w:val="center"/>
        <w:rPr>
          <w:sz w:val="20"/>
          <w:szCs w:val="20"/>
        </w:rPr>
      </w:pPr>
      <w:r w:rsidRPr="00777344">
        <w:rPr>
          <w:sz w:val="20"/>
          <w:szCs w:val="20"/>
        </w:rPr>
        <w:t xml:space="preserve">Figure </w:t>
      </w:r>
      <w:r w:rsidRPr="00777344">
        <w:rPr>
          <w:sz w:val="20"/>
          <w:szCs w:val="20"/>
        </w:rPr>
        <w:fldChar w:fldCharType="begin"/>
      </w:r>
      <w:r w:rsidRPr="00777344">
        <w:rPr>
          <w:sz w:val="20"/>
          <w:szCs w:val="20"/>
        </w:rPr>
        <w:instrText xml:space="preserve"> SEQ Figure \* ARABIC </w:instrText>
      </w:r>
      <w:r w:rsidRPr="00777344">
        <w:rPr>
          <w:sz w:val="20"/>
          <w:szCs w:val="20"/>
        </w:rPr>
        <w:fldChar w:fldCharType="separate"/>
      </w:r>
      <w:r w:rsidR="00375C88">
        <w:rPr>
          <w:noProof/>
          <w:sz w:val="20"/>
          <w:szCs w:val="20"/>
        </w:rPr>
        <w:t>24</w:t>
      </w:r>
      <w:r w:rsidRPr="00777344">
        <w:rPr>
          <w:sz w:val="20"/>
          <w:szCs w:val="20"/>
        </w:rPr>
        <w:fldChar w:fldCharType="end"/>
      </w:r>
      <w:r w:rsidRPr="00777344">
        <w:rPr>
          <w:sz w:val="20"/>
          <w:szCs w:val="20"/>
        </w:rPr>
        <w:t xml:space="preserve"> - Period 800 us fit</w:t>
      </w:r>
    </w:p>
    <w:p w14:paraId="028327E9" w14:textId="02DE034E" w:rsidR="00777344" w:rsidRDefault="00777344" w:rsidP="00777344">
      <w:r>
        <w:t xml:space="preserve">Dropping the </w:t>
      </w:r>
      <w:r w:rsidR="00737B07">
        <w:t>coefficients</w:t>
      </w:r>
      <w:r>
        <w:t xml:space="preserve"> </w:t>
      </w:r>
      <w:r w:rsidR="00737B07" w:rsidRPr="00737B07">
        <w:rPr>
          <w:i/>
        </w:rPr>
        <w:t>p4, p5, p6</w:t>
      </w:r>
      <w:r w:rsidR="00737B07">
        <w:t xml:space="preserve"> the model result is reported in figure 2</w:t>
      </w:r>
      <w:r w:rsidR="00037F25">
        <w:t>3</w:t>
      </w:r>
      <w:r w:rsidR="00737B07">
        <w:t xml:space="preserve">. </w:t>
      </w:r>
    </w:p>
    <w:p w14:paraId="7C9EC4D9" w14:textId="77777777" w:rsidR="00737B07" w:rsidRDefault="00737B07" w:rsidP="00737B07">
      <w:pPr>
        <w:keepNext/>
        <w:jc w:val="center"/>
      </w:pPr>
      <w:r>
        <w:rPr>
          <w:noProof/>
          <w:lang w:eastAsia="en-GB"/>
        </w:rPr>
        <w:lastRenderedPageBreak/>
        <w:drawing>
          <wp:inline distT="0" distB="0" distL="0" distR="0" wp14:anchorId="64AD071E" wp14:editId="5CF6ED1A">
            <wp:extent cx="6120130" cy="4071620"/>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iodical_800_ec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14:paraId="71F2A34E" w14:textId="0EDF2690" w:rsidR="00737B07" w:rsidRPr="00737B07" w:rsidRDefault="00737B07" w:rsidP="00737B07">
      <w:pPr>
        <w:pStyle w:val="Caption"/>
        <w:jc w:val="center"/>
        <w:rPr>
          <w:sz w:val="20"/>
          <w:szCs w:val="20"/>
          <w:u w:val="single"/>
        </w:rPr>
      </w:pPr>
      <w:r w:rsidRPr="00737B07">
        <w:rPr>
          <w:sz w:val="20"/>
          <w:szCs w:val="20"/>
        </w:rPr>
        <w:t xml:space="preserve">Figure </w:t>
      </w:r>
      <w:r w:rsidRPr="00737B07">
        <w:rPr>
          <w:sz w:val="20"/>
          <w:szCs w:val="20"/>
        </w:rPr>
        <w:fldChar w:fldCharType="begin"/>
      </w:r>
      <w:r w:rsidRPr="00737B07">
        <w:rPr>
          <w:sz w:val="20"/>
          <w:szCs w:val="20"/>
        </w:rPr>
        <w:instrText xml:space="preserve"> SEQ Figure \* ARABIC </w:instrText>
      </w:r>
      <w:r w:rsidRPr="00737B07">
        <w:rPr>
          <w:sz w:val="20"/>
          <w:szCs w:val="20"/>
        </w:rPr>
        <w:fldChar w:fldCharType="separate"/>
      </w:r>
      <w:r w:rsidR="00375C88">
        <w:rPr>
          <w:noProof/>
          <w:sz w:val="20"/>
          <w:szCs w:val="20"/>
        </w:rPr>
        <w:t>25</w:t>
      </w:r>
      <w:r w:rsidRPr="00737B07">
        <w:rPr>
          <w:sz w:val="20"/>
          <w:szCs w:val="20"/>
        </w:rPr>
        <w:fldChar w:fldCharType="end"/>
      </w:r>
      <w:r w:rsidRPr="00737B07">
        <w:rPr>
          <w:sz w:val="20"/>
          <w:szCs w:val="20"/>
        </w:rPr>
        <w:t xml:space="preserve"> - Reduced 800 us periodical fit</w:t>
      </w:r>
    </w:p>
    <w:p w14:paraId="5268FE05" w14:textId="52D75227" w:rsidR="00F01529" w:rsidRDefault="00737B07">
      <w:r>
        <w:t xml:space="preserve">Using these </w:t>
      </w:r>
      <w:r w:rsidR="00CD219B">
        <w:t>values,</w:t>
      </w:r>
      <w:r>
        <w:t xml:space="preserve"> the energy saved is 42.4 %.</w:t>
      </w:r>
    </w:p>
    <w:p w14:paraId="64509EED" w14:textId="1E386604" w:rsidR="00737B07" w:rsidRDefault="00F01529" w:rsidP="00F01529">
      <w:pPr>
        <w:pStyle w:val="Title"/>
      </w:pPr>
      <w:r>
        <w:t>Conclusions</w:t>
      </w:r>
    </w:p>
    <w:p w14:paraId="74AE63D8" w14:textId="0C1F4EAC" w:rsidR="00F01529" w:rsidRDefault="00CC2238" w:rsidP="00F01529">
      <w:r>
        <w:t xml:space="preserve">Given the test result is possible to conclude some claims. For the timeout policy has seen that the usage of the sleep state is not convenient. Indeed, in order to bring it convenient has been necessary to change the PSM, so the convenience is strongly related to </w:t>
      </w:r>
      <w:r w:rsidR="00DA0AEC">
        <w:t>it</w:t>
      </w:r>
      <w:r>
        <w:t xml:space="preserve">. Considering the starting PSM, is possible to claim that is convenient use timeout related only to idle state. Of course, would be also convenient use the sleep, in case having very huge idle periods. </w:t>
      </w:r>
    </w:p>
    <w:p w14:paraId="391A87D4" w14:textId="4B2202D6" w:rsidR="00987CEE" w:rsidRPr="00F01529" w:rsidRDefault="00987CEE" w:rsidP="00F01529">
      <w:r>
        <w:t>For the history policy instead, is possible to say that all algorithm</w:t>
      </w:r>
      <w:r w:rsidR="00C63CCC">
        <w:t xml:space="preserve">s </w:t>
      </w:r>
      <w:r>
        <w:t xml:space="preserve">tend to fit the distribution and have a good power saving. </w:t>
      </w:r>
      <w:r w:rsidR="006A5E43">
        <w:t>In the outcome results the history policy seems convenient with respect the timeout one. But need to consider that the simulator does not count the computation time of the predictor, this factor could change the energy saving.</w:t>
      </w:r>
    </w:p>
    <w:sectPr w:rsidR="00987CEE" w:rsidRPr="00F01529" w:rsidSect="00774F50">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9F236" w14:textId="77777777" w:rsidR="00150846" w:rsidRDefault="00150846" w:rsidP="00AE1378">
      <w:pPr>
        <w:spacing w:after="0" w:line="240" w:lineRule="auto"/>
      </w:pPr>
      <w:r>
        <w:separator/>
      </w:r>
    </w:p>
  </w:endnote>
  <w:endnote w:type="continuationSeparator" w:id="0">
    <w:p w14:paraId="08596BB6" w14:textId="77777777" w:rsidR="00150846" w:rsidRDefault="00150846"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03713" w14:textId="77777777" w:rsidR="00150846" w:rsidRDefault="00150846" w:rsidP="00AE1378">
      <w:pPr>
        <w:spacing w:after="0" w:line="240" w:lineRule="auto"/>
      </w:pPr>
      <w:r>
        <w:separator/>
      </w:r>
    </w:p>
  </w:footnote>
  <w:footnote w:type="continuationSeparator" w:id="0">
    <w:p w14:paraId="283649EC" w14:textId="77777777" w:rsidR="00150846" w:rsidRDefault="00150846"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37F25"/>
    <w:rsid w:val="00043A6D"/>
    <w:rsid w:val="000A1474"/>
    <w:rsid w:val="00150846"/>
    <w:rsid w:val="00152A71"/>
    <w:rsid w:val="00175040"/>
    <w:rsid w:val="001802A2"/>
    <w:rsid w:val="00191D42"/>
    <w:rsid w:val="001B364B"/>
    <w:rsid w:val="001E524A"/>
    <w:rsid w:val="001F60BF"/>
    <w:rsid w:val="00294347"/>
    <w:rsid w:val="002D5809"/>
    <w:rsid w:val="002D620E"/>
    <w:rsid w:val="002D77F1"/>
    <w:rsid w:val="00375C88"/>
    <w:rsid w:val="003C0FEA"/>
    <w:rsid w:val="00414E5C"/>
    <w:rsid w:val="00462AD6"/>
    <w:rsid w:val="00495371"/>
    <w:rsid w:val="004D1DBE"/>
    <w:rsid w:val="0050534D"/>
    <w:rsid w:val="00590B91"/>
    <w:rsid w:val="005A606D"/>
    <w:rsid w:val="005D28A2"/>
    <w:rsid w:val="005D3654"/>
    <w:rsid w:val="006329A3"/>
    <w:rsid w:val="00635F64"/>
    <w:rsid w:val="0067519F"/>
    <w:rsid w:val="006A5E43"/>
    <w:rsid w:val="00737B07"/>
    <w:rsid w:val="00740BE9"/>
    <w:rsid w:val="00750B0B"/>
    <w:rsid w:val="00774171"/>
    <w:rsid w:val="00774F50"/>
    <w:rsid w:val="00777344"/>
    <w:rsid w:val="0078711B"/>
    <w:rsid w:val="007B51A3"/>
    <w:rsid w:val="00837F66"/>
    <w:rsid w:val="008814D1"/>
    <w:rsid w:val="0089621A"/>
    <w:rsid w:val="008E0D24"/>
    <w:rsid w:val="008F4A99"/>
    <w:rsid w:val="00900EC0"/>
    <w:rsid w:val="00905581"/>
    <w:rsid w:val="009244E0"/>
    <w:rsid w:val="009440A9"/>
    <w:rsid w:val="009507BE"/>
    <w:rsid w:val="00987CEE"/>
    <w:rsid w:val="00A42134"/>
    <w:rsid w:val="00A553AB"/>
    <w:rsid w:val="00A67332"/>
    <w:rsid w:val="00AA3F6E"/>
    <w:rsid w:val="00AA56CF"/>
    <w:rsid w:val="00AE1378"/>
    <w:rsid w:val="00B05643"/>
    <w:rsid w:val="00B52ADB"/>
    <w:rsid w:val="00B60A0F"/>
    <w:rsid w:val="00B60ED5"/>
    <w:rsid w:val="00B722CD"/>
    <w:rsid w:val="00BA6A4C"/>
    <w:rsid w:val="00BC4E88"/>
    <w:rsid w:val="00BD73A2"/>
    <w:rsid w:val="00C25275"/>
    <w:rsid w:val="00C32174"/>
    <w:rsid w:val="00C41A0A"/>
    <w:rsid w:val="00C421DD"/>
    <w:rsid w:val="00C4239C"/>
    <w:rsid w:val="00C512C9"/>
    <w:rsid w:val="00C63CCC"/>
    <w:rsid w:val="00C67982"/>
    <w:rsid w:val="00CC2238"/>
    <w:rsid w:val="00CD219B"/>
    <w:rsid w:val="00D526F1"/>
    <w:rsid w:val="00D657C4"/>
    <w:rsid w:val="00D96C09"/>
    <w:rsid w:val="00DA0AEC"/>
    <w:rsid w:val="00E24744"/>
    <w:rsid w:val="00E639A2"/>
    <w:rsid w:val="00E97C9B"/>
    <w:rsid w:val="00EB6481"/>
    <w:rsid w:val="00F01529"/>
    <w:rsid w:val="00F1635A"/>
    <w:rsid w:val="00F37F76"/>
    <w:rsid w:val="00F4540A"/>
    <w:rsid w:val="00F73391"/>
    <w:rsid w:val="00F95400"/>
    <w:rsid w:val="00FA2A2C"/>
    <w:rsid w:val="00FB1259"/>
    <w:rsid w:val="00FB322D"/>
    <w:rsid w:val="00FC0C34"/>
    <w:rsid w:val="00FF0A03"/>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21</Pages>
  <Words>3016</Words>
  <Characters>17193</Characters>
  <Application>Microsoft Office Word</Application>
  <DocSecurity>0</DocSecurity>
  <Lines>143</Lines>
  <Paragraphs>40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lorenzo</cp:lastModifiedBy>
  <cp:revision>34</cp:revision>
  <dcterms:created xsi:type="dcterms:W3CDTF">2020-11-12T08:35:00Z</dcterms:created>
  <dcterms:modified xsi:type="dcterms:W3CDTF">2020-12-06T17:15:00Z</dcterms:modified>
</cp:coreProperties>
</file>