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2688" w14:textId="77777777" w:rsidR="00BC4E88" w:rsidRDefault="00B60ED5" w:rsidP="00B60ED5">
      <w:pPr>
        <w:jc w:val="center"/>
      </w:pPr>
      <w:r>
        <w:rPr>
          <w:noProof/>
          <w:lang w:eastAsia="en-GB"/>
        </w:rPr>
        <w:drawing>
          <wp:inline distT="0" distB="0" distL="0" distR="0" wp14:anchorId="20E5E248" wp14:editId="2E269D2E">
            <wp:extent cx="1754626" cy="172804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623" cy="1738875"/>
                    </a:xfrm>
                    <a:prstGeom prst="rect">
                      <a:avLst/>
                    </a:prstGeom>
                  </pic:spPr>
                </pic:pic>
              </a:graphicData>
            </a:graphic>
          </wp:inline>
        </w:drawing>
      </w:r>
    </w:p>
    <w:p w14:paraId="5678FFA7" w14:textId="77777777" w:rsidR="00B60ED5" w:rsidRPr="00B60ED5" w:rsidRDefault="00B60ED5" w:rsidP="00B60ED5">
      <w:pPr>
        <w:jc w:val="center"/>
        <w:rPr>
          <w:sz w:val="30"/>
          <w:szCs w:val="30"/>
        </w:rPr>
      </w:pPr>
      <w:proofErr w:type="spellStart"/>
      <w:r w:rsidRPr="00B60ED5">
        <w:rPr>
          <w:sz w:val="30"/>
          <w:szCs w:val="30"/>
        </w:rPr>
        <w:t>Politecnico</w:t>
      </w:r>
      <w:proofErr w:type="spellEnd"/>
      <w:r w:rsidRPr="00B60ED5">
        <w:rPr>
          <w:sz w:val="30"/>
          <w:szCs w:val="30"/>
        </w:rPr>
        <w:t xml:space="preserve"> di Torino</w:t>
      </w:r>
    </w:p>
    <w:p w14:paraId="7AF4981C" w14:textId="77777777" w:rsidR="00B60ED5" w:rsidRDefault="00B60ED5" w:rsidP="00B60ED5">
      <w:pPr>
        <w:jc w:val="center"/>
      </w:pPr>
    </w:p>
    <w:p w14:paraId="147C6056" w14:textId="77777777" w:rsidR="00B60ED5" w:rsidRDefault="00B60ED5" w:rsidP="00B60ED5">
      <w:pPr>
        <w:jc w:val="center"/>
      </w:pPr>
    </w:p>
    <w:p w14:paraId="028887F5" w14:textId="77777777" w:rsidR="00B60ED5" w:rsidRDefault="00B60ED5" w:rsidP="00B60ED5">
      <w:pPr>
        <w:jc w:val="center"/>
      </w:pPr>
    </w:p>
    <w:p w14:paraId="4AD464C5" w14:textId="338290AC" w:rsidR="00B60ED5" w:rsidRPr="00B60ED5" w:rsidRDefault="00B60ED5" w:rsidP="00B60ED5">
      <w:pPr>
        <w:pStyle w:val="Heading1"/>
      </w:pPr>
      <w:r w:rsidRPr="00B60ED5">
        <w:t xml:space="preserve">Energy management for IoT application Report laboratory session </w:t>
      </w:r>
      <w:r w:rsidR="00A41D8D">
        <w:t>2</w:t>
      </w:r>
    </w:p>
    <w:p w14:paraId="512ABE32" w14:textId="77777777" w:rsidR="00B60ED5" w:rsidRPr="00B60ED5" w:rsidRDefault="00B60ED5" w:rsidP="00B60ED5"/>
    <w:p w14:paraId="6FCF72D5" w14:textId="77777777" w:rsidR="00B60ED5" w:rsidRDefault="00B60ED5" w:rsidP="00B60ED5"/>
    <w:p w14:paraId="04753A16" w14:textId="77777777" w:rsidR="00B60ED5" w:rsidRDefault="00B60ED5" w:rsidP="00B60ED5"/>
    <w:p w14:paraId="20421644" w14:textId="77777777" w:rsidR="00B60ED5" w:rsidRDefault="00B60ED5" w:rsidP="00B60ED5"/>
    <w:p w14:paraId="225CF1FE" w14:textId="77777777" w:rsidR="00B60ED5" w:rsidRDefault="00B60ED5" w:rsidP="00B60ED5"/>
    <w:p w14:paraId="62BC5518" w14:textId="77777777" w:rsidR="00B60ED5" w:rsidRDefault="00B60ED5" w:rsidP="00B60ED5"/>
    <w:p w14:paraId="6E195FEB" w14:textId="77777777" w:rsidR="00B60ED5" w:rsidRDefault="00B60ED5" w:rsidP="00B60ED5"/>
    <w:p w14:paraId="5E81B148" w14:textId="77777777" w:rsidR="00B60ED5" w:rsidRDefault="00B60ED5" w:rsidP="00B60ED5"/>
    <w:p w14:paraId="307AFB30" w14:textId="77777777" w:rsidR="00B60ED5" w:rsidRPr="00B60ED5" w:rsidRDefault="00B60ED5" w:rsidP="00B60ED5">
      <w:pPr>
        <w:jc w:val="center"/>
        <w:rPr>
          <w:sz w:val="32"/>
          <w:szCs w:val="32"/>
        </w:rPr>
      </w:pPr>
      <w:r w:rsidRPr="00B60ED5">
        <w:rPr>
          <w:sz w:val="32"/>
          <w:szCs w:val="32"/>
        </w:rPr>
        <w:t xml:space="preserve">Author: </w:t>
      </w:r>
      <w:proofErr w:type="spellStart"/>
      <w:r w:rsidRPr="00B60ED5">
        <w:rPr>
          <w:sz w:val="32"/>
          <w:szCs w:val="32"/>
        </w:rPr>
        <w:t>Grottesi</w:t>
      </w:r>
      <w:proofErr w:type="spellEnd"/>
      <w:r w:rsidRPr="00B60ED5">
        <w:rPr>
          <w:sz w:val="32"/>
          <w:szCs w:val="32"/>
        </w:rPr>
        <w:t xml:space="preserve"> Lorenzo</w:t>
      </w:r>
    </w:p>
    <w:p w14:paraId="790326B8" w14:textId="77777777" w:rsidR="00B60ED5" w:rsidRPr="00F95400" w:rsidRDefault="00B60ED5" w:rsidP="00B60ED5"/>
    <w:p w14:paraId="2B92C43C" w14:textId="4C058F48" w:rsidR="00B60ED5" w:rsidRDefault="00B60ED5" w:rsidP="00B60ED5"/>
    <w:p w14:paraId="387EF1F0" w14:textId="77777777" w:rsidR="00B60ED5" w:rsidRDefault="00B60ED5" w:rsidP="00B56350">
      <w:pPr>
        <w:pStyle w:val="Heading2"/>
      </w:pPr>
      <w:r>
        <w:lastRenderedPageBreak/>
        <w:t>Introduction</w:t>
      </w:r>
    </w:p>
    <w:p w14:paraId="391A87D4" w14:textId="2A9DDFEA" w:rsidR="00987CEE" w:rsidRDefault="00FF661A" w:rsidP="00F01529">
      <w:r>
        <w:t xml:space="preserve">The goal of the lab is the </w:t>
      </w:r>
      <w:r>
        <w:t>reduction</w:t>
      </w:r>
      <w:r>
        <w:t xml:space="preserve"> of power consumption related to a dataset made by images.  The report is divided in two parts in the first one the simple optimization of the images is treated. Then in the second part the image optimization is </w:t>
      </w:r>
      <w:r w:rsidR="00B56350">
        <w:t xml:space="preserve">discussed considering an OLED display. In particular the image will be adapted through a function </w:t>
      </w:r>
      <w:r w:rsidR="00B56350" w:rsidRPr="00B56350">
        <w:rPr>
          <w:i/>
          <w:iCs/>
        </w:rPr>
        <w:t>“</w:t>
      </w:r>
      <w:proofErr w:type="spellStart"/>
      <w:r w:rsidR="00B56350" w:rsidRPr="00B56350">
        <w:rPr>
          <w:i/>
          <w:iCs/>
        </w:rPr>
        <w:t>displayed_</w:t>
      </w:r>
      <w:proofErr w:type="gramStart"/>
      <w:r w:rsidR="00B56350" w:rsidRPr="00B56350">
        <w:rPr>
          <w:i/>
          <w:iCs/>
        </w:rPr>
        <w:t>image</w:t>
      </w:r>
      <w:proofErr w:type="spellEnd"/>
      <w:r w:rsidR="00B56350" w:rsidRPr="00B56350">
        <w:rPr>
          <w:i/>
          <w:iCs/>
        </w:rPr>
        <w:t>(</w:t>
      </w:r>
      <w:proofErr w:type="gramEnd"/>
      <w:r w:rsidR="00B56350" w:rsidRPr="00B56350">
        <w:rPr>
          <w:i/>
          <w:iCs/>
        </w:rPr>
        <w:t>)”</w:t>
      </w:r>
      <w:r w:rsidR="00B56350">
        <w:t xml:space="preserve"> that shows an emulation of the original picture in the OLED device. The goal of the second OLED optimization will be in the adaptation of the image considering a dynamic voltage scaling (DVS). For both activities, the image distortion must satisfy a given threshold constraint (1%, 5%, 10%).</w:t>
      </w:r>
    </w:p>
    <w:p w14:paraId="05A3EA41" w14:textId="1747402E" w:rsidR="00B56350" w:rsidRDefault="00B56350" w:rsidP="00B56350">
      <w:pPr>
        <w:pStyle w:val="Heading2"/>
      </w:pPr>
      <w:r>
        <w:t>Functions</w:t>
      </w:r>
      <w:r w:rsidR="00705C12">
        <w:t xml:space="preserve"> overview</w:t>
      </w:r>
    </w:p>
    <w:p w14:paraId="585D8E15" w14:textId="324EA179" w:rsidR="00B56350" w:rsidRDefault="00B56350" w:rsidP="00B56350">
      <w:r>
        <w:t xml:space="preserve">Before exploiting the power consumption algorithm, some function has been written and tested. </w:t>
      </w:r>
    </w:p>
    <w:p w14:paraId="0D957D4C" w14:textId="41D3C9D4" w:rsidR="000F7708" w:rsidRDefault="000F7708" w:rsidP="000F7708">
      <w:pPr>
        <w:pStyle w:val="ListParagraph"/>
        <w:numPr>
          <w:ilvl w:val="0"/>
          <w:numId w:val="4"/>
        </w:numPr>
      </w:pPr>
      <w:proofErr w:type="spellStart"/>
      <w:proofErr w:type="gramStart"/>
      <w:r>
        <w:t>ImgPwr</w:t>
      </w:r>
      <w:proofErr w:type="spellEnd"/>
      <w:r>
        <w:t>(</w:t>
      </w:r>
      <w:proofErr w:type="gramEnd"/>
      <w:r>
        <w:t>): reports the power consumption of the input RGB image.</w:t>
      </w:r>
    </w:p>
    <w:p w14:paraId="74F2AA4C" w14:textId="1D41B7E0" w:rsidR="000F7708" w:rsidRDefault="000F7708" w:rsidP="000F7708">
      <w:pPr>
        <w:pStyle w:val="ListParagraph"/>
        <w:numPr>
          <w:ilvl w:val="0"/>
          <w:numId w:val="4"/>
        </w:numPr>
      </w:pPr>
      <w:proofErr w:type="spellStart"/>
      <w:proofErr w:type="gramStart"/>
      <w:r>
        <w:t>ImgDist</w:t>
      </w:r>
      <w:proofErr w:type="spellEnd"/>
      <w:r>
        <w:t>(</w:t>
      </w:r>
      <w:proofErr w:type="gramEnd"/>
      <w:r>
        <w:t>): report the distance among two RGB images considering the LAB coordinates.</w:t>
      </w:r>
    </w:p>
    <w:p w14:paraId="46AF5DBA" w14:textId="36BE0EE6" w:rsidR="000F7708" w:rsidRDefault="000F7708" w:rsidP="000F7708">
      <w:pPr>
        <w:pStyle w:val="ListParagraph"/>
        <w:numPr>
          <w:ilvl w:val="0"/>
          <w:numId w:val="4"/>
        </w:numPr>
      </w:pPr>
      <w:proofErr w:type="spellStart"/>
      <w:proofErr w:type="gramStart"/>
      <w:r>
        <w:t>Icell</w:t>
      </w:r>
      <w:proofErr w:type="spellEnd"/>
      <w:r>
        <w:t>(</w:t>
      </w:r>
      <w:proofErr w:type="gramEnd"/>
      <w:r>
        <w:t>): transform the RGB input into a 3 dimensional current matrix. Each point is the current required by each pixel of the panel.</w:t>
      </w:r>
    </w:p>
    <w:p w14:paraId="5DA69433" w14:textId="7271B10E" w:rsidR="000F7708" w:rsidRDefault="000F7708" w:rsidP="000F7708">
      <w:pPr>
        <w:pStyle w:val="ListParagraph"/>
        <w:numPr>
          <w:ilvl w:val="0"/>
          <w:numId w:val="4"/>
        </w:numPr>
      </w:pPr>
      <w:proofErr w:type="spellStart"/>
      <w:proofErr w:type="gramStart"/>
      <w:r>
        <w:t>panelPower</w:t>
      </w:r>
      <w:proofErr w:type="spellEnd"/>
      <w:r>
        <w:t>(</w:t>
      </w:r>
      <w:proofErr w:type="gramEnd"/>
      <w:r>
        <w:t xml:space="preserve">): given the </w:t>
      </w:r>
      <w:proofErr w:type="spellStart"/>
      <w:r>
        <w:t>Icell</w:t>
      </w:r>
      <w:proofErr w:type="spellEnd"/>
      <w:r>
        <w:t xml:space="preserve"> matrix and the working voltage returns the overall power consumption.</w:t>
      </w:r>
    </w:p>
    <w:p w14:paraId="1BDC655E" w14:textId="7CC51490" w:rsidR="000F7708" w:rsidRDefault="000F7708" w:rsidP="000F7708">
      <w:r>
        <w:t>In order to save power some transformations must be applied. In particular for the bare image optimization, three algorithms have been written:</w:t>
      </w:r>
    </w:p>
    <w:p w14:paraId="73A7B9CC" w14:textId="6F225EB2" w:rsidR="000F7708" w:rsidRDefault="000F7708" w:rsidP="000F7708">
      <w:pPr>
        <w:pStyle w:val="ListParagraph"/>
        <w:numPr>
          <w:ilvl w:val="0"/>
          <w:numId w:val="5"/>
        </w:numPr>
      </w:pPr>
      <w:r>
        <w:t>Hungry blue</w:t>
      </w:r>
    </w:p>
    <w:p w14:paraId="07A27BFD" w14:textId="1D2E5B18" w:rsidR="000F7708" w:rsidRDefault="000F7708" w:rsidP="000F7708">
      <w:pPr>
        <w:pStyle w:val="ListParagraph"/>
        <w:numPr>
          <w:ilvl w:val="0"/>
          <w:numId w:val="5"/>
        </w:numPr>
      </w:pPr>
      <w:r>
        <w:t>Histogram equalization</w:t>
      </w:r>
    </w:p>
    <w:p w14:paraId="15A8899D" w14:textId="2FB2CBEE" w:rsidR="000F7708" w:rsidRDefault="00705C12" w:rsidP="000F7708">
      <w:pPr>
        <w:pStyle w:val="ListParagraph"/>
        <w:numPr>
          <w:ilvl w:val="0"/>
          <w:numId w:val="5"/>
        </w:numPr>
      </w:pPr>
      <w:r>
        <w:t>Brightness scaling</w:t>
      </w:r>
    </w:p>
    <w:p w14:paraId="7946276C" w14:textId="5E9FF35D" w:rsidR="00705C12" w:rsidRDefault="00705C12" w:rsidP="00705C12">
      <w:r>
        <w:t>The solution of the whole dataset will be described later on. A dedicated discussion will be treated for each function.</w:t>
      </w:r>
    </w:p>
    <w:p w14:paraId="39482515" w14:textId="37101254" w:rsidR="00705C12" w:rsidRDefault="00705C12" w:rsidP="00705C12">
      <w:r>
        <w:t xml:space="preserve">For the OLED emulation power consumption, the transformations used are slightly different. In this scenario what is required is to adapt the image to the voltage supply. Three functions </w:t>
      </w:r>
      <w:proofErr w:type="gramStart"/>
      <w:r>
        <w:t>has</w:t>
      </w:r>
      <w:proofErr w:type="gramEnd"/>
      <w:r>
        <w:t xml:space="preserve"> been written:</w:t>
      </w:r>
    </w:p>
    <w:p w14:paraId="41D46BA0" w14:textId="715C3E9B" w:rsidR="00705C12" w:rsidRDefault="00705C12" w:rsidP="00705C12">
      <w:pPr>
        <w:pStyle w:val="ListParagraph"/>
        <w:numPr>
          <w:ilvl w:val="0"/>
          <w:numId w:val="9"/>
        </w:numPr>
      </w:pPr>
      <w:proofErr w:type="spellStart"/>
      <w:r>
        <w:t>LCDBrighnessCompensation</w:t>
      </w:r>
      <w:proofErr w:type="spellEnd"/>
    </w:p>
    <w:p w14:paraId="7ADAA5E8" w14:textId="479F0F79" w:rsidR="00705C12" w:rsidRDefault="00705C12" w:rsidP="00705C12">
      <w:pPr>
        <w:pStyle w:val="ListParagraph"/>
        <w:numPr>
          <w:ilvl w:val="0"/>
          <w:numId w:val="9"/>
        </w:numPr>
      </w:pPr>
      <w:proofErr w:type="spellStart"/>
      <w:r>
        <w:t>LCDContrastEnhancement</w:t>
      </w:r>
      <w:proofErr w:type="spellEnd"/>
    </w:p>
    <w:p w14:paraId="3C217E15" w14:textId="2E510132" w:rsidR="00705C12" w:rsidRDefault="00705C12" w:rsidP="00705C12">
      <w:pPr>
        <w:pStyle w:val="ListParagraph"/>
        <w:numPr>
          <w:ilvl w:val="0"/>
          <w:numId w:val="9"/>
        </w:numPr>
      </w:pPr>
      <w:proofErr w:type="spellStart"/>
      <w:r>
        <w:t>LCDConcurrentBrightnessContrast</w:t>
      </w:r>
      <w:proofErr w:type="spellEnd"/>
    </w:p>
    <w:p w14:paraId="20E18A67" w14:textId="6C3CAD6C" w:rsidR="004A1521" w:rsidRDefault="00705C12" w:rsidP="004A1521">
      <w:r>
        <w:t xml:space="preserve">The solution </w:t>
      </w:r>
      <w:r>
        <w:t>for</w:t>
      </w:r>
      <w:r>
        <w:t xml:space="preserve"> the whole dataset will be described later on. A dedicated discussion will be treated for each function.</w:t>
      </w:r>
    </w:p>
    <w:p w14:paraId="6ED5E7B1" w14:textId="268DB0D5" w:rsidR="004A1521" w:rsidRDefault="004A1521" w:rsidP="004A1521"/>
    <w:p w14:paraId="24C5A82F" w14:textId="2C1D28A6" w:rsidR="004A1521" w:rsidRDefault="004A1521" w:rsidP="004A1521">
      <w:pPr>
        <w:pStyle w:val="Heading2"/>
      </w:pPr>
      <w:r>
        <w:lastRenderedPageBreak/>
        <w:t>Dataset evaluation</w:t>
      </w:r>
    </w:p>
    <w:p w14:paraId="065D795C" w14:textId="1520213E" w:rsidR="004A1521" w:rsidRPr="004A1521" w:rsidRDefault="004A1521" w:rsidP="004A1521">
      <w:r>
        <w:t xml:space="preserve">Before performing the dataset optimizations, a previous test was applied to check the functionalities of the functions. The test aims to </w:t>
      </w:r>
      <w:r w:rsidR="00071B21">
        <w:t>extract the energy and distance of all images of the dataset considering two metrics: LAB distance and SSIM. The overall flow is depicted in figure below.</w:t>
      </w:r>
    </w:p>
    <w:p w14:paraId="1690EDCA" w14:textId="77777777" w:rsidR="00071B21" w:rsidRDefault="00071B21" w:rsidP="00071B21">
      <w:pPr>
        <w:keepNext/>
        <w:jc w:val="center"/>
      </w:pPr>
      <w:r>
        <w:rPr>
          <w:noProof/>
        </w:rPr>
        <w:drawing>
          <wp:inline distT="0" distB="0" distL="0" distR="0" wp14:anchorId="778E20E4" wp14:editId="2CC27962">
            <wp:extent cx="5412464" cy="3976516"/>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extLst>
                        <a:ext uri="{28A0092B-C50C-407E-A947-70E740481C1C}">
                          <a14:useLocalDpi xmlns:a14="http://schemas.microsoft.com/office/drawing/2010/main" val="0"/>
                        </a:ext>
                      </a:extLst>
                    </a:blip>
                    <a:stretch>
                      <a:fillRect/>
                    </a:stretch>
                  </pic:blipFill>
                  <pic:spPr>
                    <a:xfrm>
                      <a:off x="0" y="0"/>
                      <a:ext cx="5422325" cy="3983761"/>
                    </a:xfrm>
                    <a:prstGeom prst="rect">
                      <a:avLst/>
                    </a:prstGeom>
                  </pic:spPr>
                </pic:pic>
              </a:graphicData>
            </a:graphic>
          </wp:inline>
        </w:drawing>
      </w:r>
    </w:p>
    <w:p w14:paraId="04C634DF" w14:textId="5622EEAE" w:rsidR="004A1521" w:rsidRDefault="00071B21" w:rsidP="00071B21">
      <w:pPr>
        <w:pStyle w:val="Caption"/>
        <w:jc w:val="center"/>
        <w:rPr>
          <w:sz w:val="20"/>
          <w:szCs w:val="20"/>
        </w:rPr>
      </w:pPr>
      <w:r w:rsidRPr="00071B21">
        <w:rPr>
          <w:sz w:val="20"/>
          <w:szCs w:val="20"/>
        </w:rPr>
        <w:t xml:space="preserve">Figure </w:t>
      </w:r>
      <w:r w:rsidRPr="00071B21">
        <w:rPr>
          <w:sz w:val="20"/>
          <w:szCs w:val="20"/>
        </w:rPr>
        <w:fldChar w:fldCharType="begin"/>
      </w:r>
      <w:r w:rsidRPr="00071B21">
        <w:rPr>
          <w:sz w:val="20"/>
          <w:szCs w:val="20"/>
        </w:rPr>
        <w:instrText xml:space="preserve"> SEQ Figure \* ARABIC </w:instrText>
      </w:r>
      <w:r w:rsidRPr="00071B21">
        <w:rPr>
          <w:sz w:val="20"/>
          <w:szCs w:val="20"/>
        </w:rPr>
        <w:fldChar w:fldCharType="separate"/>
      </w:r>
      <w:r w:rsidR="00D26056">
        <w:rPr>
          <w:noProof/>
          <w:sz w:val="20"/>
          <w:szCs w:val="20"/>
        </w:rPr>
        <w:t>1</w:t>
      </w:r>
      <w:r w:rsidRPr="00071B21">
        <w:rPr>
          <w:sz w:val="20"/>
          <w:szCs w:val="20"/>
        </w:rPr>
        <w:fldChar w:fldCharType="end"/>
      </w:r>
      <w:r w:rsidRPr="00071B21">
        <w:rPr>
          <w:sz w:val="20"/>
          <w:szCs w:val="20"/>
        </w:rPr>
        <w:t xml:space="preserve"> - Dataset test flow</w:t>
      </w:r>
    </w:p>
    <w:p w14:paraId="516FCC19" w14:textId="559218CE" w:rsidR="00071B21" w:rsidRDefault="00071B21" w:rsidP="00071B21">
      <w:r>
        <w:t>The single image is read and the power consumption is computed. The image is emulated using a 14V OLED display, the panel power and the distances are computed. From the starting image, a transformation is applied to bring it at 12V, here again is emulated and the power and distances are extracted.  Figure 2 reports the two different power consumption</w:t>
      </w:r>
      <w:r w:rsidR="00D26056">
        <w:t xml:space="preserve">s 14V and 12V for all images of the dataset. As possible to imagine the 12 V curve is always below the 14V one. Figure 3 reports the two metrics of distance, from this is possible to highlight that the SSIM metrics is more stable for the 14V emulation and more sensible to 12V. For both metrics the DVS increases the distance. </w:t>
      </w:r>
    </w:p>
    <w:p w14:paraId="0017DF98" w14:textId="77777777" w:rsidR="00071B21" w:rsidRDefault="00071B21" w:rsidP="00071B21">
      <w:pPr>
        <w:keepNext/>
        <w:jc w:val="center"/>
      </w:pPr>
      <w:r>
        <w:rPr>
          <w:noProof/>
        </w:rPr>
        <w:lastRenderedPageBreak/>
        <w:drawing>
          <wp:inline distT="0" distB="0" distL="0" distR="0" wp14:anchorId="6070E089" wp14:editId="19A6E45D">
            <wp:extent cx="5617048" cy="3053301"/>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
                      <a:extLst>
                        <a:ext uri="{28A0092B-C50C-407E-A947-70E740481C1C}">
                          <a14:useLocalDpi xmlns:a14="http://schemas.microsoft.com/office/drawing/2010/main" val="0"/>
                        </a:ext>
                      </a:extLst>
                    </a:blip>
                    <a:stretch>
                      <a:fillRect/>
                    </a:stretch>
                  </pic:blipFill>
                  <pic:spPr>
                    <a:xfrm>
                      <a:off x="0" y="0"/>
                      <a:ext cx="5620120" cy="3054971"/>
                    </a:xfrm>
                    <a:prstGeom prst="rect">
                      <a:avLst/>
                    </a:prstGeom>
                  </pic:spPr>
                </pic:pic>
              </a:graphicData>
            </a:graphic>
          </wp:inline>
        </w:drawing>
      </w:r>
    </w:p>
    <w:p w14:paraId="5D48A731" w14:textId="0B131F69" w:rsidR="00071B21" w:rsidRDefault="00071B21" w:rsidP="00071B21">
      <w:pPr>
        <w:pStyle w:val="Caption"/>
        <w:jc w:val="center"/>
        <w:rPr>
          <w:sz w:val="20"/>
          <w:szCs w:val="20"/>
        </w:rPr>
      </w:pPr>
      <w:r w:rsidRPr="00071B21">
        <w:rPr>
          <w:sz w:val="20"/>
          <w:szCs w:val="20"/>
        </w:rPr>
        <w:t xml:space="preserve">Figure </w:t>
      </w:r>
      <w:r w:rsidRPr="00071B21">
        <w:rPr>
          <w:sz w:val="20"/>
          <w:szCs w:val="20"/>
        </w:rPr>
        <w:fldChar w:fldCharType="begin"/>
      </w:r>
      <w:r w:rsidRPr="00071B21">
        <w:rPr>
          <w:sz w:val="20"/>
          <w:szCs w:val="20"/>
        </w:rPr>
        <w:instrText xml:space="preserve"> SEQ Figure \* ARABIC </w:instrText>
      </w:r>
      <w:r w:rsidRPr="00071B21">
        <w:rPr>
          <w:sz w:val="20"/>
          <w:szCs w:val="20"/>
        </w:rPr>
        <w:fldChar w:fldCharType="separate"/>
      </w:r>
      <w:r w:rsidR="00D26056">
        <w:rPr>
          <w:noProof/>
          <w:sz w:val="20"/>
          <w:szCs w:val="20"/>
        </w:rPr>
        <w:t>2</w:t>
      </w:r>
      <w:r w:rsidRPr="00071B21">
        <w:rPr>
          <w:sz w:val="20"/>
          <w:szCs w:val="20"/>
        </w:rPr>
        <w:fldChar w:fldCharType="end"/>
      </w:r>
      <w:r w:rsidRPr="00071B21">
        <w:rPr>
          <w:sz w:val="20"/>
          <w:szCs w:val="20"/>
        </w:rPr>
        <w:t xml:space="preserve"> - Panel power consumptions</w:t>
      </w:r>
    </w:p>
    <w:p w14:paraId="32FC2C1F" w14:textId="77777777" w:rsidR="00D26056" w:rsidRDefault="00D26056" w:rsidP="00D26056">
      <w:pPr>
        <w:keepNext/>
        <w:jc w:val="center"/>
      </w:pPr>
      <w:r>
        <w:rPr>
          <w:noProof/>
        </w:rPr>
        <w:drawing>
          <wp:inline distT="0" distB="0" distL="0" distR="0" wp14:anchorId="62E519C4" wp14:editId="4522A49A">
            <wp:extent cx="6076727" cy="333974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6078880" cy="3340924"/>
                    </a:xfrm>
                    <a:prstGeom prst="rect">
                      <a:avLst/>
                    </a:prstGeom>
                  </pic:spPr>
                </pic:pic>
              </a:graphicData>
            </a:graphic>
          </wp:inline>
        </w:drawing>
      </w:r>
    </w:p>
    <w:p w14:paraId="789E2827" w14:textId="29A19099" w:rsidR="00D26056" w:rsidRPr="00D26056" w:rsidRDefault="00D26056" w:rsidP="00D26056">
      <w:pPr>
        <w:pStyle w:val="Caption"/>
        <w:jc w:val="center"/>
        <w:rPr>
          <w:sz w:val="20"/>
          <w:szCs w:val="20"/>
        </w:rPr>
      </w:pPr>
      <w:r w:rsidRPr="00D26056">
        <w:rPr>
          <w:sz w:val="20"/>
          <w:szCs w:val="20"/>
        </w:rPr>
        <w:t xml:space="preserve">Figure </w:t>
      </w:r>
      <w:r w:rsidRPr="00D26056">
        <w:rPr>
          <w:sz w:val="20"/>
          <w:szCs w:val="20"/>
        </w:rPr>
        <w:fldChar w:fldCharType="begin"/>
      </w:r>
      <w:r w:rsidRPr="00D26056">
        <w:rPr>
          <w:sz w:val="20"/>
          <w:szCs w:val="20"/>
        </w:rPr>
        <w:instrText xml:space="preserve"> SEQ Figure \* ARABIC </w:instrText>
      </w:r>
      <w:r w:rsidRPr="00D26056">
        <w:rPr>
          <w:sz w:val="20"/>
          <w:szCs w:val="20"/>
        </w:rPr>
        <w:fldChar w:fldCharType="separate"/>
      </w:r>
      <w:r w:rsidRPr="00D26056">
        <w:rPr>
          <w:noProof/>
          <w:sz w:val="20"/>
          <w:szCs w:val="20"/>
        </w:rPr>
        <w:t>3</w:t>
      </w:r>
      <w:r w:rsidRPr="00D26056">
        <w:rPr>
          <w:sz w:val="20"/>
          <w:szCs w:val="20"/>
        </w:rPr>
        <w:fldChar w:fldCharType="end"/>
      </w:r>
      <w:r w:rsidRPr="00D26056">
        <w:rPr>
          <w:sz w:val="20"/>
          <w:szCs w:val="20"/>
        </w:rPr>
        <w:t xml:space="preserve"> - Distances of 14V and 12V from original picture</w:t>
      </w:r>
    </w:p>
    <w:p w14:paraId="00979D00" w14:textId="3B78B5C1" w:rsidR="00705C12" w:rsidRDefault="00705C12" w:rsidP="00705C12">
      <w:pPr>
        <w:pStyle w:val="Heading2"/>
      </w:pPr>
      <w:r>
        <w:t>Hungry blue</w:t>
      </w:r>
    </w:p>
    <w:p w14:paraId="3E25C628" w14:textId="48AFBA87" w:rsidR="00705C12" w:rsidRDefault="00705C12" w:rsidP="00705C12">
      <w:r>
        <w:t>This algorithm bases reduces the percentage of blue of the input image.</w:t>
      </w:r>
      <w:r w:rsidR="00BB5715">
        <w:t xml:space="preserve"> The figure below shows the application of the algorithm with the 20% of reduction. From the color distribution is possible to see that the red and green distributions are unaffected while the blue shifts to the left.</w:t>
      </w:r>
    </w:p>
    <w:p w14:paraId="68397832" w14:textId="77777777" w:rsidR="00BB5715" w:rsidRDefault="00BB5715" w:rsidP="002452A4">
      <w:pPr>
        <w:keepNext/>
        <w:jc w:val="center"/>
      </w:pPr>
      <w:r>
        <w:rPr>
          <w:noProof/>
        </w:rPr>
        <w:lastRenderedPageBreak/>
        <w:drawing>
          <wp:inline distT="0" distB="0" distL="0" distR="0" wp14:anchorId="159CFB50" wp14:editId="25870E18">
            <wp:extent cx="5484026" cy="2941732"/>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488775" cy="2944279"/>
                    </a:xfrm>
                    <a:prstGeom prst="rect">
                      <a:avLst/>
                    </a:prstGeom>
                  </pic:spPr>
                </pic:pic>
              </a:graphicData>
            </a:graphic>
          </wp:inline>
        </w:drawing>
      </w:r>
    </w:p>
    <w:p w14:paraId="2E2B227D" w14:textId="72A28547" w:rsidR="00705C12" w:rsidRPr="00BB5715" w:rsidRDefault="00BB5715" w:rsidP="00BB5715">
      <w:pPr>
        <w:pStyle w:val="Caption"/>
        <w:jc w:val="center"/>
        <w:rPr>
          <w:sz w:val="20"/>
          <w:szCs w:val="20"/>
        </w:rPr>
      </w:pPr>
      <w:r w:rsidRPr="00BB5715">
        <w:rPr>
          <w:sz w:val="20"/>
          <w:szCs w:val="20"/>
        </w:rPr>
        <w:t xml:space="preserve">Figure </w:t>
      </w:r>
      <w:r w:rsidRPr="00BB5715">
        <w:rPr>
          <w:sz w:val="20"/>
          <w:szCs w:val="20"/>
        </w:rPr>
        <w:fldChar w:fldCharType="begin"/>
      </w:r>
      <w:r w:rsidRPr="00BB5715">
        <w:rPr>
          <w:sz w:val="20"/>
          <w:szCs w:val="20"/>
        </w:rPr>
        <w:instrText xml:space="preserve"> SEQ Figure \* ARABIC </w:instrText>
      </w:r>
      <w:r w:rsidRPr="00BB5715">
        <w:rPr>
          <w:sz w:val="20"/>
          <w:szCs w:val="20"/>
        </w:rPr>
        <w:fldChar w:fldCharType="separate"/>
      </w:r>
      <w:r w:rsidR="00D26056">
        <w:rPr>
          <w:noProof/>
          <w:sz w:val="20"/>
          <w:szCs w:val="20"/>
        </w:rPr>
        <w:t>4</w:t>
      </w:r>
      <w:r w:rsidRPr="00BB5715">
        <w:rPr>
          <w:sz w:val="20"/>
          <w:szCs w:val="20"/>
        </w:rPr>
        <w:fldChar w:fldCharType="end"/>
      </w:r>
      <w:r w:rsidRPr="00BB5715">
        <w:rPr>
          <w:sz w:val="20"/>
          <w:szCs w:val="20"/>
        </w:rPr>
        <w:t xml:space="preserve"> - Hungry blue 20% optimization, 7.24% power saved</w:t>
      </w:r>
    </w:p>
    <w:p w14:paraId="46B31FA8" w14:textId="0B7758FE" w:rsidR="00705C12" w:rsidRDefault="00BB5715" w:rsidP="00BB5715">
      <w:pPr>
        <w:pStyle w:val="Heading2"/>
      </w:pPr>
      <w:r>
        <w:t>Brightness scaling</w:t>
      </w:r>
    </w:p>
    <w:p w14:paraId="7C9DAE8F" w14:textId="2CD3FF37" w:rsidR="00BB5715" w:rsidRDefault="00BB5715" w:rsidP="00BB5715">
      <w:r>
        <w:t>This function optimizes the power consumption reducing the brightness of the image and rising the contrast to compensate.</w:t>
      </w:r>
    </w:p>
    <w:p w14:paraId="6369E3DF" w14:textId="77777777" w:rsidR="00BB5715" w:rsidRDefault="00BB5715" w:rsidP="00BB5715">
      <w:pPr>
        <w:keepNext/>
        <w:jc w:val="center"/>
      </w:pPr>
      <w:r>
        <w:rPr>
          <w:noProof/>
        </w:rPr>
        <w:drawing>
          <wp:inline distT="0" distB="0" distL="0" distR="0" wp14:anchorId="197D710A" wp14:editId="11804A01">
            <wp:extent cx="5378793" cy="2719346"/>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5429511" cy="2744988"/>
                    </a:xfrm>
                    <a:prstGeom prst="rect">
                      <a:avLst/>
                    </a:prstGeom>
                  </pic:spPr>
                </pic:pic>
              </a:graphicData>
            </a:graphic>
          </wp:inline>
        </w:drawing>
      </w:r>
    </w:p>
    <w:p w14:paraId="5BF2B9FE" w14:textId="0C048FC4" w:rsidR="00BB5715" w:rsidRPr="00BB5715" w:rsidRDefault="00BB5715" w:rsidP="00BB5715">
      <w:pPr>
        <w:pStyle w:val="Caption"/>
        <w:jc w:val="center"/>
        <w:rPr>
          <w:sz w:val="20"/>
          <w:szCs w:val="20"/>
        </w:rPr>
      </w:pPr>
      <w:r w:rsidRPr="00BB5715">
        <w:rPr>
          <w:sz w:val="20"/>
          <w:szCs w:val="20"/>
        </w:rPr>
        <w:t xml:space="preserve">Figure </w:t>
      </w:r>
      <w:r w:rsidRPr="00BB5715">
        <w:rPr>
          <w:sz w:val="20"/>
          <w:szCs w:val="20"/>
        </w:rPr>
        <w:fldChar w:fldCharType="begin"/>
      </w:r>
      <w:r w:rsidRPr="00BB5715">
        <w:rPr>
          <w:sz w:val="20"/>
          <w:szCs w:val="20"/>
        </w:rPr>
        <w:instrText xml:space="preserve"> SEQ Figure \* ARABIC </w:instrText>
      </w:r>
      <w:r w:rsidRPr="00BB5715">
        <w:rPr>
          <w:sz w:val="20"/>
          <w:szCs w:val="20"/>
        </w:rPr>
        <w:fldChar w:fldCharType="separate"/>
      </w:r>
      <w:r w:rsidR="00D26056">
        <w:rPr>
          <w:noProof/>
          <w:sz w:val="20"/>
          <w:szCs w:val="20"/>
        </w:rPr>
        <w:t>5</w:t>
      </w:r>
      <w:r w:rsidRPr="00BB5715">
        <w:rPr>
          <w:sz w:val="20"/>
          <w:szCs w:val="20"/>
        </w:rPr>
        <w:fldChar w:fldCharType="end"/>
      </w:r>
      <w:r w:rsidRPr="00BB5715">
        <w:rPr>
          <w:sz w:val="20"/>
          <w:szCs w:val="20"/>
        </w:rPr>
        <w:t xml:space="preserve"> - Scaling 20% of brightness, 18.25% power saved</w:t>
      </w:r>
    </w:p>
    <w:p w14:paraId="5D35ED1A" w14:textId="7738749A" w:rsidR="000F7708" w:rsidRDefault="00BB5715" w:rsidP="00BB5715">
      <w:pPr>
        <w:pStyle w:val="Heading2"/>
      </w:pPr>
      <w:r>
        <w:t>Histogram equalization</w:t>
      </w:r>
    </w:p>
    <w:p w14:paraId="7BDD2018" w14:textId="78C2DE29" w:rsidR="00BB5715" w:rsidRDefault="00BB5715" w:rsidP="00BB5715">
      <w:r>
        <w:t xml:space="preserve">Despite the other two this function </w:t>
      </w:r>
      <w:r w:rsidR="007E683D">
        <w:t>does</w:t>
      </w:r>
      <w:r>
        <w:t xml:space="preserve"> not act on single pixel rather than </w:t>
      </w:r>
      <w:r w:rsidR="007E683D">
        <w:t xml:space="preserve">the overall distribution. </w:t>
      </w:r>
      <w:r w:rsidR="0006182B">
        <w:t>Is important to highlight that this transformation could increase the power consumption instead of decreasing. The real advantage is present when, as in figure 3 the color distribution is more concentrated on the highest values.</w:t>
      </w:r>
    </w:p>
    <w:p w14:paraId="2634309E" w14:textId="77777777" w:rsidR="007E683D" w:rsidRDefault="007E683D" w:rsidP="002452A4">
      <w:pPr>
        <w:keepNext/>
        <w:jc w:val="center"/>
      </w:pPr>
      <w:r>
        <w:rPr>
          <w:noProof/>
        </w:rPr>
        <w:lastRenderedPageBreak/>
        <w:drawing>
          <wp:inline distT="0" distB="0" distL="0" distR="0" wp14:anchorId="00B271DD" wp14:editId="486E4D86">
            <wp:extent cx="5622028" cy="2910178"/>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5629260" cy="2913922"/>
                    </a:xfrm>
                    <a:prstGeom prst="rect">
                      <a:avLst/>
                    </a:prstGeom>
                  </pic:spPr>
                </pic:pic>
              </a:graphicData>
            </a:graphic>
          </wp:inline>
        </w:drawing>
      </w:r>
    </w:p>
    <w:p w14:paraId="580DCA84" w14:textId="51EF604B" w:rsidR="007E683D" w:rsidRDefault="007E683D" w:rsidP="007E683D">
      <w:pPr>
        <w:pStyle w:val="Caption"/>
        <w:jc w:val="center"/>
        <w:rPr>
          <w:sz w:val="20"/>
          <w:szCs w:val="20"/>
        </w:rPr>
      </w:pPr>
      <w:r w:rsidRPr="007E683D">
        <w:rPr>
          <w:sz w:val="20"/>
          <w:szCs w:val="20"/>
        </w:rPr>
        <w:t xml:space="preserve">Figure </w:t>
      </w:r>
      <w:r w:rsidRPr="007E683D">
        <w:rPr>
          <w:sz w:val="20"/>
          <w:szCs w:val="20"/>
        </w:rPr>
        <w:fldChar w:fldCharType="begin"/>
      </w:r>
      <w:r w:rsidRPr="007E683D">
        <w:rPr>
          <w:sz w:val="20"/>
          <w:szCs w:val="20"/>
        </w:rPr>
        <w:instrText xml:space="preserve"> SEQ Figure \* ARABIC </w:instrText>
      </w:r>
      <w:r w:rsidRPr="007E683D">
        <w:rPr>
          <w:sz w:val="20"/>
          <w:szCs w:val="20"/>
        </w:rPr>
        <w:fldChar w:fldCharType="separate"/>
      </w:r>
      <w:r w:rsidR="00D26056">
        <w:rPr>
          <w:noProof/>
          <w:sz w:val="20"/>
          <w:szCs w:val="20"/>
        </w:rPr>
        <w:t>6</w:t>
      </w:r>
      <w:r w:rsidRPr="007E683D">
        <w:rPr>
          <w:sz w:val="20"/>
          <w:szCs w:val="20"/>
        </w:rPr>
        <w:fldChar w:fldCharType="end"/>
      </w:r>
      <w:r w:rsidRPr="007E683D">
        <w:rPr>
          <w:sz w:val="20"/>
          <w:szCs w:val="20"/>
        </w:rPr>
        <w:t xml:space="preserve"> - Histogram equalization, 26.5% power s</w:t>
      </w:r>
      <w:r w:rsidR="001D5CCD">
        <w:rPr>
          <w:sz w:val="20"/>
          <w:szCs w:val="20"/>
        </w:rPr>
        <w:t>aved</w:t>
      </w:r>
    </w:p>
    <w:p w14:paraId="5F6B04A5" w14:textId="77777777" w:rsidR="002452A4" w:rsidRPr="002452A4" w:rsidRDefault="002452A4" w:rsidP="002452A4"/>
    <w:sectPr w:rsidR="002452A4" w:rsidRPr="002452A4" w:rsidSect="00774F50">
      <w:footerReference w:type="default" r:id="rId15"/>
      <w:type w:val="continuous"/>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A5472" w14:textId="77777777" w:rsidR="00077F63" w:rsidRDefault="00077F63" w:rsidP="00AE1378">
      <w:pPr>
        <w:spacing w:after="0" w:line="240" w:lineRule="auto"/>
      </w:pPr>
      <w:r>
        <w:separator/>
      </w:r>
    </w:p>
  </w:endnote>
  <w:endnote w:type="continuationSeparator" w:id="0">
    <w:p w14:paraId="34CDFF19" w14:textId="77777777" w:rsidR="00077F63" w:rsidRDefault="00077F63" w:rsidP="00AE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863695"/>
      <w:docPartObj>
        <w:docPartGallery w:val="Page Numbers (Bottom of Page)"/>
        <w:docPartUnique/>
      </w:docPartObj>
    </w:sdtPr>
    <w:sdtEndPr/>
    <w:sdtContent>
      <w:p w14:paraId="58159763" w14:textId="77777777" w:rsidR="00AE1378" w:rsidRDefault="00AE1378">
        <w:pPr>
          <w:pStyle w:val="Footer"/>
          <w:jc w:val="center"/>
        </w:pPr>
        <w:r>
          <w:fldChar w:fldCharType="begin"/>
        </w:r>
        <w:r>
          <w:instrText>PAGE   \* MERGEFORMAT</w:instrText>
        </w:r>
        <w:r>
          <w:fldChar w:fldCharType="separate"/>
        </w:r>
        <w:r w:rsidR="00737B07" w:rsidRPr="00737B07">
          <w:rPr>
            <w:noProof/>
            <w:lang w:val="it-IT"/>
          </w:rPr>
          <w:t>18</w:t>
        </w:r>
        <w:r>
          <w:fldChar w:fldCharType="end"/>
        </w:r>
      </w:p>
    </w:sdtContent>
  </w:sdt>
  <w:p w14:paraId="4F5D9020" w14:textId="77777777" w:rsidR="00AE1378" w:rsidRDefault="00AE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7F4BB" w14:textId="77777777" w:rsidR="00077F63" w:rsidRDefault="00077F63" w:rsidP="00AE1378">
      <w:pPr>
        <w:spacing w:after="0" w:line="240" w:lineRule="auto"/>
      </w:pPr>
      <w:r>
        <w:separator/>
      </w:r>
    </w:p>
  </w:footnote>
  <w:footnote w:type="continuationSeparator" w:id="0">
    <w:p w14:paraId="73F686A2" w14:textId="77777777" w:rsidR="00077F63" w:rsidRDefault="00077F63" w:rsidP="00AE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A56"/>
    <w:multiLevelType w:val="hybridMultilevel"/>
    <w:tmpl w:val="2D40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6D36"/>
    <w:multiLevelType w:val="hybridMultilevel"/>
    <w:tmpl w:val="FD7A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34F13"/>
    <w:multiLevelType w:val="hybridMultilevel"/>
    <w:tmpl w:val="8CF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43BE1"/>
    <w:multiLevelType w:val="hybridMultilevel"/>
    <w:tmpl w:val="B47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112EB"/>
    <w:multiLevelType w:val="hybridMultilevel"/>
    <w:tmpl w:val="093CA73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9F743BA"/>
    <w:multiLevelType w:val="hybridMultilevel"/>
    <w:tmpl w:val="FBDE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D56596"/>
    <w:multiLevelType w:val="hybridMultilevel"/>
    <w:tmpl w:val="11B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7002E"/>
    <w:multiLevelType w:val="hybridMultilevel"/>
    <w:tmpl w:val="43325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5E7A1B"/>
    <w:multiLevelType w:val="hybridMultilevel"/>
    <w:tmpl w:val="3BF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C34"/>
    <w:rsid w:val="00010F0B"/>
    <w:rsid w:val="000175D1"/>
    <w:rsid w:val="00037F25"/>
    <w:rsid w:val="00043A6D"/>
    <w:rsid w:val="0006182B"/>
    <w:rsid w:val="00071B21"/>
    <w:rsid w:val="00077F63"/>
    <w:rsid w:val="000A1474"/>
    <w:rsid w:val="000F7708"/>
    <w:rsid w:val="001332E1"/>
    <w:rsid w:val="00150846"/>
    <w:rsid w:val="00152A71"/>
    <w:rsid w:val="00175040"/>
    <w:rsid w:val="001802A2"/>
    <w:rsid w:val="00191D42"/>
    <w:rsid w:val="001B364B"/>
    <w:rsid w:val="001D5CCD"/>
    <w:rsid w:val="001E524A"/>
    <w:rsid w:val="001F60BF"/>
    <w:rsid w:val="002452A4"/>
    <w:rsid w:val="00294347"/>
    <w:rsid w:val="00297D8D"/>
    <w:rsid w:val="002D5809"/>
    <w:rsid w:val="002D620E"/>
    <w:rsid w:val="002D77F1"/>
    <w:rsid w:val="00306715"/>
    <w:rsid w:val="003236C3"/>
    <w:rsid w:val="00375C88"/>
    <w:rsid w:val="003C0FEA"/>
    <w:rsid w:val="003C1882"/>
    <w:rsid w:val="00414E5C"/>
    <w:rsid w:val="00430B06"/>
    <w:rsid w:val="00462AD6"/>
    <w:rsid w:val="00476457"/>
    <w:rsid w:val="00495371"/>
    <w:rsid w:val="00497E64"/>
    <w:rsid w:val="004A1521"/>
    <w:rsid w:val="004D1DBE"/>
    <w:rsid w:val="0050534D"/>
    <w:rsid w:val="00590B91"/>
    <w:rsid w:val="005A606D"/>
    <w:rsid w:val="005D28A2"/>
    <w:rsid w:val="005D3654"/>
    <w:rsid w:val="006034D3"/>
    <w:rsid w:val="00615AE4"/>
    <w:rsid w:val="006329A3"/>
    <w:rsid w:val="00635F64"/>
    <w:rsid w:val="0067519F"/>
    <w:rsid w:val="006A5E43"/>
    <w:rsid w:val="006D169B"/>
    <w:rsid w:val="006D6FDC"/>
    <w:rsid w:val="00705C12"/>
    <w:rsid w:val="00727829"/>
    <w:rsid w:val="00737B07"/>
    <w:rsid w:val="00740BE9"/>
    <w:rsid w:val="00750B0B"/>
    <w:rsid w:val="00774171"/>
    <w:rsid w:val="00774F50"/>
    <w:rsid w:val="00777344"/>
    <w:rsid w:val="0078711B"/>
    <w:rsid w:val="007B21C5"/>
    <w:rsid w:val="007B51A3"/>
    <w:rsid w:val="007E683D"/>
    <w:rsid w:val="00837F66"/>
    <w:rsid w:val="008814D1"/>
    <w:rsid w:val="0089621A"/>
    <w:rsid w:val="008E0D24"/>
    <w:rsid w:val="008E666F"/>
    <w:rsid w:val="008F4A99"/>
    <w:rsid w:val="00900EC0"/>
    <w:rsid w:val="00905581"/>
    <w:rsid w:val="00914D83"/>
    <w:rsid w:val="009155DB"/>
    <w:rsid w:val="0091690E"/>
    <w:rsid w:val="009244E0"/>
    <w:rsid w:val="009440A9"/>
    <w:rsid w:val="009507BE"/>
    <w:rsid w:val="00987CEE"/>
    <w:rsid w:val="00A41D8D"/>
    <w:rsid w:val="00A42134"/>
    <w:rsid w:val="00A5405D"/>
    <w:rsid w:val="00A553AB"/>
    <w:rsid w:val="00A60437"/>
    <w:rsid w:val="00A67332"/>
    <w:rsid w:val="00A840BD"/>
    <w:rsid w:val="00AA3F6E"/>
    <w:rsid w:val="00AA56CF"/>
    <w:rsid w:val="00AC1B8C"/>
    <w:rsid w:val="00AD51CC"/>
    <w:rsid w:val="00AE1378"/>
    <w:rsid w:val="00B05643"/>
    <w:rsid w:val="00B52ADB"/>
    <w:rsid w:val="00B56350"/>
    <w:rsid w:val="00B60A0F"/>
    <w:rsid w:val="00B60ED5"/>
    <w:rsid w:val="00B625B7"/>
    <w:rsid w:val="00B722CD"/>
    <w:rsid w:val="00BA6A4C"/>
    <w:rsid w:val="00BB5715"/>
    <w:rsid w:val="00BC4E88"/>
    <w:rsid w:val="00BC5054"/>
    <w:rsid w:val="00BD73A2"/>
    <w:rsid w:val="00BE1211"/>
    <w:rsid w:val="00BE14B2"/>
    <w:rsid w:val="00C25275"/>
    <w:rsid w:val="00C32174"/>
    <w:rsid w:val="00C41A0A"/>
    <w:rsid w:val="00C421DD"/>
    <w:rsid w:val="00C4239C"/>
    <w:rsid w:val="00C512C9"/>
    <w:rsid w:val="00C63CCC"/>
    <w:rsid w:val="00C67982"/>
    <w:rsid w:val="00CC2238"/>
    <w:rsid w:val="00CD219B"/>
    <w:rsid w:val="00CD47B6"/>
    <w:rsid w:val="00D26056"/>
    <w:rsid w:val="00D42F7E"/>
    <w:rsid w:val="00D526F1"/>
    <w:rsid w:val="00D657C4"/>
    <w:rsid w:val="00D927D3"/>
    <w:rsid w:val="00D96C09"/>
    <w:rsid w:val="00DA0AEC"/>
    <w:rsid w:val="00E20EDF"/>
    <w:rsid w:val="00E24744"/>
    <w:rsid w:val="00E639A2"/>
    <w:rsid w:val="00E97C9B"/>
    <w:rsid w:val="00EB6481"/>
    <w:rsid w:val="00F01529"/>
    <w:rsid w:val="00F109A2"/>
    <w:rsid w:val="00F1635A"/>
    <w:rsid w:val="00F37F76"/>
    <w:rsid w:val="00F4540A"/>
    <w:rsid w:val="00F73391"/>
    <w:rsid w:val="00F87F0F"/>
    <w:rsid w:val="00F95400"/>
    <w:rsid w:val="00FA254B"/>
    <w:rsid w:val="00FA2A2C"/>
    <w:rsid w:val="00FB1259"/>
    <w:rsid w:val="00FB322D"/>
    <w:rsid w:val="00FC0C34"/>
    <w:rsid w:val="00FE148D"/>
    <w:rsid w:val="00FF0A03"/>
    <w:rsid w:val="00FF661A"/>
    <w:rsid w:val="00FF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163"/>
  <w15:chartTrackingRefBased/>
  <w15:docId w15:val="{3A75704E-746F-408A-A70E-0C6DCE1A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D5"/>
    <w:rPr>
      <w:sz w:val="24"/>
      <w:lang w:val="en-US"/>
    </w:rPr>
  </w:style>
  <w:style w:type="paragraph" w:styleId="Heading1">
    <w:name w:val="heading 1"/>
    <w:basedOn w:val="Normal"/>
    <w:next w:val="Normal"/>
    <w:link w:val="Heading1Char"/>
    <w:uiPriority w:val="9"/>
    <w:qFormat/>
    <w:rsid w:val="00B60ED5"/>
    <w:pPr>
      <w:keepNext/>
      <w:keepLines/>
      <w:spacing w:before="440" w:after="200" w:line="480" w:lineRule="auto"/>
      <w:jc w:val="center"/>
      <w:outlineLvl w:val="0"/>
    </w:pPr>
    <w:rPr>
      <w:rFonts w:asciiTheme="majorHAnsi" w:eastAsiaTheme="majorEastAsia" w:hAnsiTheme="majorHAnsi" w:cstheme="majorBidi"/>
      <w:color w:val="000000" w:themeColor="text1"/>
      <w:sz w:val="56"/>
      <w:szCs w:val="40"/>
    </w:rPr>
  </w:style>
  <w:style w:type="paragraph" w:styleId="Heading2">
    <w:name w:val="heading 2"/>
    <w:basedOn w:val="Normal"/>
    <w:next w:val="Normal"/>
    <w:link w:val="Heading2Char"/>
    <w:uiPriority w:val="9"/>
    <w:unhideWhenUsed/>
    <w:qFormat/>
    <w:rsid w:val="00175040"/>
    <w:pPr>
      <w:keepNext/>
      <w:keepLines/>
      <w:spacing w:before="160" w:after="40" w:line="36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B60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0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0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0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0ED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60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0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60ED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60ED5"/>
    <w:rPr>
      <w:rFonts w:asciiTheme="majorHAnsi" w:eastAsiaTheme="majorEastAsia" w:hAnsiTheme="majorHAnsi" w:cstheme="majorBidi"/>
      <w:color w:val="000000" w:themeColor="text1"/>
      <w:sz w:val="56"/>
      <w:szCs w:val="40"/>
    </w:rPr>
  </w:style>
  <w:style w:type="character" w:customStyle="1" w:styleId="Heading2Char">
    <w:name w:val="Heading 2 Char"/>
    <w:basedOn w:val="DefaultParagraphFont"/>
    <w:link w:val="Heading2"/>
    <w:uiPriority w:val="9"/>
    <w:rsid w:val="00175040"/>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B60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0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0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0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0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0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0ED5"/>
    <w:rPr>
      <w:b/>
      <w:bCs/>
      <w:i/>
      <w:iCs/>
    </w:rPr>
  </w:style>
  <w:style w:type="paragraph" w:styleId="Caption">
    <w:name w:val="caption"/>
    <w:basedOn w:val="Normal"/>
    <w:next w:val="Normal"/>
    <w:uiPriority w:val="35"/>
    <w:unhideWhenUsed/>
    <w:qFormat/>
    <w:rsid w:val="00B60E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60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60ED5"/>
    <w:rPr>
      <w:color w:val="44546A" w:themeColor="text2"/>
      <w:sz w:val="28"/>
      <w:szCs w:val="28"/>
    </w:rPr>
  </w:style>
  <w:style w:type="character" w:styleId="Strong">
    <w:name w:val="Strong"/>
    <w:basedOn w:val="DefaultParagraphFont"/>
    <w:uiPriority w:val="22"/>
    <w:qFormat/>
    <w:rsid w:val="00B60ED5"/>
    <w:rPr>
      <w:b/>
      <w:bCs/>
    </w:rPr>
  </w:style>
  <w:style w:type="character" w:styleId="Emphasis">
    <w:name w:val="Emphasis"/>
    <w:basedOn w:val="DefaultParagraphFont"/>
    <w:uiPriority w:val="20"/>
    <w:qFormat/>
    <w:rsid w:val="00B60ED5"/>
    <w:rPr>
      <w:i/>
      <w:iCs/>
      <w:color w:val="000000" w:themeColor="text1"/>
    </w:rPr>
  </w:style>
  <w:style w:type="paragraph" w:styleId="NoSpacing">
    <w:name w:val="No Spacing"/>
    <w:uiPriority w:val="1"/>
    <w:qFormat/>
    <w:rsid w:val="00B60ED5"/>
    <w:pPr>
      <w:spacing w:after="0" w:line="240" w:lineRule="auto"/>
    </w:pPr>
  </w:style>
  <w:style w:type="paragraph" w:styleId="Quote">
    <w:name w:val="Quote"/>
    <w:basedOn w:val="Normal"/>
    <w:next w:val="Normal"/>
    <w:link w:val="QuoteChar"/>
    <w:uiPriority w:val="29"/>
    <w:qFormat/>
    <w:rsid w:val="00B60ED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B60ED5"/>
    <w:rPr>
      <w:i/>
      <w:iCs/>
      <w:color w:val="7B7B7B" w:themeColor="accent3" w:themeShade="BF"/>
      <w:sz w:val="24"/>
      <w:szCs w:val="24"/>
    </w:rPr>
  </w:style>
  <w:style w:type="paragraph" w:styleId="IntenseQuote">
    <w:name w:val="Intense Quote"/>
    <w:basedOn w:val="Normal"/>
    <w:next w:val="Normal"/>
    <w:link w:val="IntenseQuoteChar"/>
    <w:uiPriority w:val="30"/>
    <w:qFormat/>
    <w:rsid w:val="00B60E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60E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60ED5"/>
    <w:rPr>
      <w:i/>
      <w:iCs/>
      <w:color w:val="595959" w:themeColor="text1" w:themeTint="A6"/>
    </w:rPr>
  </w:style>
  <w:style w:type="character" w:styleId="IntenseEmphasis">
    <w:name w:val="Intense Emphasis"/>
    <w:basedOn w:val="DefaultParagraphFont"/>
    <w:uiPriority w:val="21"/>
    <w:qFormat/>
    <w:rsid w:val="00B60ED5"/>
    <w:rPr>
      <w:b/>
      <w:bCs/>
      <w:i/>
      <w:iCs/>
      <w:color w:val="auto"/>
    </w:rPr>
  </w:style>
  <w:style w:type="character" w:styleId="SubtleReference">
    <w:name w:val="Subtle Reference"/>
    <w:basedOn w:val="DefaultParagraphFont"/>
    <w:uiPriority w:val="31"/>
    <w:qFormat/>
    <w:rsid w:val="00B60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0ED5"/>
    <w:rPr>
      <w:b/>
      <w:bCs/>
      <w:caps w:val="0"/>
      <w:smallCaps/>
      <w:color w:val="auto"/>
      <w:spacing w:val="0"/>
      <w:u w:val="single"/>
    </w:rPr>
  </w:style>
  <w:style w:type="character" w:styleId="BookTitle">
    <w:name w:val="Book Title"/>
    <w:basedOn w:val="DefaultParagraphFont"/>
    <w:uiPriority w:val="33"/>
    <w:qFormat/>
    <w:rsid w:val="00B60ED5"/>
    <w:rPr>
      <w:b/>
      <w:bCs/>
      <w:caps w:val="0"/>
      <w:smallCaps/>
      <w:spacing w:val="0"/>
    </w:rPr>
  </w:style>
  <w:style w:type="paragraph" w:styleId="TOCHeading">
    <w:name w:val="TOC Heading"/>
    <w:basedOn w:val="Heading1"/>
    <w:next w:val="Normal"/>
    <w:uiPriority w:val="39"/>
    <w:semiHidden/>
    <w:unhideWhenUsed/>
    <w:qFormat/>
    <w:rsid w:val="00B60ED5"/>
    <w:pPr>
      <w:outlineLvl w:val="9"/>
    </w:pPr>
  </w:style>
  <w:style w:type="paragraph" w:styleId="ListParagraph">
    <w:name w:val="List Paragraph"/>
    <w:basedOn w:val="Normal"/>
    <w:uiPriority w:val="34"/>
    <w:qFormat/>
    <w:rsid w:val="00B52ADB"/>
    <w:pPr>
      <w:ind w:left="720"/>
      <w:contextualSpacing/>
    </w:pPr>
  </w:style>
  <w:style w:type="character" w:styleId="PlaceholderText">
    <w:name w:val="Placeholder Text"/>
    <w:basedOn w:val="DefaultParagraphFont"/>
    <w:uiPriority w:val="99"/>
    <w:semiHidden/>
    <w:rsid w:val="00BC4E88"/>
    <w:rPr>
      <w:color w:val="808080"/>
    </w:rPr>
  </w:style>
  <w:style w:type="paragraph" w:styleId="Header">
    <w:name w:val="header"/>
    <w:basedOn w:val="Normal"/>
    <w:link w:val="HeaderChar"/>
    <w:uiPriority w:val="99"/>
    <w:unhideWhenUsed/>
    <w:rsid w:val="00AE13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AE1378"/>
    <w:rPr>
      <w:sz w:val="24"/>
    </w:rPr>
  </w:style>
  <w:style w:type="paragraph" w:styleId="Footer">
    <w:name w:val="footer"/>
    <w:basedOn w:val="Normal"/>
    <w:link w:val="FooterChar"/>
    <w:uiPriority w:val="99"/>
    <w:unhideWhenUsed/>
    <w:rsid w:val="00AE13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AE1378"/>
    <w:rPr>
      <w:sz w:val="24"/>
    </w:rPr>
  </w:style>
  <w:style w:type="character" w:styleId="LineNumber">
    <w:name w:val="line number"/>
    <w:basedOn w:val="DefaultParagraphFont"/>
    <w:uiPriority w:val="99"/>
    <w:semiHidden/>
    <w:unhideWhenUsed/>
    <w:rsid w:val="0077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7452">
      <w:bodyDiv w:val="1"/>
      <w:marLeft w:val="0"/>
      <w:marRight w:val="0"/>
      <w:marTop w:val="0"/>
      <w:marBottom w:val="0"/>
      <w:divBdr>
        <w:top w:val="none" w:sz="0" w:space="0" w:color="auto"/>
        <w:left w:val="none" w:sz="0" w:space="0" w:color="auto"/>
        <w:bottom w:val="none" w:sz="0" w:space="0" w:color="auto"/>
        <w:right w:val="none" w:sz="0" w:space="0" w:color="auto"/>
      </w:divBdr>
    </w:div>
    <w:div w:id="479229835">
      <w:bodyDiv w:val="1"/>
      <w:marLeft w:val="0"/>
      <w:marRight w:val="0"/>
      <w:marTop w:val="0"/>
      <w:marBottom w:val="0"/>
      <w:divBdr>
        <w:top w:val="none" w:sz="0" w:space="0" w:color="auto"/>
        <w:left w:val="none" w:sz="0" w:space="0" w:color="auto"/>
        <w:bottom w:val="none" w:sz="0" w:space="0" w:color="auto"/>
        <w:right w:val="none" w:sz="0" w:space="0" w:color="auto"/>
      </w:divBdr>
    </w:div>
    <w:div w:id="1002004558">
      <w:bodyDiv w:val="1"/>
      <w:marLeft w:val="0"/>
      <w:marRight w:val="0"/>
      <w:marTop w:val="0"/>
      <w:marBottom w:val="0"/>
      <w:divBdr>
        <w:top w:val="none" w:sz="0" w:space="0" w:color="auto"/>
        <w:left w:val="none" w:sz="0" w:space="0" w:color="auto"/>
        <w:bottom w:val="none" w:sz="0" w:space="0" w:color="auto"/>
        <w:right w:val="none" w:sz="0" w:space="0" w:color="auto"/>
      </w:divBdr>
    </w:div>
    <w:div w:id="1095520792">
      <w:bodyDiv w:val="1"/>
      <w:marLeft w:val="0"/>
      <w:marRight w:val="0"/>
      <w:marTop w:val="0"/>
      <w:marBottom w:val="0"/>
      <w:divBdr>
        <w:top w:val="none" w:sz="0" w:space="0" w:color="auto"/>
        <w:left w:val="none" w:sz="0" w:space="0" w:color="auto"/>
        <w:bottom w:val="none" w:sz="0" w:space="0" w:color="auto"/>
        <w:right w:val="none" w:sz="0" w:space="0" w:color="auto"/>
      </w:divBdr>
    </w:div>
    <w:div w:id="1274483126">
      <w:bodyDiv w:val="1"/>
      <w:marLeft w:val="0"/>
      <w:marRight w:val="0"/>
      <w:marTop w:val="0"/>
      <w:marBottom w:val="0"/>
      <w:divBdr>
        <w:top w:val="none" w:sz="0" w:space="0" w:color="auto"/>
        <w:left w:val="none" w:sz="0" w:space="0" w:color="auto"/>
        <w:bottom w:val="none" w:sz="0" w:space="0" w:color="auto"/>
        <w:right w:val="none" w:sz="0" w:space="0" w:color="auto"/>
      </w:divBdr>
    </w:div>
    <w:div w:id="1560818410">
      <w:bodyDiv w:val="1"/>
      <w:marLeft w:val="0"/>
      <w:marRight w:val="0"/>
      <w:marTop w:val="0"/>
      <w:marBottom w:val="0"/>
      <w:divBdr>
        <w:top w:val="none" w:sz="0" w:space="0" w:color="auto"/>
        <w:left w:val="none" w:sz="0" w:space="0" w:color="auto"/>
        <w:bottom w:val="none" w:sz="0" w:space="0" w:color="auto"/>
        <w:right w:val="none" w:sz="0" w:space="0" w:color="auto"/>
      </w:divBdr>
    </w:div>
    <w:div w:id="1741756791">
      <w:bodyDiv w:val="1"/>
      <w:marLeft w:val="0"/>
      <w:marRight w:val="0"/>
      <w:marTop w:val="0"/>
      <w:marBottom w:val="0"/>
      <w:divBdr>
        <w:top w:val="none" w:sz="0" w:space="0" w:color="auto"/>
        <w:left w:val="none" w:sz="0" w:space="0" w:color="auto"/>
        <w:bottom w:val="none" w:sz="0" w:space="0" w:color="auto"/>
        <w:right w:val="none" w:sz="0" w:space="0" w:color="auto"/>
      </w:divBdr>
    </w:div>
    <w:div w:id="2025588061">
      <w:bodyDiv w:val="1"/>
      <w:marLeft w:val="0"/>
      <w:marRight w:val="0"/>
      <w:marTop w:val="0"/>
      <w:marBottom w:val="0"/>
      <w:divBdr>
        <w:top w:val="none" w:sz="0" w:space="0" w:color="auto"/>
        <w:left w:val="none" w:sz="0" w:space="0" w:color="auto"/>
        <w:bottom w:val="none" w:sz="0" w:space="0" w:color="auto"/>
        <w:right w:val="none" w:sz="0" w:space="0" w:color="auto"/>
      </w:divBdr>
    </w:div>
    <w:div w:id="2052143486">
      <w:bodyDiv w:val="1"/>
      <w:marLeft w:val="0"/>
      <w:marRight w:val="0"/>
      <w:marTop w:val="0"/>
      <w:marBottom w:val="0"/>
      <w:divBdr>
        <w:top w:val="none" w:sz="0" w:space="0" w:color="auto"/>
        <w:left w:val="none" w:sz="0" w:space="0" w:color="auto"/>
        <w:bottom w:val="none" w:sz="0" w:space="0" w:color="auto"/>
        <w:right w:val="none" w:sz="0" w:space="0" w:color="auto"/>
      </w:divBdr>
    </w:div>
    <w:div w:id="20819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87F8-D58C-496A-96DB-77AFC316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6</Pages>
  <Words>636</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60</cp:revision>
  <dcterms:created xsi:type="dcterms:W3CDTF">2020-11-12T08:35:00Z</dcterms:created>
  <dcterms:modified xsi:type="dcterms:W3CDTF">2020-12-24T17:19:00Z</dcterms:modified>
</cp:coreProperties>
</file>