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47AE" w14:textId="77777777" w:rsidR="00A64D87" w:rsidRDefault="00A64D87" w:rsidP="00A64D87">
      <w:pPr>
        <w:pStyle w:val="a4"/>
        <w:jc w:val="center"/>
        <w:rPr>
          <w:sz w:val="20"/>
        </w:rPr>
      </w:pPr>
      <w:bookmarkStart w:id="0" w:name="_Hlk180430369"/>
      <w:bookmarkEnd w:id="0"/>
      <w:r>
        <w:rPr>
          <w:noProof/>
          <w:sz w:val="20"/>
        </w:rPr>
        <w:drawing>
          <wp:inline distT="0" distB="0" distL="0" distR="0" wp14:anchorId="1DC3AE91" wp14:editId="770CC245">
            <wp:extent cx="1687773" cy="512064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7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49C" w14:textId="77777777" w:rsidR="00A64D87" w:rsidRDefault="00A64D87" w:rsidP="00A64D87">
      <w:pPr>
        <w:pStyle w:val="a4"/>
        <w:spacing w:before="366"/>
        <w:jc w:val="center"/>
        <w:rPr>
          <w:sz w:val="32"/>
        </w:rPr>
      </w:pPr>
    </w:p>
    <w:p w14:paraId="3BFDF991" w14:textId="094089F7" w:rsidR="00A64D87" w:rsidRDefault="00AD4850" w:rsidP="00D5305D">
      <w:pPr>
        <w:jc w:val="center"/>
      </w:pPr>
      <w:r>
        <w:rPr>
          <w:sz w:val="32"/>
          <w:szCs w:val="32"/>
        </w:rPr>
        <w:t>Функциональная схемотехника</w:t>
      </w:r>
    </w:p>
    <w:p w14:paraId="195C01CD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79BDCBF1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0145DEC8" w14:textId="77777777" w:rsidR="00A64D87" w:rsidRDefault="00A64D87" w:rsidP="00A64D87">
      <w:pPr>
        <w:pStyle w:val="a4"/>
        <w:spacing w:before="335"/>
        <w:jc w:val="center"/>
        <w:rPr>
          <w:rFonts w:ascii="Microsoft Sans Serif"/>
          <w:sz w:val="32"/>
        </w:rPr>
      </w:pPr>
    </w:p>
    <w:p w14:paraId="70804671" w14:textId="4F714D21" w:rsidR="00A64D87" w:rsidRPr="00AD4850" w:rsidRDefault="00A64D87" w:rsidP="00D5305D">
      <w:pPr>
        <w:jc w:val="center"/>
        <w:rPr>
          <w:sz w:val="32"/>
          <w:szCs w:val="32"/>
        </w:rPr>
      </w:pPr>
      <w:r w:rsidRPr="00D5305D">
        <w:rPr>
          <w:sz w:val="32"/>
          <w:szCs w:val="32"/>
        </w:rPr>
        <w:t>Отчет</w:t>
      </w:r>
      <w:r w:rsidRPr="00D5305D">
        <w:rPr>
          <w:spacing w:val="-6"/>
          <w:sz w:val="32"/>
          <w:szCs w:val="32"/>
        </w:rPr>
        <w:t xml:space="preserve"> </w:t>
      </w:r>
      <w:r w:rsidRPr="00D5305D">
        <w:rPr>
          <w:sz w:val="32"/>
          <w:szCs w:val="32"/>
        </w:rPr>
        <w:t>по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лабораторной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работе</w:t>
      </w:r>
      <w:r w:rsidRPr="00D5305D">
        <w:rPr>
          <w:spacing w:val="-4"/>
          <w:sz w:val="32"/>
          <w:szCs w:val="32"/>
        </w:rPr>
        <w:t xml:space="preserve"> </w:t>
      </w:r>
      <w:r w:rsidRPr="00D5305D">
        <w:rPr>
          <w:spacing w:val="-5"/>
          <w:sz w:val="32"/>
          <w:szCs w:val="32"/>
        </w:rPr>
        <w:t>№</w:t>
      </w:r>
      <w:r w:rsidR="00AD4850" w:rsidRPr="00AD4850">
        <w:rPr>
          <w:spacing w:val="-5"/>
          <w:sz w:val="32"/>
          <w:szCs w:val="32"/>
        </w:rPr>
        <w:t>1</w:t>
      </w:r>
    </w:p>
    <w:p w14:paraId="121932B8" w14:textId="0BF976AA" w:rsidR="00A64D87" w:rsidRDefault="00A64D87" w:rsidP="00A64D87">
      <w:pPr>
        <w:pStyle w:val="a4"/>
        <w:jc w:val="center"/>
      </w:pPr>
    </w:p>
    <w:p w14:paraId="7C4A187E" w14:textId="419A9794" w:rsidR="00AD4850" w:rsidRDefault="00AD4850" w:rsidP="00A64D87">
      <w:pPr>
        <w:pStyle w:val="a4"/>
        <w:jc w:val="center"/>
      </w:pPr>
    </w:p>
    <w:p w14:paraId="62B5E1B4" w14:textId="77777777" w:rsidR="00AD4850" w:rsidRDefault="00AD4850" w:rsidP="00A64D87">
      <w:pPr>
        <w:pStyle w:val="a4"/>
        <w:jc w:val="center"/>
      </w:pPr>
    </w:p>
    <w:p w14:paraId="6BBB800D" w14:textId="77777777" w:rsidR="00A64D87" w:rsidRDefault="00A64D87" w:rsidP="00A64D87">
      <w:pPr>
        <w:pStyle w:val="a4"/>
        <w:spacing w:before="22"/>
        <w:jc w:val="center"/>
      </w:pPr>
    </w:p>
    <w:p w14:paraId="132C704E" w14:textId="77777777" w:rsidR="00D41470" w:rsidRDefault="00A64D87" w:rsidP="00A64D87">
      <w:pPr>
        <w:pStyle w:val="a4"/>
        <w:ind w:left="2001" w:right="2116"/>
        <w:jc w:val="center"/>
        <w:rPr>
          <w:spacing w:val="-2"/>
        </w:rPr>
      </w:pPr>
      <w:r w:rsidRPr="00A64D87">
        <w:rPr>
          <w:b/>
          <w:bCs/>
        </w:rPr>
        <w:t>Группа</w:t>
      </w:r>
      <w:r>
        <w:rPr>
          <w:spacing w:val="-4"/>
        </w:rPr>
        <w:t xml:space="preserve"> </w:t>
      </w:r>
      <w:r>
        <w:t>P3332</w:t>
      </w:r>
      <w:r>
        <w:rPr>
          <w:spacing w:val="-2"/>
        </w:rPr>
        <w:t xml:space="preserve"> </w:t>
      </w:r>
    </w:p>
    <w:p w14:paraId="2ADD244C" w14:textId="0C47F0E3" w:rsidR="00A64D87" w:rsidRPr="00A64D87" w:rsidRDefault="00A64D87" w:rsidP="00A64D87">
      <w:pPr>
        <w:pStyle w:val="a4"/>
        <w:ind w:left="2001" w:right="2116"/>
        <w:jc w:val="center"/>
      </w:pPr>
      <w:r w:rsidRPr="00A64D87">
        <w:rPr>
          <w:b/>
          <w:bCs/>
        </w:rPr>
        <w:t>Вариант</w:t>
      </w:r>
      <w:r>
        <w:rPr>
          <w:spacing w:val="-1"/>
        </w:rPr>
        <w:t xml:space="preserve"> </w:t>
      </w:r>
      <w:r w:rsidR="00AD4850">
        <w:rPr>
          <w:spacing w:val="-5"/>
        </w:rPr>
        <w:t>7</w:t>
      </w:r>
    </w:p>
    <w:p w14:paraId="00C647C9" w14:textId="77777777" w:rsidR="00A64D87" w:rsidRDefault="00A64D87" w:rsidP="00A64D87">
      <w:pPr>
        <w:pStyle w:val="a4"/>
      </w:pPr>
    </w:p>
    <w:p w14:paraId="51BCAB22" w14:textId="77777777" w:rsidR="00A64D87" w:rsidRDefault="00A64D87" w:rsidP="00A64D87">
      <w:pPr>
        <w:pStyle w:val="a4"/>
      </w:pPr>
    </w:p>
    <w:p w14:paraId="4DFE0B46" w14:textId="77777777" w:rsidR="00A64D87" w:rsidRDefault="00A64D87" w:rsidP="00A64D87">
      <w:pPr>
        <w:pStyle w:val="a4"/>
      </w:pPr>
    </w:p>
    <w:p w14:paraId="26034C28" w14:textId="77777777" w:rsidR="00A64D87" w:rsidRDefault="00A64D87" w:rsidP="00A64D87">
      <w:pPr>
        <w:pStyle w:val="a4"/>
      </w:pPr>
    </w:p>
    <w:p w14:paraId="678D5832" w14:textId="77777777" w:rsidR="00A64D87" w:rsidRDefault="00A64D87" w:rsidP="00A64D87">
      <w:pPr>
        <w:pStyle w:val="a4"/>
        <w:spacing w:before="94"/>
      </w:pPr>
    </w:p>
    <w:p w14:paraId="602A2CCF" w14:textId="77777777" w:rsidR="00FD148E" w:rsidRPr="00FD148E" w:rsidRDefault="00A64D87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  <w:r w:rsidRPr="00FD148E">
        <w:rPr>
          <w:rFonts w:asciiTheme="minorHAnsi" w:hAnsiTheme="minorHAnsi" w:cstheme="minorHAnsi"/>
          <w:b/>
          <w:bCs/>
          <w:spacing w:val="-4"/>
        </w:rPr>
        <w:t>Выполнил</w:t>
      </w:r>
      <w:r w:rsidR="00FD148E" w:rsidRPr="00FD148E">
        <w:rPr>
          <w:rFonts w:asciiTheme="minorHAnsi" w:hAnsiTheme="minorHAnsi" w:cstheme="minorHAnsi"/>
          <w:b/>
          <w:bCs/>
          <w:spacing w:val="-4"/>
        </w:rPr>
        <w:t>и</w:t>
      </w:r>
      <w:r w:rsidRPr="00FD148E">
        <w:rPr>
          <w:rFonts w:asciiTheme="minorHAnsi" w:hAnsiTheme="minorHAnsi" w:cstheme="minorHAnsi"/>
          <w:spacing w:val="-4"/>
        </w:rPr>
        <w:t>:</w:t>
      </w:r>
    </w:p>
    <w:p w14:paraId="71578FC4" w14:textId="5B2C425D" w:rsidR="00FD148E" w:rsidRDefault="00FD148E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  <w:r w:rsidRPr="00FD148E">
        <w:rPr>
          <w:rFonts w:asciiTheme="minorHAnsi" w:hAnsiTheme="minorHAnsi" w:cstheme="minorHAnsi"/>
          <w:spacing w:val="-4"/>
        </w:rPr>
        <w:t xml:space="preserve">Студенты группы </w:t>
      </w:r>
      <w:r w:rsidRPr="00FD148E">
        <w:rPr>
          <w:rFonts w:asciiTheme="minorHAnsi" w:hAnsiTheme="minorHAnsi" w:cstheme="minorHAnsi"/>
          <w:spacing w:val="-4"/>
          <w:lang w:val="en-US"/>
        </w:rPr>
        <w:t>P</w:t>
      </w:r>
      <w:r w:rsidRPr="00FD148E">
        <w:rPr>
          <w:rFonts w:asciiTheme="minorHAnsi" w:hAnsiTheme="minorHAnsi" w:cstheme="minorHAnsi"/>
          <w:spacing w:val="-4"/>
        </w:rPr>
        <w:t>3332</w:t>
      </w:r>
      <w:r w:rsidR="007732FF" w:rsidRPr="007732FF">
        <w:rPr>
          <w:rFonts w:asciiTheme="minorHAnsi" w:hAnsiTheme="minorHAnsi" w:cstheme="minorHAnsi"/>
          <w:spacing w:val="-4"/>
        </w:rPr>
        <w:t>:</w:t>
      </w:r>
    </w:p>
    <w:p w14:paraId="4BFADC5A" w14:textId="77777777" w:rsidR="007732FF" w:rsidRPr="007732FF" w:rsidRDefault="007732FF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</w:p>
    <w:p w14:paraId="49F14446" w14:textId="77777777" w:rsidR="00FD148E" w:rsidRPr="00FD148E" w:rsidRDefault="00FD148E" w:rsidP="00FD148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FD148E">
        <w:rPr>
          <w:rFonts w:eastAsia="Times New Roman" w:cstheme="minorHAnsi"/>
          <w:color w:val="000000"/>
          <w:sz w:val="24"/>
          <w:szCs w:val="24"/>
          <w:lang w:eastAsia="ru-RU"/>
        </w:rPr>
        <w:t>Батаргин</w:t>
      </w:r>
      <w:proofErr w:type="spellEnd"/>
      <w:r w:rsidRPr="00FD148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Егор Александрович</w:t>
      </w:r>
    </w:p>
    <w:p w14:paraId="347D62D0" w14:textId="79F1BD1F" w:rsidR="00D41470" w:rsidRPr="00FD148E" w:rsidRDefault="00A64D87" w:rsidP="00FD148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D148E">
        <w:rPr>
          <w:rFonts w:cstheme="minorHAnsi"/>
          <w:spacing w:val="-4"/>
          <w:sz w:val="24"/>
          <w:szCs w:val="24"/>
        </w:rPr>
        <w:t>Терновский Илья Евгеньевич</w:t>
      </w:r>
      <w:r w:rsidRPr="00FD148E">
        <w:rPr>
          <w:rFonts w:cstheme="minorHAnsi"/>
          <w:spacing w:val="-11"/>
          <w:sz w:val="24"/>
          <w:szCs w:val="24"/>
        </w:rPr>
        <w:t xml:space="preserve"> </w:t>
      </w:r>
    </w:p>
    <w:p w14:paraId="1A115B99" w14:textId="473338C8" w:rsidR="00A64D87" w:rsidRDefault="00A64D87" w:rsidP="00A64D87">
      <w:pPr>
        <w:pStyle w:val="a4"/>
        <w:rPr>
          <w:rFonts w:asciiTheme="minorHAnsi" w:hAnsiTheme="minorHAnsi" w:cstheme="minorHAnsi"/>
        </w:rPr>
      </w:pPr>
    </w:p>
    <w:p w14:paraId="13161DC3" w14:textId="528071CB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249A5C2E" w14:textId="50CF059C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311714A7" w14:textId="5D80227C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1C4D0CAB" w14:textId="77777777" w:rsidR="00FD148E" w:rsidRDefault="00FD148E" w:rsidP="00A64D87">
      <w:pPr>
        <w:pStyle w:val="a4"/>
      </w:pPr>
    </w:p>
    <w:p w14:paraId="26F3CEEE" w14:textId="77777777" w:rsidR="00A64D87" w:rsidRDefault="00A64D87" w:rsidP="00A64D87">
      <w:pPr>
        <w:pStyle w:val="a4"/>
      </w:pPr>
    </w:p>
    <w:p w14:paraId="72564BD6" w14:textId="77777777" w:rsidR="00A64D87" w:rsidRDefault="00A64D87" w:rsidP="00A64D87">
      <w:pPr>
        <w:pStyle w:val="a4"/>
      </w:pPr>
    </w:p>
    <w:p w14:paraId="73A8469A" w14:textId="77777777" w:rsidR="00A64D87" w:rsidRDefault="00A64D87" w:rsidP="00A64D87">
      <w:pPr>
        <w:pStyle w:val="a4"/>
        <w:spacing w:before="249"/>
      </w:pPr>
    </w:p>
    <w:p w14:paraId="19A97783" w14:textId="77777777" w:rsidR="00A64D87" w:rsidRDefault="00A64D87" w:rsidP="00A64D87">
      <w:pPr>
        <w:pStyle w:val="a4"/>
        <w:spacing w:before="249"/>
      </w:pPr>
    </w:p>
    <w:p w14:paraId="155A8FEB" w14:textId="316C1069" w:rsidR="00A64D87" w:rsidRDefault="00A64D87" w:rsidP="00A64D87">
      <w:pPr>
        <w:pStyle w:val="a4"/>
        <w:spacing w:before="249"/>
      </w:pPr>
    </w:p>
    <w:p w14:paraId="4C4BF9BE" w14:textId="77777777" w:rsidR="00E53D6D" w:rsidRDefault="00E53D6D" w:rsidP="00A64D87">
      <w:pPr>
        <w:pStyle w:val="a4"/>
        <w:spacing w:before="249"/>
      </w:pPr>
    </w:p>
    <w:p w14:paraId="4E4FEE1B" w14:textId="77777777" w:rsidR="00A64D87" w:rsidRDefault="00A64D87" w:rsidP="00A64D87">
      <w:pPr>
        <w:pStyle w:val="a4"/>
        <w:spacing w:before="249"/>
      </w:pPr>
    </w:p>
    <w:p w14:paraId="6B6E6370" w14:textId="77777777" w:rsidR="00A64D87" w:rsidRDefault="00A64D87" w:rsidP="00A64D87">
      <w:pPr>
        <w:pStyle w:val="a4"/>
        <w:spacing w:line="508" w:lineRule="auto"/>
        <w:ind w:left="4362" w:right="3726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91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9B388" w14:textId="77777777" w:rsidR="00A64D87" w:rsidRDefault="00A64D87">
          <w:pPr>
            <w:pStyle w:val="a8"/>
          </w:pPr>
          <w:r>
            <w:t>Оглавление</w:t>
          </w:r>
        </w:p>
        <w:p w14:paraId="332C4D29" w14:textId="785CD899" w:rsidR="0058491C" w:rsidRDefault="00A64D8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50060" w:history="1">
            <w:r w:rsidR="0058491C" w:rsidRPr="00800BDB">
              <w:rPr>
                <w:rStyle w:val="a9"/>
                <w:b/>
                <w:bCs/>
                <w:noProof/>
              </w:rPr>
              <w:t>Цель работы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_Toc182350060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 w:rsidR="00B164F3">
              <w:rPr>
                <w:noProof/>
                <w:webHidden/>
              </w:rPr>
              <w:t>3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4598F244" w14:textId="1A60EB45" w:rsidR="0058491C" w:rsidRDefault="00B164F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1" w:history="1">
            <w:r w:rsidR="0058491C" w:rsidRPr="00800BDB">
              <w:rPr>
                <w:rStyle w:val="a9"/>
                <w:b/>
                <w:bCs/>
                <w:noProof/>
              </w:rPr>
              <w:t>Задание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_Toc182350061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1792E26A" w14:textId="79204DCF" w:rsidR="0058491C" w:rsidRDefault="00B164F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2" w:history="1">
            <w:r w:rsidR="0058491C" w:rsidRPr="00800BDB">
              <w:rPr>
                <w:rStyle w:val="a9"/>
                <w:b/>
                <w:bCs/>
                <w:noProof/>
              </w:rPr>
              <w:t xml:space="preserve">Часть 1. </w:t>
            </w:r>
            <w:r w:rsidR="0058491C" w:rsidRPr="00800BDB">
              <w:rPr>
                <w:rStyle w:val="a9"/>
                <w:b/>
                <w:bCs/>
                <w:noProof/>
                <w:lang w:val="en-US"/>
              </w:rPr>
              <w:t>LTSpice.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_Toc182350062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7904A976" w14:textId="66C60157" w:rsidR="0058491C" w:rsidRDefault="00B164F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3" w:history="1">
            <w:r w:rsidR="0058491C" w:rsidRPr="00800BDB">
              <w:rPr>
                <w:rStyle w:val="a9"/>
                <w:noProof/>
              </w:rPr>
              <w:t>Разработка вентиля.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_Toc182350063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42E61378" w14:textId="6EFD1273" w:rsidR="0058491C" w:rsidRDefault="00B164F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4" w:history="1">
            <w:r w:rsidR="0058491C" w:rsidRPr="00800BDB">
              <w:rPr>
                <w:rStyle w:val="a9"/>
                <w:noProof/>
              </w:rPr>
              <w:t>Моделирование работы схемы и определение задержки вентиля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_Toc182350064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0F85C953" w14:textId="56B7105A" w:rsidR="0058491C" w:rsidRDefault="00B164F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5" w:history="1">
            <w:r w:rsidR="0058491C" w:rsidRPr="00800BDB">
              <w:rPr>
                <w:rStyle w:val="a9"/>
                <w:noProof/>
              </w:rPr>
              <w:t>Разработка БОЭ.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_Toc182350065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1A8929C1" w14:textId="0A949557" w:rsidR="0058491C" w:rsidRDefault="00B164F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6" w:history="1">
            <w:r w:rsidR="0058491C" w:rsidRPr="00800BDB">
              <w:rPr>
                <w:rStyle w:val="a9"/>
                <w:noProof/>
              </w:rPr>
              <w:t>Моделирование</w:t>
            </w:r>
            <w:r w:rsidR="0058491C" w:rsidRPr="00800BDB">
              <w:rPr>
                <w:rStyle w:val="a9"/>
                <w:noProof/>
                <w:spacing w:val="-7"/>
              </w:rPr>
              <w:t xml:space="preserve"> </w:t>
            </w:r>
            <w:r w:rsidR="0058491C" w:rsidRPr="00800BDB">
              <w:rPr>
                <w:rStyle w:val="a9"/>
                <w:noProof/>
              </w:rPr>
              <w:t>работы</w:t>
            </w:r>
            <w:r w:rsidR="0058491C" w:rsidRPr="00800BDB">
              <w:rPr>
                <w:rStyle w:val="a9"/>
                <w:noProof/>
                <w:spacing w:val="-3"/>
              </w:rPr>
              <w:t xml:space="preserve"> </w:t>
            </w:r>
            <w:r w:rsidR="0058491C" w:rsidRPr="00800BDB">
              <w:rPr>
                <w:rStyle w:val="a9"/>
                <w:noProof/>
              </w:rPr>
              <w:t>схемы</w:t>
            </w:r>
            <w:r w:rsidR="0058491C" w:rsidRPr="00800BDB">
              <w:rPr>
                <w:rStyle w:val="a9"/>
                <w:noProof/>
                <w:spacing w:val="-6"/>
              </w:rPr>
              <w:t xml:space="preserve"> </w:t>
            </w:r>
            <w:r w:rsidR="0058491C" w:rsidRPr="00800BDB">
              <w:rPr>
                <w:rStyle w:val="a9"/>
                <w:noProof/>
              </w:rPr>
              <w:t>и</w:t>
            </w:r>
            <w:r w:rsidR="0058491C" w:rsidRPr="00800BDB">
              <w:rPr>
                <w:rStyle w:val="a9"/>
                <w:noProof/>
                <w:spacing w:val="-2"/>
              </w:rPr>
              <w:t xml:space="preserve"> </w:t>
            </w:r>
            <w:r w:rsidR="0058491C" w:rsidRPr="00800BDB">
              <w:rPr>
                <w:rStyle w:val="a9"/>
                <w:noProof/>
              </w:rPr>
              <w:t>определение</w:t>
            </w:r>
            <w:r w:rsidR="0058491C" w:rsidRPr="00800BDB">
              <w:rPr>
                <w:rStyle w:val="a9"/>
                <w:noProof/>
                <w:spacing w:val="-4"/>
              </w:rPr>
              <w:t xml:space="preserve"> </w:t>
            </w:r>
            <w:r w:rsidR="0058491C" w:rsidRPr="00800BDB">
              <w:rPr>
                <w:rStyle w:val="a9"/>
                <w:noProof/>
              </w:rPr>
              <w:t>задержки.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_Toc182350066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1B139839" w14:textId="70D6E0A9" w:rsidR="0058491C" w:rsidRDefault="00B164F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7" w:history="1">
            <w:r w:rsidR="0058491C" w:rsidRPr="00800BDB">
              <w:rPr>
                <w:rStyle w:val="a9"/>
                <w:b/>
                <w:bCs/>
                <w:noProof/>
              </w:rPr>
              <w:t>Часть 2 (</w:t>
            </w:r>
            <w:r w:rsidR="0058491C" w:rsidRPr="00800BDB">
              <w:rPr>
                <w:rStyle w:val="a9"/>
                <w:b/>
                <w:bCs/>
                <w:noProof/>
                <w:lang w:val="en-US"/>
              </w:rPr>
              <w:t>Verilog)</w:t>
            </w:r>
            <w:r w:rsidR="0058491C" w:rsidRPr="00800BDB">
              <w:rPr>
                <w:rStyle w:val="a9"/>
                <w:b/>
                <w:bCs/>
                <w:noProof/>
              </w:rPr>
              <w:t>.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_Toc182350067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46FE9A42" w14:textId="59C384A5" w:rsidR="00A64D87" w:rsidRDefault="00A64D87">
          <w:r>
            <w:rPr>
              <w:b/>
              <w:bCs/>
            </w:rPr>
            <w:fldChar w:fldCharType="end"/>
          </w:r>
        </w:p>
      </w:sdtContent>
    </w:sdt>
    <w:p w14:paraId="3070B1D7" w14:textId="77777777" w:rsidR="00A64D87" w:rsidRDefault="00A64D87"/>
    <w:p w14:paraId="6E63531A" w14:textId="77777777" w:rsidR="00D5305D" w:rsidRDefault="00D5305D"/>
    <w:p w14:paraId="73781004" w14:textId="77777777" w:rsidR="00D5305D" w:rsidRDefault="00D5305D"/>
    <w:p w14:paraId="600B6828" w14:textId="77777777" w:rsidR="00D5305D" w:rsidRDefault="00D5305D"/>
    <w:p w14:paraId="30A7A65E" w14:textId="77777777" w:rsidR="00D5305D" w:rsidRDefault="00D5305D"/>
    <w:p w14:paraId="2AA623D7" w14:textId="33AAB236" w:rsidR="00D5305D" w:rsidRDefault="00D5305D"/>
    <w:p w14:paraId="36839D41" w14:textId="7234A612" w:rsidR="00755D64" w:rsidRDefault="00755D64"/>
    <w:p w14:paraId="68D3EA1C" w14:textId="24C931D4" w:rsidR="00755D64" w:rsidRDefault="00755D64"/>
    <w:p w14:paraId="55895CF1" w14:textId="11BF7BF8" w:rsidR="00755D64" w:rsidRDefault="00755D64"/>
    <w:p w14:paraId="7A039A94" w14:textId="774E1686" w:rsidR="00755D64" w:rsidRDefault="00755D64"/>
    <w:p w14:paraId="09C30F24" w14:textId="1B288051" w:rsidR="00755D64" w:rsidRDefault="00755D64"/>
    <w:p w14:paraId="7BCF6BA7" w14:textId="5F61E9C4" w:rsidR="00755D64" w:rsidRDefault="00755D64"/>
    <w:p w14:paraId="4A51E709" w14:textId="43190E26" w:rsidR="00755D64" w:rsidRDefault="00755D64"/>
    <w:p w14:paraId="3340A564" w14:textId="5215C225" w:rsidR="00755D64" w:rsidRDefault="00755D64"/>
    <w:p w14:paraId="27C5F6F6" w14:textId="709FF5F5" w:rsidR="00755D64" w:rsidRDefault="00755D64"/>
    <w:p w14:paraId="43ABB9DB" w14:textId="2E05D828" w:rsidR="00755D64" w:rsidRDefault="00755D64"/>
    <w:p w14:paraId="314248F4" w14:textId="56F58AFC" w:rsidR="00755D64" w:rsidRDefault="00755D64"/>
    <w:p w14:paraId="24E1D74A" w14:textId="070D0163" w:rsidR="00755D64" w:rsidRDefault="00755D64"/>
    <w:p w14:paraId="18FADBBB" w14:textId="6ACC4137" w:rsidR="00755D64" w:rsidRDefault="00755D64"/>
    <w:p w14:paraId="62AF59ED" w14:textId="77777777" w:rsidR="00755D64" w:rsidRDefault="00755D64"/>
    <w:p w14:paraId="68F1705E" w14:textId="016B3A28" w:rsidR="00D5305D" w:rsidRDefault="00D5305D"/>
    <w:p w14:paraId="09A2AF8E" w14:textId="77777777" w:rsidR="00E53D6D" w:rsidRDefault="00E53D6D"/>
    <w:p w14:paraId="2B55838A" w14:textId="77777777" w:rsidR="00D5305D" w:rsidRDefault="00D5305D"/>
    <w:p w14:paraId="0AA40965" w14:textId="77777777" w:rsidR="00A64D87" w:rsidRPr="008A6A0F" w:rsidRDefault="00A64D87" w:rsidP="008A6A0F">
      <w:pPr>
        <w:pStyle w:val="1"/>
        <w:jc w:val="center"/>
        <w:rPr>
          <w:b/>
          <w:bCs/>
          <w:color w:val="auto"/>
          <w:sz w:val="40"/>
          <w:szCs w:val="40"/>
        </w:rPr>
      </w:pPr>
      <w:bookmarkStart w:id="1" w:name="_Toc182350060"/>
      <w:r w:rsidRPr="008A6A0F">
        <w:rPr>
          <w:b/>
          <w:bCs/>
          <w:color w:val="auto"/>
          <w:sz w:val="40"/>
          <w:szCs w:val="40"/>
        </w:rPr>
        <w:lastRenderedPageBreak/>
        <w:t>Цель работы</w:t>
      </w:r>
      <w:bookmarkEnd w:id="1"/>
    </w:p>
    <w:p w14:paraId="6ED538BF" w14:textId="75C2770B" w:rsidR="00FD148E" w:rsidRPr="00755D64" w:rsidRDefault="00FD148E" w:rsidP="00FD148E">
      <w:pPr>
        <w:pStyle w:val="ad"/>
        <w:numPr>
          <w:ilvl w:val="0"/>
          <w:numId w:val="3"/>
        </w:numPr>
        <w:rPr>
          <w:sz w:val="24"/>
          <w:szCs w:val="24"/>
        </w:rPr>
      </w:pPr>
      <w:r w:rsidRPr="00755D64">
        <w:rPr>
          <w:sz w:val="24"/>
          <w:szCs w:val="24"/>
        </w:rPr>
        <w:t>Получить базовые знания о принципах построения цифровых интегральных схем с использованием технологии КМОП.</w:t>
      </w:r>
    </w:p>
    <w:p w14:paraId="405DE386" w14:textId="133C3060" w:rsidR="00FD148E" w:rsidRPr="00755D64" w:rsidRDefault="00FD148E" w:rsidP="00FD148E">
      <w:pPr>
        <w:pStyle w:val="ad"/>
        <w:numPr>
          <w:ilvl w:val="0"/>
          <w:numId w:val="3"/>
        </w:numPr>
        <w:rPr>
          <w:sz w:val="24"/>
          <w:szCs w:val="24"/>
        </w:rPr>
      </w:pPr>
      <w:r w:rsidRPr="00755D64">
        <w:rPr>
          <w:sz w:val="24"/>
          <w:szCs w:val="24"/>
        </w:rPr>
        <w:t xml:space="preserve">Познакомится с технологией </w:t>
      </w:r>
      <w:r w:rsidRPr="00755D64">
        <w:rPr>
          <w:sz w:val="24"/>
          <w:szCs w:val="24"/>
          <w:lang w:val="en-US"/>
        </w:rPr>
        <w:t>SPICE</w:t>
      </w:r>
      <w:r w:rsidRPr="00755D64">
        <w:rPr>
          <w:sz w:val="24"/>
          <w:szCs w:val="24"/>
        </w:rPr>
        <w:t>-моделирования схем на транзисторах.</w:t>
      </w:r>
    </w:p>
    <w:p w14:paraId="07187DD0" w14:textId="5D55EFF7" w:rsidR="00FD148E" w:rsidRPr="00755D64" w:rsidRDefault="00FD148E" w:rsidP="00FD148E">
      <w:pPr>
        <w:pStyle w:val="ad"/>
        <w:numPr>
          <w:ilvl w:val="0"/>
          <w:numId w:val="3"/>
        </w:numPr>
        <w:rPr>
          <w:sz w:val="24"/>
          <w:szCs w:val="24"/>
        </w:rPr>
      </w:pPr>
      <w:r w:rsidRPr="00755D64">
        <w:rPr>
          <w:sz w:val="24"/>
          <w:szCs w:val="24"/>
        </w:rPr>
        <w:t xml:space="preserve"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</w:t>
      </w:r>
      <w:r w:rsidRPr="00755D64">
        <w:rPr>
          <w:sz w:val="24"/>
          <w:szCs w:val="24"/>
          <w:lang w:val="en-US"/>
        </w:rPr>
        <w:t>Verilog</w:t>
      </w:r>
      <w:r w:rsidRPr="00755D64">
        <w:rPr>
          <w:sz w:val="24"/>
          <w:szCs w:val="24"/>
        </w:rPr>
        <w:t xml:space="preserve"> </w:t>
      </w:r>
      <w:r w:rsidRPr="00755D64">
        <w:rPr>
          <w:sz w:val="24"/>
          <w:szCs w:val="24"/>
          <w:lang w:val="en-US"/>
        </w:rPr>
        <w:t>HDL</w:t>
      </w:r>
      <w:r w:rsidRPr="00755D64">
        <w:rPr>
          <w:sz w:val="24"/>
          <w:szCs w:val="24"/>
        </w:rPr>
        <w:t>.</w:t>
      </w:r>
    </w:p>
    <w:p w14:paraId="44E3C1A7" w14:textId="1B275A00" w:rsidR="00FD148E" w:rsidRDefault="00FD148E" w:rsidP="00FD148E">
      <w:pPr>
        <w:ind w:left="360"/>
      </w:pPr>
    </w:p>
    <w:p w14:paraId="292B6888" w14:textId="05BCA4BB" w:rsidR="00FD148E" w:rsidRDefault="00FD148E" w:rsidP="00FD148E">
      <w:pPr>
        <w:pStyle w:val="1"/>
        <w:jc w:val="center"/>
        <w:rPr>
          <w:b/>
          <w:bCs/>
          <w:color w:val="auto"/>
          <w:sz w:val="40"/>
          <w:szCs w:val="40"/>
        </w:rPr>
      </w:pPr>
      <w:bookmarkStart w:id="2" w:name="_Toc182350061"/>
      <w:r>
        <w:rPr>
          <w:b/>
          <w:bCs/>
          <w:color w:val="auto"/>
          <w:sz w:val="40"/>
          <w:szCs w:val="40"/>
        </w:rPr>
        <w:t>Задание</w:t>
      </w:r>
      <w:bookmarkEnd w:id="2"/>
    </w:p>
    <w:p w14:paraId="13985F6C" w14:textId="2010FD0D" w:rsidR="00FD148E" w:rsidRPr="00755D64" w:rsidRDefault="00FD148E" w:rsidP="00FD148E">
      <w:pPr>
        <w:rPr>
          <w:sz w:val="28"/>
          <w:szCs w:val="28"/>
        </w:rPr>
      </w:pPr>
      <w:r w:rsidRPr="00755D64">
        <w:rPr>
          <w:sz w:val="28"/>
          <w:szCs w:val="28"/>
        </w:rPr>
        <w:t xml:space="preserve">Вариант 7. Логический базис – </w:t>
      </w:r>
      <w:r w:rsidRPr="00755D64">
        <w:rPr>
          <w:sz w:val="28"/>
          <w:szCs w:val="28"/>
          <w:lang w:val="en-US"/>
        </w:rPr>
        <w:t>NOR</w:t>
      </w:r>
      <w:r w:rsidRPr="00755D64">
        <w:rPr>
          <w:sz w:val="28"/>
          <w:szCs w:val="28"/>
        </w:rPr>
        <w:t>; БОЭ – Четырехразрядный двоичный сумматор с переносом (полный).</w:t>
      </w:r>
    </w:p>
    <w:p w14:paraId="46C8A693" w14:textId="674F4C4E" w:rsidR="00FD148E" w:rsidRPr="002100BD" w:rsidRDefault="00FD148E" w:rsidP="00FD148E">
      <w:pPr>
        <w:pStyle w:val="1"/>
        <w:jc w:val="center"/>
        <w:rPr>
          <w:b/>
          <w:bCs/>
          <w:color w:val="auto"/>
          <w:sz w:val="40"/>
          <w:szCs w:val="40"/>
        </w:rPr>
      </w:pPr>
      <w:bookmarkStart w:id="3" w:name="_Toc182350062"/>
      <w:r>
        <w:rPr>
          <w:b/>
          <w:bCs/>
          <w:color w:val="auto"/>
          <w:sz w:val="40"/>
          <w:szCs w:val="40"/>
        </w:rPr>
        <w:t xml:space="preserve">Часть 1. </w:t>
      </w:r>
      <w:proofErr w:type="spellStart"/>
      <w:r>
        <w:rPr>
          <w:b/>
          <w:bCs/>
          <w:color w:val="auto"/>
          <w:sz w:val="40"/>
          <w:szCs w:val="40"/>
          <w:lang w:val="en-US"/>
        </w:rPr>
        <w:t>LTSpice</w:t>
      </w:r>
      <w:proofErr w:type="spellEnd"/>
      <w:r w:rsidRPr="002100BD">
        <w:rPr>
          <w:b/>
          <w:bCs/>
          <w:color w:val="auto"/>
          <w:sz w:val="40"/>
          <w:szCs w:val="40"/>
        </w:rPr>
        <w:t>.</w:t>
      </w:r>
      <w:bookmarkEnd w:id="3"/>
    </w:p>
    <w:p w14:paraId="682F40B3" w14:textId="16A9FC87" w:rsidR="00367DAF" w:rsidRPr="00755D64" w:rsidRDefault="00367DAF" w:rsidP="007732FF">
      <w:pPr>
        <w:pStyle w:val="2"/>
        <w:ind w:left="0"/>
        <w:jc w:val="left"/>
        <w:rPr>
          <w:sz w:val="28"/>
          <w:szCs w:val="28"/>
        </w:rPr>
      </w:pPr>
      <w:bookmarkStart w:id="4" w:name="_Toc182350063"/>
      <w:r w:rsidRPr="00755D64">
        <w:rPr>
          <w:sz w:val="28"/>
          <w:szCs w:val="28"/>
        </w:rPr>
        <w:t>Разработка вентиля.</w:t>
      </w:r>
      <w:bookmarkEnd w:id="4"/>
    </w:p>
    <w:p w14:paraId="124982EA" w14:textId="4B60708D" w:rsidR="00367DAF" w:rsidRPr="002100BD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>Схема разработанного вентиля</w:t>
      </w:r>
      <w:r w:rsidRPr="002100BD">
        <w:rPr>
          <w:sz w:val="24"/>
          <w:szCs w:val="24"/>
        </w:rPr>
        <w:t>:</w:t>
      </w:r>
    </w:p>
    <w:p w14:paraId="69AE5655" w14:textId="77777777" w:rsidR="00367DA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  <w:lang w:val="en-US"/>
        </w:rPr>
        <w:t>X</w:t>
      </w:r>
      <w:r w:rsidRPr="00755D64">
        <w:rPr>
          <w:sz w:val="24"/>
          <w:szCs w:val="24"/>
        </w:rPr>
        <w:t xml:space="preserve">1, </w:t>
      </w:r>
      <w:r w:rsidRPr="00755D64">
        <w:rPr>
          <w:sz w:val="24"/>
          <w:szCs w:val="24"/>
          <w:lang w:val="en-US"/>
        </w:rPr>
        <w:t>X</w:t>
      </w:r>
      <w:r w:rsidRPr="00755D64">
        <w:rPr>
          <w:sz w:val="24"/>
          <w:szCs w:val="24"/>
        </w:rPr>
        <w:t xml:space="preserve">2 – входы, </w:t>
      </w:r>
      <w:r w:rsidRPr="00755D64">
        <w:rPr>
          <w:sz w:val="24"/>
          <w:szCs w:val="24"/>
          <w:lang w:val="en-US"/>
        </w:rPr>
        <w:t>Y</w:t>
      </w:r>
      <w:r w:rsidRPr="00755D64">
        <w:rPr>
          <w:sz w:val="24"/>
          <w:szCs w:val="24"/>
        </w:rPr>
        <w:t xml:space="preserve"> – выход, </w:t>
      </w:r>
      <w:r w:rsidRPr="00755D64">
        <w:rPr>
          <w:sz w:val="24"/>
          <w:szCs w:val="24"/>
          <w:lang w:val="en-US"/>
        </w:rPr>
        <w:t>VDD</w:t>
      </w:r>
      <w:r w:rsidRPr="00755D64">
        <w:rPr>
          <w:sz w:val="24"/>
          <w:szCs w:val="24"/>
        </w:rPr>
        <w:t xml:space="preserve"> – напряжение питания; использовано по 2 транзистора </w:t>
      </w:r>
      <w:r w:rsidRPr="00755D64">
        <w:rPr>
          <w:sz w:val="24"/>
          <w:szCs w:val="24"/>
          <w:lang w:val="en-US"/>
        </w:rPr>
        <w:t>PMOS</w:t>
      </w:r>
      <w:r w:rsidRPr="00755D64">
        <w:rPr>
          <w:sz w:val="24"/>
          <w:szCs w:val="24"/>
        </w:rPr>
        <w:t xml:space="preserve"> и </w:t>
      </w:r>
      <w:r w:rsidRPr="00755D64">
        <w:rPr>
          <w:sz w:val="24"/>
          <w:szCs w:val="24"/>
          <w:lang w:val="en-US"/>
        </w:rPr>
        <w:t>NMOS</w:t>
      </w:r>
      <w:r w:rsidRPr="00755D64">
        <w:rPr>
          <w:sz w:val="24"/>
          <w:szCs w:val="24"/>
        </w:rPr>
        <w:t>.</w:t>
      </w:r>
    </w:p>
    <w:p w14:paraId="722CD39C" w14:textId="77777777" w:rsidR="00367DAF" w:rsidRDefault="00367DAF" w:rsidP="00367DAF">
      <w:pPr>
        <w:keepNext/>
      </w:pPr>
      <w:r>
        <w:rPr>
          <w:noProof/>
          <w:sz w:val="20"/>
        </w:rPr>
        <w:drawing>
          <wp:inline distT="0" distB="0" distL="0" distR="0" wp14:anchorId="1EAEE81D" wp14:editId="370B66E5">
            <wp:extent cx="5850969" cy="4810887"/>
            <wp:effectExtent l="0" t="0" r="0" b="0"/>
            <wp:docPr id="3" name="image2.png" descr="Изображение выглядит как текст, снимок экрана, диаграмм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69" cy="48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704" w14:textId="452341AA" w:rsidR="00367DAF" w:rsidRDefault="00367DAF" w:rsidP="00367DA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</w:t>
      </w:r>
      <w:r w:rsidR="00B164F3">
        <w:rPr>
          <w:noProof/>
        </w:rPr>
        <w:fldChar w:fldCharType="end"/>
      </w:r>
      <w:r w:rsidRPr="00367DAF">
        <w:t xml:space="preserve"> </w:t>
      </w:r>
      <w:r>
        <w:t>схема вентиля</w:t>
      </w:r>
    </w:p>
    <w:p w14:paraId="4FB47117" w14:textId="618EE5BA" w:rsidR="00FD148E" w:rsidRPr="00755D64" w:rsidRDefault="00367DAF" w:rsidP="00367DAF">
      <w:pPr>
        <w:rPr>
          <w:b/>
          <w:bCs/>
        </w:rPr>
      </w:pPr>
      <w:r w:rsidRPr="00755D64">
        <w:rPr>
          <w:b/>
          <w:bCs/>
          <w:sz w:val="24"/>
          <w:szCs w:val="24"/>
        </w:rPr>
        <w:lastRenderedPageBreak/>
        <w:t>Символ вентиля:</w:t>
      </w:r>
      <w:r w:rsidRPr="00755D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0491D" wp14:editId="4540B285">
                <wp:simplePos x="0" y="0"/>
                <wp:positionH relativeFrom="column">
                  <wp:posOffset>0</wp:posOffset>
                </wp:positionH>
                <wp:positionV relativeFrom="paragraph">
                  <wp:posOffset>2501265</wp:posOffset>
                </wp:positionV>
                <wp:extent cx="328231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3256A" w14:textId="5FA4E870" w:rsidR="00367DAF" w:rsidRPr="002C7632" w:rsidRDefault="00367DAF" w:rsidP="00367DA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Изображение </w:t>
                            </w:r>
                            <w:r w:rsidR="00B164F3">
                              <w:fldChar w:fldCharType="begin"/>
                            </w:r>
                            <w:r w:rsidR="00B164F3">
                              <w:instrText xml:space="preserve"> SEQ Изображение \* ARABIC </w:instrText>
                            </w:r>
                            <w:r w:rsidR="00B164F3">
                              <w:fldChar w:fldCharType="separate"/>
                            </w:r>
                            <w:r w:rsidR="00B164F3">
                              <w:rPr>
                                <w:noProof/>
                              </w:rPr>
                              <w:t>2</w:t>
                            </w:r>
                            <w:r w:rsidR="00B164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 вентиля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0491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96.95pt;width:258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" stroked="f">
                <v:textbox style="mso-fit-shape-to-text:t" inset="0,0,0,0">
                  <w:txbxContent>
                    <w:p w14:paraId="1883256A" w14:textId="5FA4E870" w:rsidR="00367DAF" w:rsidRPr="002C7632" w:rsidRDefault="00367DAF" w:rsidP="00367DAF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Изображение </w:t>
                      </w:r>
                      <w:r w:rsidR="00B164F3">
                        <w:fldChar w:fldCharType="begin"/>
                      </w:r>
                      <w:r w:rsidR="00B164F3">
                        <w:instrText xml:space="preserve"> SEQ Изображение \* ARABIC </w:instrText>
                      </w:r>
                      <w:r w:rsidR="00B164F3">
                        <w:fldChar w:fldCharType="separate"/>
                      </w:r>
                      <w:r w:rsidR="00B164F3">
                        <w:rPr>
                          <w:noProof/>
                        </w:rPr>
                        <w:t>2</w:t>
                      </w:r>
                      <w:r w:rsidR="00B164F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Символ вентиля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55D64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56EC5A60" wp14:editId="44540C50">
            <wp:simplePos x="0" y="0"/>
            <wp:positionH relativeFrom="page">
              <wp:posOffset>457200</wp:posOffset>
            </wp:positionH>
            <wp:positionV relativeFrom="paragraph">
              <wp:posOffset>283845</wp:posOffset>
            </wp:positionV>
            <wp:extent cx="3282393" cy="2160365"/>
            <wp:effectExtent l="0" t="0" r="0" b="0"/>
            <wp:wrapTopAndBottom/>
            <wp:docPr id="5" name="image3.png" descr="Изображение выглядит как текст, диаграмма, линия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393" cy="216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F968" w14:textId="602AC7AE" w:rsidR="00367DAF" w:rsidRPr="00755D64" w:rsidRDefault="00367DAF" w:rsidP="00367DAF">
      <w:pPr>
        <w:rPr>
          <w:b/>
          <w:bCs/>
          <w:sz w:val="24"/>
          <w:szCs w:val="24"/>
          <w:lang w:val="en-US"/>
        </w:rPr>
      </w:pPr>
      <w:r w:rsidRPr="00755D64">
        <w:rPr>
          <w:b/>
          <w:bCs/>
          <w:sz w:val="24"/>
          <w:szCs w:val="24"/>
        </w:rPr>
        <w:t>Схема тестирования</w:t>
      </w:r>
      <w:r w:rsidRPr="00755D64">
        <w:rPr>
          <w:b/>
          <w:bCs/>
          <w:sz w:val="24"/>
          <w:szCs w:val="24"/>
          <w:lang w:val="en-US"/>
        </w:rPr>
        <w:t>:</w:t>
      </w:r>
    </w:p>
    <w:p w14:paraId="0744531A" w14:textId="1669A6E2" w:rsidR="00367DAF" w:rsidRDefault="007732FF" w:rsidP="00367D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3FBD3" wp14:editId="4545F687">
                <wp:simplePos x="0" y="0"/>
                <wp:positionH relativeFrom="column">
                  <wp:posOffset>0</wp:posOffset>
                </wp:positionH>
                <wp:positionV relativeFrom="paragraph">
                  <wp:posOffset>2738120</wp:posOffset>
                </wp:positionV>
                <wp:extent cx="5683885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B4241" w14:textId="7B78036C" w:rsidR="007732FF" w:rsidRPr="00287C9D" w:rsidRDefault="007732FF" w:rsidP="007732F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Изображение </w:t>
                            </w:r>
                            <w:r w:rsidR="00B164F3">
                              <w:fldChar w:fldCharType="begin"/>
                            </w:r>
                            <w:r w:rsidR="00B164F3">
                              <w:instrText xml:space="preserve"> SEQ Изображение \* ARABIC </w:instrText>
                            </w:r>
                            <w:r w:rsidR="00B164F3">
                              <w:fldChar w:fldCharType="separate"/>
                            </w:r>
                            <w:r w:rsidR="00B164F3">
                              <w:rPr>
                                <w:noProof/>
                              </w:rPr>
                              <w:t>3</w:t>
                            </w:r>
                            <w:r w:rsidR="00B164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схема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FBD3" id="Надпись 23" o:spid="_x0000_s1027" type="#_x0000_t202" style="position:absolute;margin-left:0;margin-top:215.6pt;width:447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" stroked="f">
                <v:textbox style="mso-fit-shape-to-text:t" inset="0,0,0,0">
                  <w:txbxContent>
                    <w:p w14:paraId="623B4241" w14:textId="7B78036C" w:rsidR="007732FF" w:rsidRPr="00287C9D" w:rsidRDefault="007732FF" w:rsidP="007732FF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Изображение </w:t>
                      </w:r>
                      <w:r w:rsidR="00B164F3">
                        <w:fldChar w:fldCharType="begin"/>
                      </w:r>
                      <w:r w:rsidR="00B164F3">
                        <w:instrText xml:space="preserve"> SEQ Изображение \* ARABIC </w:instrText>
                      </w:r>
                      <w:r w:rsidR="00B164F3">
                        <w:fldChar w:fldCharType="separate"/>
                      </w:r>
                      <w:r w:rsidR="00B164F3">
                        <w:rPr>
                          <w:noProof/>
                        </w:rPr>
                        <w:t>3</w:t>
                      </w:r>
                      <w:r w:rsidR="00B164F3">
                        <w:rPr>
                          <w:noProof/>
                        </w:rPr>
                        <w:fldChar w:fldCharType="end"/>
                      </w:r>
                      <w:r>
                        <w:t xml:space="preserve"> схема тестирования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DAF">
        <w:rPr>
          <w:noProof/>
        </w:rPr>
        <w:drawing>
          <wp:inline distT="0" distB="0" distL="0" distR="0" wp14:anchorId="2C83E728" wp14:editId="2187573F">
            <wp:extent cx="5684404" cy="2681478"/>
            <wp:effectExtent l="0" t="0" r="0" b="5080"/>
            <wp:docPr id="7" name="image4.png" descr="Изображение выглядит как текст, диаграмма, снимок экран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04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A2E1" w14:textId="77777777" w:rsidR="007732FF" w:rsidRDefault="00367DAF" w:rsidP="007732FF">
      <w:pPr>
        <w:pStyle w:val="2"/>
        <w:ind w:left="0"/>
        <w:jc w:val="left"/>
      </w:pPr>
      <w:bookmarkStart w:id="5" w:name="_Toc182350064"/>
      <w:r>
        <w:t>Моделирование работы схемы и определение задержки вентиля</w:t>
      </w:r>
      <w:bookmarkEnd w:id="5"/>
    </w:p>
    <w:p w14:paraId="4C050361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Моделирование при одинаковой задержке генераторов импульса. На первом графике генерируются пары аргументов (1, 1) и (0, 0), с ожидаемым значением вентиля 0 и 1 соответственно. </w:t>
      </w:r>
    </w:p>
    <w:p w14:paraId="26F78AA0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V(n004) - вход 1 </w:t>
      </w:r>
    </w:p>
    <w:p w14:paraId="3CF6E3DA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V(n003) - выход </w:t>
      </w:r>
    </w:p>
    <w:p w14:paraId="3DB077CD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V(n002) - вход 2 </w:t>
      </w:r>
    </w:p>
    <w:p w14:paraId="5699157D" w14:textId="59600D72" w:rsidR="00367DAF" w:rsidRPr="00755D64" w:rsidRDefault="00367DAF" w:rsidP="00367DAF">
      <w:pPr>
        <w:rPr>
          <w:b/>
          <w:bCs/>
          <w:sz w:val="28"/>
          <w:szCs w:val="28"/>
        </w:rPr>
      </w:pPr>
      <w:r w:rsidRPr="00755D64">
        <w:rPr>
          <w:b/>
          <w:bCs/>
          <w:sz w:val="28"/>
          <w:szCs w:val="28"/>
        </w:rPr>
        <w:t>1)</w:t>
      </w:r>
    </w:p>
    <w:p w14:paraId="01A9D8BB" w14:textId="77777777" w:rsidR="007732FF" w:rsidRDefault="007732FF" w:rsidP="007732FF">
      <w:pPr>
        <w:keepNext/>
      </w:pPr>
      <w:r>
        <w:rPr>
          <w:noProof/>
        </w:rPr>
        <w:lastRenderedPageBreak/>
        <w:drawing>
          <wp:inline distT="0" distB="0" distL="0" distR="0" wp14:anchorId="182C216D" wp14:editId="26F0031E">
            <wp:extent cx="5987466" cy="2650998"/>
            <wp:effectExtent l="0" t="0" r="0" b="0"/>
            <wp:docPr id="9" name="image5.jpeg" descr="Изображение выглядит как текст, программное обеспечение, линия, Граф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66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A687" w14:textId="11145C47" w:rsid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</w:instrText>
      </w:r>
      <w:r w:rsidR="00B164F3">
        <w:instrText xml:space="preserve">ображение \* ARABIC </w:instrText>
      </w:r>
      <w:r w:rsidR="00B164F3">
        <w:fldChar w:fldCharType="separate"/>
      </w:r>
      <w:r w:rsidR="00B164F3">
        <w:rPr>
          <w:noProof/>
        </w:rPr>
        <w:t>4</w:t>
      </w:r>
      <w:r w:rsidR="00B164F3">
        <w:rPr>
          <w:noProof/>
        </w:rPr>
        <w:fldChar w:fldCharType="end"/>
      </w:r>
      <w:r>
        <w:t xml:space="preserve"> временная диаграмма </w:t>
      </w:r>
      <w:r w:rsidR="00E76228">
        <w:rPr>
          <w:lang w:val="en-US"/>
        </w:rPr>
        <w:t>NOR</w:t>
      </w:r>
      <w:r w:rsidRPr="007732FF">
        <w:t xml:space="preserve"> </w:t>
      </w:r>
      <w:r>
        <w:t>при одинаковой задержке генератора импульса</w:t>
      </w:r>
    </w:p>
    <w:p w14:paraId="22E2E16A" w14:textId="0D64B066" w:rsidR="007732FF" w:rsidRPr="00755D64" w:rsidRDefault="007732FF" w:rsidP="007732FF">
      <w:pPr>
        <w:rPr>
          <w:b/>
          <w:bCs/>
          <w:sz w:val="28"/>
          <w:szCs w:val="28"/>
        </w:rPr>
      </w:pPr>
      <w:r w:rsidRPr="00755D64">
        <w:rPr>
          <w:b/>
          <w:bCs/>
          <w:sz w:val="28"/>
          <w:szCs w:val="28"/>
        </w:rPr>
        <w:t>2)</w:t>
      </w:r>
    </w:p>
    <w:p w14:paraId="18B3E717" w14:textId="77777777" w:rsidR="007732FF" w:rsidRDefault="007732FF" w:rsidP="007732FF">
      <w:pPr>
        <w:keepNext/>
      </w:pPr>
      <w:r>
        <w:rPr>
          <w:noProof/>
          <w:sz w:val="20"/>
        </w:rPr>
        <w:drawing>
          <wp:inline distT="0" distB="0" distL="0" distR="0" wp14:anchorId="479F790B" wp14:editId="4BF36626">
            <wp:extent cx="5741627" cy="2627852"/>
            <wp:effectExtent l="0" t="0" r="0" b="0"/>
            <wp:docPr id="11" name="image6.jpeg" descr="Изображение выглядит как текст, линия, График, диаграмм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627" cy="26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04F" w14:textId="3FD368AB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5</w:t>
      </w:r>
      <w:r w:rsidR="00B164F3">
        <w:rPr>
          <w:noProof/>
        </w:rPr>
        <w:fldChar w:fldCharType="end"/>
      </w:r>
      <w:r>
        <w:t xml:space="preserve"> временная диаграмма </w:t>
      </w:r>
      <w:r w:rsidR="00E76228">
        <w:rPr>
          <w:lang w:val="en-US"/>
        </w:rPr>
        <w:t>NOR</w:t>
      </w:r>
    </w:p>
    <w:p w14:paraId="5B493792" w14:textId="77777777" w:rsidR="007732FF" w:rsidRPr="00755D64" w:rsidRDefault="007732FF" w:rsidP="007732F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Время задержки подъема = 12.2–11.3 = 0.9нс </w:t>
      </w:r>
    </w:p>
    <w:p w14:paraId="61F2453C" w14:textId="77777777" w:rsidR="007732FF" w:rsidRPr="00755D64" w:rsidRDefault="007732FF" w:rsidP="007732F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Время задержки спада = 15.3–15.0 = 0.3нс </w:t>
      </w:r>
    </w:p>
    <w:p w14:paraId="49F8CA28" w14:textId="6339C366" w:rsidR="007732FF" w:rsidRPr="00755D64" w:rsidRDefault="007732FF" w:rsidP="007732FF">
      <w:pPr>
        <w:pStyle w:val="a4"/>
        <w:spacing w:line="316" w:lineRule="exact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 xml:space="preserve">Максимальная частота изменения сигнала: </w:t>
      </w:r>
      <w:r w:rsidRPr="00755D64">
        <w:rPr>
          <w:rFonts w:ascii="Cambria Math" w:eastAsia="Cambria Math" w:hAnsi="Cambria Math" w:cs="Cambria Math"/>
        </w:rPr>
        <w:t>𝝂𝑴𝒂𝒙</w:t>
      </w:r>
      <w:r w:rsidRPr="00755D64">
        <w:rPr>
          <w:rFonts w:asciiTheme="minorHAnsi" w:eastAsia="Cambria Math" w:hAnsiTheme="minorHAnsi" w:cstheme="minorHAnsi"/>
          <w:spacing w:val="6"/>
        </w:rPr>
        <w:t xml:space="preserve"> </w:t>
      </w:r>
      <w:r w:rsidRPr="00755D64">
        <w:rPr>
          <w:rFonts w:asciiTheme="minorHAnsi" w:hAnsiTheme="minorHAnsi" w:cstheme="minorHAnsi"/>
        </w:rPr>
        <w:t>=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eastAsia="Cambria Math" w:hAnsiTheme="minorHAnsi" w:cstheme="minorHAnsi"/>
        </w:rPr>
        <w:t>1/</w:t>
      </w:r>
      <w:r w:rsidRPr="00755D64">
        <w:rPr>
          <w:rFonts w:asciiTheme="minorHAnsi" w:eastAsia="Cambria Math" w:hAnsiTheme="minorHAnsi" w:cstheme="minorHAnsi"/>
          <w:spacing w:val="-1"/>
        </w:rPr>
        <w:t xml:space="preserve"> </w:t>
      </w:r>
      <w:r w:rsidRPr="00755D64">
        <w:rPr>
          <w:rFonts w:asciiTheme="minorHAnsi" w:eastAsia="Cambria Math" w:hAnsiTheme="minorHAnsi" w:cstheme="minorHAnsi"/>
        </w:rPr>
        <w:t>(0.9</w:t>
      </w:r>
      <w:r w:rsidRPr="00755D64">
        <w:rPr>
          <w:rFonts w:asciiTheme="minorHAnsi" w:eastAsia="Cambria Math" w:hAnsiTheme="minorHAnsi" w:cstheme="minorHAnsi"/>
          <w:spacing w:val="-2"/>
        </w:rPr>
        <w:t xml:space="preserve"> </w:t>
      </w:r>
      <w:r w:rsidRPr="00755D64">
        <w:rPr>
          <w:rFonts w:asciiTheme="minorHAnsi" w:eastAsia="Cambria Math" w:hAnsiTheme="minorHAnsi" w:cstheme="minorHAnsi"/>
        </w:rPr>
        <w:t>+</w:t>
      </w:r>
      <w:r w:rsidRPr="00755D64">
        <w:rPr>
          <w:rFonts w:asciiTheme="minorHAnsi" w:eastAsia="Cambria Math" w:hAnsiTheme="minorHAnsi" w:cstheme="minorHAnsi"/>
          <w:spacing w:val="-3"/>
        </w:rPr>
        <w:t xml:space="preserve"> </w:t>
      </w:r>
      <w:r w:rsidRPr="00755D64">
        <w:rPr>
          <w:rFonts w:asciiTheme="minorHAnsi" w:eastAsia="Cambria Math" w:hAnsiTheme="minorHAnsi" w:cstheme="minorHAnsi"/>
        </w:rPr>
        <w:t xml:space="preserve">0.3) </w:t>
      </w:r>
      <w:r w:rsidRPr="00755D64">
        <w:rPr>
          <w:rFonts w:asciiTheme="minorHAnsi" w:hAnsiTheme="minorHAnsi" w:cstheme="minorHAnsi"/>
        </w:rPr>
        <w:t>= 833МГц</w:t>
      </w:r>
    </w:p>
    <w:p w14:paraId="3A09FF70" w14:textId="2C994E4B" w:rsidR="007732FF" w:rsidRDefault="007732FF" w:rsidP="007732FF">
      <w:pPr>
        <w:pStyle w:val="a4"/>
        <w:spacing w:line="316" w:lineRule="exact"/>
      </w:pPr>
    </w:p>
    <w:p w14:paraId="105D6E96" w14:textId="02902537" w:rsidR="007732FF" w:rsidRDefault="007732FF" w:rsidP="007732FF">
      <w:pPr>
        <w:pStyle w:val="2"/>
        <w:ind w:left="0"/>
        <w:jc w:val="left"/>
      </w:pPr>
      <w:bookmarkStart w:id="6" w:name="_Toc182350065"/>
      <w:r w:rsidRPr="007732FF">
        <w:t>Разработка БОЭ.</w:t>
      </w:r>
      <w:bookmarkEnd w:id="6"/>
    </w:p>
    <w:p w14:paraId="3FFD4B3F" w14:textId="31FD6BDC" w:rsidR="007732FF" w:rsidRPr="00755D64" w:rsidRDefault="007732FF" w:rsidP="007732FF">
      <w:pPr>
        <w:pStyle w:val="a4"/>
        <w:spacing w:before="29" w:line="273" w:lineRule="auto"/>
        <w:ind w:right="1297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>Были реализованы элементы XOR, OR, AND на основе NOR. На основе этих</w:t>
      </w:r>
      <w:r w:rsidR="00BE5240">
        <w:rPr>
          <w:rFonts w:asciiTheme="minorHAnsi" w:hAnsiTheme="minorHAnsi" w:cstheme="minorHAnsi"/>
        </w:rPr>
        <w:t xml:space="preserve"> </w:t>
      </w:r>
      <w:r w:rsidRPr="00755D64">
        <w:rPr>
          <w:rFonts w:asciiTheme="minorHAnsi" w:hAnsiTheme="minorHAnsi" w:cstheme="minorHAnsi"/>
          <w:spacing w:val="-65"/>
        </w:rPr>
        <w:t xml:space="preserve"> </w:t>
      </w:r>
      <w:r w:rsidR="00BE5240">
        <w:rPr>
          <w:rFonts w:asciiTheme="minorHAnsi" w:hAnsiTheme="minorHAnsi" w:cstheme="minorHAnsi"/>
          <w:spacing w:val="-65"/>
        </w:rPr>
        <w:t xml:space="preserve"> </w:t>
      </w:r>
      <w:r w:rsidRPr="00755D64">
        <w:rPr>
          <w:rFonts w:asciiTheme="minorHAnsi" w:hAnsiTheme="minorHAnsi" w:cstheme="minorHAnsi"/>
        </w:rPr>
        <w:t>элементов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hAnsiTheme="minorHAnsi" w:cstheme="minorHAnsi"/>
        </w:rPr>
        <w:t>был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построен</w:t>
      </w:r>
      <w:r w:rsidRPr="00755D64">
        <w:rPr>
          <w:rFonts w:asciiTheme="minorHAnsi" w:hAnsiTheme="minorHAnsi" w:cstheme="minorHAnsi"/>
          <w:spacing w:val="1"/>
        </w:rPr>
        <w:t xml:space="preserve"> </w:t>
      </w:r>
      <w:r w:rsidRPr="00755D64">
        <w:rPr>
          <w:rFonts w:asciiTheme="minorHAnsi" w:hAnsiTheme="minorHAnsi" w:cstheme="minorHAnsi"/>
        </w:rPr>
        <w:t>сумматор.</w:t>
      </w:r>
    </w:p>
    <w:p w14:paraId="0BCECE0C" w14:textId="77777777" w:rsidR="007732FF" w:rsidRDefault="007732FF" w:rsidP="007732FF">
      <w:pPr>
        <w:pStyle w:val="a4"/>
        <w:keepNext/>
        <w:spacing w:before="29" w:line="273" w:lineRule="auto"/>
        <w:ind w:right="1297"/>
      </w:pPr>
      <w:r>
        <w:rPr>
          <w:noProof/>
          <w:sz w:val="20"/>
        </w:rPr>
        <w:lastRenderedPageBreak/>
        <w:drawing>
          <wp:inline distT="0" distB="0" distL="0" distR="0" wp14:anchorId="0DA9DDC3" wp14:editId="48AD2F79">
            <wp:extent cx="5972535" cy="3220402"/>
            <wp:effectExtent l="0" t="0" r="0" b="0"/>
            <wp:docPr id="13" name="image7.png" descr="Изображение выглядит как текст, диаграмма, линия, Пла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35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F62" w14:textId="123E0C40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6</w:t>
      </w:r>
      <w:r w:rsidR="00B164F3">
        <w:rPr>
          <w:noProof/>
        </w:rPr>
        <w:fldChar w:fldCharType="end"/>
      </w:r>
      <w:r>
        <w:t xml:space="preserve"> схема </w:t>
      </w:r>
      <w:r>
        <w:rPr>
          <w:lang w:val="en-US"/>
        </w:rPr>
        <w:t>XOR</w:t>
      </w:r>
    </w:p>
    <w:p w14:paraId="62DED2BE" w14:textId="06DAF213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Символ </w:t>
      </w:r>
      <w:r w:rsidRPr="00755D64">
        <w:rPr>
          <w:b/>
          <w:bCs/>
          <w:sz w:val="24"/>
          <w:szCs w:val="24"/>
          <w:lang w:val="en-US"/>
        </w:rPr>
        <w:t>XOR</w:t>
      </w:r>
      <w:r w:rsidRPr="00755D64">
        <w:rPr>
          <w:b/>
          <w:bCs/>
          <w:sz w:val="24"/>
          <w:szCs w:val="24"/>
        </w:rPr>
        <w:t>:</w:t>
      </w:r>
    </w:p>
    <w:p w14:paraId="3A42195B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45ECEA3F" wp14:editId="4C605561">
            <wp:extent cx="4444171" cy="3467862"/>
            <wp:effectExtent l="0" t="0" r="0" b="0"/>
            <wp:docPr id="15" name="image8.png" descr="Изображение выглядит как диаграмма, линия, круг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71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69DF" w14:textId="3AB959A8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7</w:t>
      </w:r>
      <w:r w:rsidR="00B164F3">
        <w:rPr>
          <w:noProof/>
        </w:rPr>
        <w:fldChar w:fldCharType="end"/>
      </w:r>
      <w:r w:rsidRPr="007732FF">
        <w:t xml:space="preserve"> </w:t>
      </w:r>
      <w:r>
        <w:t xml:space="preserve">символ </w:t>
      </w:r>
      <w:r>
        <w:rPr>
          <w:lang w:val="en-US"/>
        </w:rPr>
        <w:t>XOR</w:t>
      </w:r>
    </w:p>
    <w:p w14:paraId="179B3D4D" w14:textId="0468FCEE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Схема </w:t>
      </w:r>
      <w:r w:rsidRPr="00755D64">
        <w:rPr>
          <w:b/>
          <w:bCs/>
          <w:sz w:val="24"/>
          <w:szCs w:val="24"/>
          <w:lang w:val="en-US"/>
        </w:rPr>
        <w:t>AND</w:t>
      </w:r>
      <w:r w:rsidRPr="00755D64">
        <w:rPr>
          <w:b/>
          <w:bCs/>
          <w:sz w:val="24"/>
          <w:szCs w:val="24"/>
        </w:rPr>
        <w:t>:</w:t>
      </w:r>
    </w:p>
    <w:p w14:paraId="566133A0" w14:textId="77777777" w:rsidR="007732FF" w:rsidRDefault="007732FF" w:rsidP="007732FF">
      <w:pPr>
        <w:keepNext/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C027BD1" wp14:editId="6654F1B1">
            <wp:extent cx="5186947" cy="3502723"/>
            <wp:effectExtent l="0" t="0" r="0" b="0"/>
            <wp:docPr id="17" name="image9.png" descr="Изображение выглядит как диаграмма, текст, линия, Пла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947" cy="35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D9D4" w14:textId="665AC7B1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8</w:t>
      </w:r>
      <w:r w:rsidR="00B164F3">
        <w:rPr>
          <w:noProof/>
        </w:rPr>
        <w:fldChar w:fldCharType="end"/>
      </w:r>
      <w:r w:rsidRPr="007732FF">
        <w:t xml:space="preserve"> </w:t>
      </w:r>
      <w:r>
        <w:t xml:space="preserve">схема </w:t>
      </w:r>
      <w:r>
        <w:rPr>
          <w:lang w:val="en-US"/>
        </w:rPr>
        <w:t>AND</w:t>
      </w:r>
    </w:p>
    <w:p w14:paraId="552F51FF" w14:textId="5AFFB0AF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Символ </w:t>
      </w:r>
      <w:r w:rsidRPr="00755D64">
        <w:rPr>
          <w:b/>
          <w:bCs/>
          <w:sz w:val="24"/>
          <w:szCs w:val="24"/>
          <w:lang w:val="en-US"/>
        </w:rPr>
        <w:t>AND</w:t>
      </w:r>
      <w:r w:rsidRPr="00755D64">
        <w:rPr>
          <w:b/>
          <w:bCs/>
          <w:sz w:val="24"/>
          <w:szCs w:val="24"/>
        </w:rPr>
        <w:t>:</w:t>
      </w:r>
    </w:p>
    <w:p w14:paraId="67B79D2E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7AED65FB" wp14:editId="4493C491">
            <wp:extent cx="4807157" cy="3452812"/>
            <wp:effectExtent l="0" t="0" r="0" b="0"/>
            <wp:docPr id="19" name="image10.png" descr="Изображение выглядит как диаграмма, текст, линия, Граф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57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6F9" w14:textId="3AC1EDB3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9</w:t>
      </w:r>
      <w:r w:rsidR="00B164F3">
        <w:rPr>
          <w:noProof/>
        </w:rPr>
        <w:fldChar w:fldCharType="end"/>
      </w:r>
      <w:r w:rsidRPr="007732FF">
        <w:t xml:space="preserve"> </w:t>
      </w:r>
      <w:r>
        <w:t xml:space="preserve">символ </w:t>
      </w:r>
      <w:r>
        <w:rPr>
          <w:lang w:val="en-US"/>
        </w:rPr>
        <w:t>AND</w:t>
      </w:r>
    </w:p>
    <w:p w14:paraId="34058663" w14:textId="1449BCE7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Схема </w:t>
      </w:r>
      <w:r w:rsidRPr="00755D64">
        <w:rPr>
          <w:b/>
          <w:bCs/>
          <w:sz w:val="24"/>
          <w:szCs w:val="24"/>
          <w:lang w:val="en-US"/>
        </w:rPr>
        <w:t>OR</w:t>
      </w:r>
      <w:r w:rsidRPr="00755D64">
        <w:rPr>
          <w:b/>
          <w:bCs/>
          <w:sz w:val="24"/>
          <w:szCs w:val="24"/>
        </w:rPr>
        <w:t>:</w:t>
      </w:r>
    </w:p>
    <w:p w14:paraId="7B6B20F0" w14:textId="77777777" w:rsidR="007732FF" w:rsidRDefault="007732FF" w:rsidP="007732FF">
      <w:pPr>
        <w:keepNext/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5FE8F44" wp14:editId="41CB148C">
            <wp:extent cx="5821755" cy="2095119"/>
            <wp:effectExtent l="0" t="0" r="0" b="0"/>
            <wp:docPr id="21" name="image11.png" descr="Изображение выглядит как текст, диаграмма, линия, Параллельный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5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9CA4" w14:textId="2877DD4A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10</w:t>
      </w:r>
      <w:r w:rsidR="00B164F3">
        <w:rPr>
          <w:noProof/>
        </w:rPr>
        <w:fldChar w:fldCharType="end"/>
      </w:r>
      <w:r w:rsidRPr="007732FF">
        <w:t xml:space="preserve"> </w:t>
      </w:r>
      <w:r>
        <w:t xml:space="preserve">схема </w:t>
      </w:r>
      <w:r>
        <w:rPr>
          <w:lang w:val="en-US"/>
        </w:rPr>
        <w:t>OR</w:t>
      </w:r>
    </w:p>
    <w:p w14:paraId="0014F7E4" w14:textId="6D80939A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Символ </w:t>
      </w:r>
      <w:r w:rsidRPr="00755D64">
        <w:rPr>
          <w:b/>
          <w:bCs/>
          <w:sz w:val="24"/>
          <w:szCs w:val="24"/>
          <w:lang w:val="en-US"/>
        </w:rPr>
        <w:t>OR</w:t>
      </w:r>
      <w:r w:rsidRPr="00755D64">
        <w:rPr>
          <w:b/>
          <w:bCs/>
          <w:sz w:val="24"/>
          <w:szCs w:val="24"/>
        </w:rPr>
        <w:t>:</w:t>
      </w:r>
    </w:p>
    <w:p w14:paraId="5E496C58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7796FC41" wp14:editId="7E5B92F7">
            <wp:extent cx="4740698" cy="4733067"/>
            <wp:effectExtent l="0" t="0" r="3175" b="0"/>
            <wp:docPr id="34" name="image12.png" descr="Изображение выглядит как диаграмма, текст, линия, круг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98" cy="47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4DA" w14:textId="21384E4C" w:rsidR="007732FF" w:rsidRP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11</w:t>
      </w:r>
      <w:r w:rsidR="00B164F3">
        <w:rPr>
          <w:noProof/>
        </w:rPr>
        <w:fldChar w:fldCharType="end"/>
      </w:r>
      <w:r w:rsidRPr="007732FF">
        <w:t xml:space="preserve"> </w:t>
      </w:r>
      <w:r>
        <w:t xml:space="preserve">Символ </w:t>
      </w:r>
      <w:r>
        <w:rPr>
          <w:lang w:val="en-US"/>
        </w:rPr>
        <w:t>OR</w:t>
      </w:r>
    </w:p>
    <w:p w14:paraId="6186B1A4" w14:textId="03E5E076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>Схема сумматора:</w:t>
      </w:r>
    </w:p>
    <w:p w14:paraId="0C78F7FC" w14:textId="77777777" w:rsidR="007732FF" w:rsidRDefault="007732FF" w:rsidP="007732FF">
      <w:pPr>
        <w:keepNext/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CEC6BD4" wp14:editId="2AE2A0E7">
            <wp:extent cx="6645910" cy="1914723"/>
            <wp:effectExtent l="0" t="0" r="2540" b="9525"/>
            <wp:docPr id="25" name="image13.png" descr="Изображение выглядит как линия, текст, диаграмма, Граф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2F1C" w14:textId="0A16AFF7" w:rsid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12</w:t>
      </w:r>
      <w:r w:rsidR="00B164F3">
        <w:rPr>
          <w:noProof/>
        </w:rPr>
        <w:fldChar w:fldCharType="end"/>
      </w:r>
      <w:r>
        <w:rPr>
          <w:lang w:val="en-US"/>
        </w:rPr>
        <w:t xml:space="preserve"> </w:t>
      </w:r>
      <w:r>
        <w:t>схема четырехразрядного сумматора</w:t>
      </w:r>
    </w:p>
    <w:p w14:paraId="097F55F9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5385789F" wp14:editId="1E277539">
            <wp:extent cx="3638405" cy="5247894"/>
            <wp:effectExtent l="0" t="0" r="635" b="0"/>
            <wp:docPr id="27" name="image14.png" descr="Изображение выглядит как диаграмма, линия, Параллельный, Пла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05" cy="52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5B3E" w14:textId="034E2FC4" w:rsid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13</w:t>
      </w:r>
      <w:r w:rsidR="00B164F3">
        <w:rPr>
          <w:noProof/>
        </w:rPr>
        <w:fldChar w:fldCharType="end"/>
      </w:r>
      <w:r>
        <w:t xml:space="preserve"> символ четырехразрядного сумматора</w:t>
      </w:r>
    </w:p>
    <w:p w14:paraId="25C4C244" w14:textId="3651CC9D" w:rsidR="007732FF" w:rsidRDefault="007732FF" w:rsidP="007732FF">
      <w:pPr>
        <w:pStyle w:val="2"/>
        <w:ind w:left="0"/>
        <w:jc w:val="left"/>
      </w:pPr>
      <w:bookmarkStart w:id="7" w:name="_Toc182350066"/>
      <w:r w:rsidRPr="007732FF">
        <w:t>Моделирование</w:t>
      </w:r>
      <w:r w:rsidRPr="007732FF">
        <w:rPr>
          <w:spacing w:val="-7"/>
        </w:rPr>
        <w:t xml:space="preserve"> </w:t>
      </w:r>
      <w:r w:rsidRPr="007732FF">
        <w:t>работы</w:t>
      </w:r>
      <w:r w:rsidRPr="007732FF">
        <w:rPr>
          <w:spacing w:val="-3"/>
        </w:rPr>
        <w:t xml:space="preserve"> </w:t>
      </w:r>
      <w:r w:rsidRPr="007732FF">
        <w:t>схемы</w:t>
      </w:r>
      <w:r w:rsidRPr="007732FF">
        <w:rPr>
          <w:spacing w:val="-6"/>
        </w:rPr>
        <w:t xml:space="preserve"> </w:t>
      </w:r>
      <w:r w:rsidRPr="007732FF">
        <w:t>и</w:t>
      </w:r>
      <w:r w:rsidRPr="007732FF">
        <w:rPr>
          <w:spacing w:val="-2"/>
        </w:rPr>
        <w:t xml:space="preserve"> </w:t>
      </w:r>
      <w:r w:rsidRPr="007732FF">
        <w:t>определение</w:t>
      </w:r>
      <w:r w:rsidRPr="007732FF">
        <w:rPr>
          <w:spacing w:val="-4"/>
        </w:rPr>
        <w:t xml:space="preserve"> </w:t>
      </w:r>
      <w:r w:rsidRPr="007732FF">
        <w:t>задержки</w:t>
      </w:r>
      <w:r>
        <w:t>.</w:t>
      </w:r>
      <w:bookmarkEnd w:id="7"/>
    </w:p>
    <w:p w14:paraId="09E6BE5D" w14:textId="77777777" w:rsidR="007732FF" w:rsidRDefault="007732FF" w:rsidP="007732FF">
      <w:pPr>
        <w:keepNext/>
      </w:pPr>
      <w:r>
        <w:rPr>
          <w:noProof/>
        </w:rPr>
        <w:lastRenderedPageBreak/>
        <w:drawing>
          <wp:inline distT="0" distB="0" distL="0" distR="0" wp14:anchorId="6B5963F8" wp14:editId="4FBA410C">
            <wp:extent cx="5949665" cy="2604325"/>
            <wp:effectExtent l="0" t="0" r="0" b="5715"/>
            <wp:docPr id="29" name="image15.png" descr="Изображение выглядит как текст, диаграмма, Параллельный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5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168" w14:textId="0C2D7C98" w:rsid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14</w:t>
      </w:r>
      <w:r w:rsidR="00B164F3">
        <w:rPr>
          <w:noProof/>
        </w:rPr>
        <w:fldChar w:fldCharType="end"/>
      </w:r>
      <w:r>
        <w:t xml:space="preserve"> схема тестирования БОЭ</w:t>
      </w:r>
    </w:p>
    <w:p w14:paraId="37566799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443FABB4" wp14:editId="6A96688F">
            <wp:extent cx="5998380" cy="1051560"/>
            <wp:effectExtent l="0" t="0" r="2540" b="0"/>
            <wp:docPr id="31" name="image16.png" descr="Изображение выглядит как линия, снимок экрана, График, диаграмм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27E" w14:textId="35FFF391" w:rsidR="007732FF" w:rsidRDefault="007732FF" w:rsidP="007732FF">
      <w:pPr>
        <w:pStyle w:val="aa"/>
      </w:pPr>
      <w:r>
        <w:t xml:space="preserve">Изображение </w:t>
      </w:r>
      <w:r w:rsidR="00B164F3">
        <w:fldChar w:fldCharType="begin"/>
      </w:r>
      <w:r w:rsidR="00B164F3">
        <w:instrText xml:space="preserve"> SEQ Изображение \* ARABIC </w:instrText>
      </w:r>
      <w:r w:rsidR="00B164F3">
        <w:fldChar w:fldCharType="separate"/>
      </w:r>
      <w:r w:rsidR="00B164F3">
        <w:rPr>
          <w:noProof/>
        </w:rPr>
        <w:t>15</w:t>
      </w:r>
      <w:r w:rsidR="00B164F3">
        <w:rPr>
          <w:noProof/>
        </w:rPr>
        <w:fldChar w:fldCharType="end"/>
      </w:r>
      <w:r>
        <w:t xml:space="preserve"> временная диаграмма процесса тестирования БОЭ (для одного из выходов)</w:t>
      </w:r>
    </w:p>
    <w:p w14:paraId="2966204D" w14:textId="77777777" w:rsidR="007732FF" w:rsidRPr="00755D64" w:rsidRDefault="007732FF" w:rsidP="007732FF">
      <w:pPr>
        <w:pStyle w:val="a4"/>
        <w:spacing w:line="276" w:lineRule="auto"/>
        <w:ind w:right="5018"/>
        <w:rPr>
          <w:rFonts w:asciiTheme="minorHAnsi" w:hAnsiTheme="minorHAnsi" w:cstheme="minorHAnsi"/>
          <w:spacing w:val="1"/>
        </w:rPr>
      </w:pPr>
      <w:r w:rsidRPr="00755D64">
        <w:rPr>
          <w:rFonts w:asciiTheme="minorHAnsi" w:hAnsiTheme="minorHAnsi" w:cstheme="minorHAnsi"/>
        </w:rPr>
        <w:t>Время задержки подъема = 6,0 – 5,0 = 1нс</w:t>
      </w:r>
      <w:r w:rsidRPr="00755D64">
        <w:rPr>
          <w:rFonts w:asciiTheme="minorHAnsi" w:hAnsiTheme="minorHAnsi" w:cstheme="minorHAnsi"/>
          <w:spacing w:val="1"/>
        </w:rPr>
        <w:t xml:space="preserve"> </w:t>
      </w:r>
    </w:p>
    <w:p w14:paraId="21A7185F" w14:textId="09E821D2" w:rsidR="007732FF" w:rsidRPr="00755D64" w:rsidRDefault="007732FF" w:rsidP="007732FF">
      <w:pPr>
        <w:pStyle w:val="a4"/>
        <w:spacing w:line="276" w:lineRule="auto"/>
        <w:ind w:right="5018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>Время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задержки</w:t>
      </w:r>
      <w:r w:rsidRPr="00755D64">
        <w:rPr>
          <w:rFonts w:asciiTheme="minorHAnsi" w:hAnsiTheme="minorHAnsi" w:cstheme="minorHAnsi"/>
          <w:spacing w:val="1"/>
        </w:rPr>
        <w:t xml:space="preserve"> </w:t>
      </w:r>
      <w:r w:rsidRPr="00755D64">
        <w:rPr>
          <w:rFonts w:asciiTheme="minorHAnsi" w:hAnsiTheme="minorHAnsi" w:cstheme="minorHAnsi"/>
        </w:rPr>
        <w:t>спада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=</w:t>
      </w:r>
      <w:r w:rsidRPr="00755D64">
        <w:rPr>
          <w:rFonts w:asciiTheme="minorHAnsi" w:hAnsiTheme="minorHAnsi" w:cstheme="minorHAnsi"/>
          <w:spacing w:val="-4"/>
        </w:rPr>
        <w:t xml:space="preserve"> </w:t>
      </w:r>
      <w:r w:rsidRPr="00755D64">
        <w:rPr>
          <w:rFonts w:asciiTheme="minorHAnsi" w:hAnsiTheme="minorHAnsi" w:cstheme="minorHAnsi"/>
        </w:rPr>
        <w:t>15,3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hAnsiTheme="minorHAnsi" w:cstheme="minorHAnsi"/>
        </w:rPr>
        <w:t>–15.0 =</w:t>
      </w:r>
      <w:r w:rsidRPr="00755D64">
        <w:rPr>
          <w:rFonts w:asciiTheme="minorHAnsi" w:hAnsiTheme="minorHAnsi" w:cstheme="minorHAnsi"/>
          <w:spacing w:val="-4"/>
        </w:rPr>
        <w:t xml:space="preserve"> </w:t>
      </w:r>
      <w:r w:rsidRPr="00755D64">
        <w:rPr>
          <w:rFonts w:asciiTheme="minorHAnsi" w:hAnsiTheme="minorHAnsi" w:cstheme="minorHAnsi"/>
        </w:rPr>
        <w:t>0.3нс</w:t>
      </w:r>
    </w:p>
    <w:p w14:paraId="225EC74F" w14:textId="77777777" w:rsidR="007732FF" w:rsidRPr="00755D64" w:rsidRDefault="007732FF" w:rsidP="007732FF">
      <w:pPr>
        <w:pStyle w:val="a4"/>
        <w:spacing w:before="1" w:line="276" w:lineRule="auto"/>
        <w:ind w:right="3512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>Максимальная частота изменения сигнала = 1+0.3 = 1,3нс</w:t>
      </w:r>
      <w:r w:rsidRPr="00755D64">
        <w:rPr>
          <w:rFonts w:asciiTheme="minorHAnsi" w:hAnsiTheme="minorHAnsi" w:cstheme="minorHAnsi"/>
          <w:spacing w:val="-65"/>
        </w:rPr>
        <w:t xml:space="preserve"> </w:t>
      </w:r>
      <w:r w:rsidRPr="00755D64">
        <w:rPr>
          <w:rFonts w:asciiTheme="minorHAnsi" w:hAnsiTheme="minorHAnsi" w:cstheme="minorHAnsi"/>
        </w:rPr>
        <w:t>Максимальная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частота</w:t>
      </w:r>
      <w:r w:rsidRPr="00755D64">
        <w:rPr>
          <w:rFonts w:asciiTheme="minorHAnsi" w:hAnsiTheme="minorHAnsi" w:cstheme="minorHAnsi"/>
          <w:spacing w:val="-2"/>
        </w:rPr>
        <w:t xml:space="preserve"> </w:t>
      </w:r>
      <w:r w:rsidRPr="00755D64">
        <w:rPr>
          <w:rFonts w:asciiTheme="minorHAnsi" w:hAnsiTheme="minorHAnsi" w:cstheme="minorHAnsi"/>
        </w:rPr>
        <w:t>изменения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сигнала</w:t>
      </w:r>
      <w:r w:rsidRPr="00755D64">
        <w:rPr>
          <w:rFonts w:asciiTheme="minorHAnsi" w:hAnsiTheme="minorHAnsi" w:cstheme="minorHAnsi"/>
          <w:spacing w:val="-2"/>
        </w:rPr>
        <w:t xml:space="preserve"> </w:t>
      </w:r>
      <w:r w:rsidRPr="00755D64">
        <w:rPr>
          <w:rFonts w:asciiTheme="minorHAnsi" w:hAnsiTheme="minorHAnsi" w:cstheme="minorHAnsi"/>
        </w:rPr>
        <w:t>вентиля:</w:t>
      </w:r>
    </w:p>
    <w:p w14:paraId="2910F087" w14:textId="77777777" w:rsidR="007732FF" w:rsidRPr="00755D64" w:rsidRDefault="007732FF" w:rsidP="007732FF">
      <w:pPr>
        <w:pStyle w:val="a4"/>
        <w:spacing w:line="313" w:lineRule="exact"/>
        <w:rPr>
          <w:rFonts w:asciiTheme="minorHAnsi" w:hAnsiTheme="minorHAnsi" w:cstheme="minorHAnsi"/>
        </w:rPr>
      </w:pPr>
      <w:r w:rsidRPr="00755D64">
        <w:rPr>
          <w:rFonts w:ascii="Cambria Math" w:eastAsia="Cambria Math" w:hAnsi="Cambria Math" w:cs="Cambria Math"/>
        </w:rPr>
        <w:t>𝝂𝑴𝒂𝒙</w:t>
      </w:r>
      <w:r w:rsidRPr="00755D64">
        <w:rPr>
          <w:rFonts w:asciiTheme="minorHAnsi" w:eastAsia="Cambria Math" w:hAnsiTheme="minorHAnsi" w:cstheme="minorHAnsi"/>
          <w:spacing w:val="7"/>
        </w:rPr>
        <w:t xml:space="preserve"> </w:t>
      </w:r>
      <w:r w:rsidRPr="00755D64">
        <w:rPr>
          <w:rFonts w:asciiTheme="minorHAnsi" w:hAnsiTheme="minorHAnsi" w:cstheme="minorHAnsi"/>
        </w:rPr>
        <w:t>=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eastAsia="Cambria Math" w:hAnsiTheme="minorHAnsi" w:cstheme="minorHAnsi"/>
        </w:rPr>
        <w:t>1/</w:t>
      </w:r>
      <w:r w:rsidRPr="00755D64">
        <w:rPr>
          <w:rFonts w:asciiTheme="minorHAnsi" w:eastAsia="Cambria Math" w:hAnsiTheme="minorHAnsi" w:cstheme="minorHAnsi"/>
          <w:spacing w:val="-1"/>
        </w:rPr>
        <w:t xml:space="preserve"> </w:t>
      </w:r>
      <w:r w:rsidRPr="00755D64">
        <w:rPr>
          <w:rFonts w:asciiTheme="minorHAnsi" w:eastAsia="Cambria Math" w:hAnsiTheme="minorHAnsi" w:cstheme="minorHAnsi"/>
        </w:rPr>
        <w:t>(1,3)</w:t>
      </w:r>
      <w:r w:rsidRPr="00755D64">
        <w:rPr>
          <w:rFonts w:asciiTheme="minorHAnsi" w:eastAsia="Cambria Math" w:hAnsiTheme="minorHAnsi" w:cstheme="minorHAnsi"/>
          <w:spacing w:val="-2"/>
        </w:rPr>
        <w:t xml:space="preserve"> </w:t>
      </w:r>
      <w:r w:rsidRPr="00755D64">
        <w:rPr>
          <w:rFonts w:asciiTheme="minorHAnsi" w:hAnsiTheme="minorHAnsi" w:cstheme="minorHAnsi"/>
        </w:rPr>
        <w:t>= 769МГц</w:t>
      </w:r>
      <w:bookmarkStart w:id="8" w:name="_bookmark5"/>
      <w:bookmarkEnd w:id="8"/>
    </w:p>
    <w:p w14:paraId="5C1E39E1" w14:textId="0E9F5E68" w:rsidR="007732FF" w:rsidRDefault="007732FF" w:rsidP="007732FF"/>
    <w:p w14:paraId="6FE1C44E" w14:textId="67E6B15F" w:rsidR="007732FF" w:rsidRPr="007732FF" w:rsidRDefault="001E2999" w:rsidP="007732FF">
      <w:pPr>
        <w:pStyle w:val="1"/>
        <w:rPr>
          <w:b/>
          <w:bCs/>
          <w:color w:val="000000" w:themeColor="text1"/>
        </w:rPr>
      </w:pPr>
      <w:bookmarkStart w:id="9" w:name="_Toc182350067"/>
      <w:r>
        <w:rPr>
          <w:b/>
          <w:bCs/>
          <w:color w:val="000000" w:themeColor="text1"/>
        </w:rPr>
        <w:t>Часть 2 (</w:t>
      </w:r>
      <w:r>
        <w:rPr>
          <w:b/>
          <w:bCs/>
          <w:color w:val="000000" w:themeColor="text1"/>
          <w:lang w:val="en-US"/>
        </w:rPr>
        <w:t>Verilog</w:t>
      </w:r>
      <w:r w:rsidRPr="002100BD">
        <w:rPr>
          <w:b/>
          <w:bCs/>
          <w:color w:val="000000" w:themeColor="text1"/>
        </w:rPr>
        <w:t>)</w:t>
      </w:r>
      <w:r w:rsidR="007732FF" w:rsidRPr="007732FF">
        <w:rPr>
          <w:b/>
          <w:bCs/>
          <w:color w:val="000000" w:themeColor="text1"/>
        </w:rPr>
        <w:t>.</w:t>
      </w:r>
      <w:bookmarkEnd w:id="9"/>
    </w:p>
    <w:p w14:paraId="4334DCF8" w14:textId="77777777" w:rsidR="007732FF" w:rsidRPr="00755D64" w:rsidRDefault="007732FF" w:rsidP="007732FF">
      <w:pPr>
        <w:rPr>
          <w:sz w:val="24"/>
          <w:szCs w:val="24"/>
        </w:rPr>
      </w:pPr>
      <w:r w:rsidRPr="00755D64">
        <w:rPr>
          <w:sz w:val="24"/>
          <w:szCs w:val="24"/>
        </w:rPr>
        <w:t>Для упрощения работы 4-х битный сумматор был разделен на отдельные полные сумматоры.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7732FF" w:rsidRPr="002100BD" w14:paraId="0A01FE05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010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A49D802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DF0B19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5DA117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9DE29F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AFC3002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7CAA9A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4DC098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8660B9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DD72BE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2BCB99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D28292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8BE799B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E4C060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58F0DE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C156A4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C9BF0D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572BB3A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D855B1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005467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56D48C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C8CE1D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73BFD04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module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adder(</w:t>
            </w:r>
            <w:proofErr w:type="gramEnd"/>
          </w:p>
          <w:p w14:paraId="20A5832B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a,</w:t>
            </w:r>
          </w:p>
          <w:p w14:paraId="08A5C09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b,</w:t>
            </w:r>
          </w:p>
          <w:p w14:paraId="59DA54F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7FB82F2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6DB3C4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</w:t>
            </w:r>
          </w:p>
          <w:p w14:paraId="53A3683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E3229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B39FD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out_1, out_2, out_3, out_4, out_5, out_6, out_7;</w:t>
            </w:r>
          </w:p>
          <w:p w14:paraId="480743B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9BE543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out_1, a, b);</w:t>
            </w:r>
          </w:p>
          <w:p w14:paraId="75B1C8C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out_2, out_1, a);</w:t>
            </w:r>
          </w:p>
          <w:p w14:paraId="40704B5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out_3, out_1, b);</w:t>
            </w:r>
          </w:p>
          <w:p w14:paraId="2F081D4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out_4, out_2, out_3);</w:t>
            </w:r>
          </w:p>
          <w:p w14:paraId="6559101A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out_5, out_4,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4CB9C5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out_6, out_5, out_4);</w:t>
            </w:r>
          </w:p>
          <w:p w14:paraId="3238DEB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out_7, out_5,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C3EB2A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921934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out_1, out_5);</w:t>
            </w:r>
          </w:p>
          <w:p w14:paraId="781D0A7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sum, out_6, out_7);</w:t>
            </w:r>
          </w:p>
          <w:p w14:paraId="0D28B15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26F13F" w14:textId="77777777" w:rsidR="007732FF" w:rsidRPr="007F30CC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endmodule</w:t>
            </w:r>
            <w:proofErr w:type="spellEnd"/>
          </w:p>
        </w:tc>
      </w:tr>
    </w:tbl>
    <w:p w14:paraId="097AAA4F" w14:textId="68E6C58B" w:rsidR="007732FF" w:rsidRPr="007F30CC" w:rsidRDefault="007732FF" w:rsidP="007732FF">
      <w:pPr>
        <w:pStyle w:val="aa"/>
      </w:pPr>
      <w:r>
        <w:lastRenderedPageBreak/>
        <w:t xml:space="preserve">Листинг </w:t>
      </w:r>
      <w:fldSimple w:instr=" SEQ Листинг \* ARABIC ">
        <w:r w:rsidR="00B164F3">
          <w:rPr>
            <w:noProof/>
          </w:rPr>
          <w:t>1</w:t>
        </w:r>
      </w:fldSimple>
      <w:r>
        <w:t xml:space="preserve"> Код полного сумматора с использованием </w:t>
      </w:r>
      <w:r>
        <w:rPr>
          <w:lang w:val="en-US"/>
        </w:rPr>
        <w:t>nor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7732FF" w:rsidRPr="007F30CC" w14:paraId="2048A139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5DC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0EEADA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F87C98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74A802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0224E27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F1CF1A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4706CF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8100D0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AD09737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F45F25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96FF4B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70CC26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F8B289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89FDDC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80CD1D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module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EDC2E07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a1, a2, a3, a4,</w:t>
            </w:r>
          </w:p>
          <w:p w14:paraId="6FDEB07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b1, b2, b3, b4,</w:t>
            </w:r>
          </w:p>
          <w:p w14:paraId="4D248A9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sum1, sum2, sum3, sum4,</w:t>
            </w:r>
          </w:p>
          <w:p w14:paraId="0DE68AA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</w:p>
          <w:p w14:paraId="60628F9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02BB36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78D5F1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c_out1, c_out2, c_out3;</w:t>
            </w:r>
          </w:p>
          <w:p w14:paraId="3584C5F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1AACCA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adder1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(c_out1)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(sum1), .a(a1), .b(b1),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5079E02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adder2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(c_out2)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(sum2), .a(a2), .b(b2),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(c_out1));</w:t>
            </w:r>
          </w:p>
          <w:p w14:paraId="6E9A49C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adder3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(c_out3)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(sum3), .a(a3), .b(b3),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(c_out2));</w:t>
            </w:r>
          </w:p>
          <w:p w14:paraId="300D6E4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adder4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(sum4), .a(a4), .b(b4),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(c_out3));</w:t>
            </w:r>
          </w:p>
          <w:p w14:paraId="0E4C4D92" w14:textId="77777777" w:rsidR="007732FF" w:rsidRPr="007F30CC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endmodule</w:t>
            </w:r>
            <w:proofErr w:type="spellEnd"/>
          </w:p>
        </w:tc>
      </w:tr>
    </w:tbl>
    <w:p w14:paraId="1D5DD09D" w14:textId="4E134AF8" w:rsidR="007732FF" w:rsidRDefault="007732FF" w:rsidP="007732FF">
      <w:pPr>
        <w:pStyle w:val="aa"/>
      </w:pPr>
      <w:r>
        <w:t xml:space="preserve">Листинг </w:t>
      </w:r>
      <w:fldSimple w:instr=" SEQ Листинг \* ARABIC ">
        <w:r w:rsidR="00B164F3">
          <w:rPr>
            <w:noProof/>
          </w:rPr>
          <w:t>2</w:t>
        </w:r>
      </w:fldSimple>
      <w:r>
        <w:t xml:space="preserve"> Код разработанного модуля БОЭ с использованием полного сумматора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7732FF" w:rsidRPr="002100BD" w14:paraId="3F5C47DF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E6C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D59848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E3D358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D3AA49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DC982C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6AA2C0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967395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80FBF0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F207C7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C546E2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E127E1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67D4EB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040B7A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DD1D22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57868F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75F2E5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982517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77C3E7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47514D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AADBCD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631A50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9949DD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0577FFA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79836A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575CEA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386C88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04C771F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26B7D1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0AB11A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DD1315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D5E081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B68D9A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6073D00F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601C63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1D1DDBA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D7FC3C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986485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F91068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9B4E86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C446C1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7F3A2C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8B92A1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728FFD0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8EC007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44</w:t>
            </w:r>
          </w:p>
          <w:p w14:paraId="30DBA5B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571ED7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module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multi_adder_tb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AFFC1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a1, a2, a3, a4;</w:t>
            </w:r>
          </w:p>
          <w:p w14:paraId="3066128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b1, b2, b3, b4;</w:t>
            </w:r>
          </w:p>
          <w:p w14:paraId="56E1DCFF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1E80A9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sum1, sum2, sum3, sum4;</w:t>
            </w:r>
          </w:p>
          <w:p w14:paraId="2DEA0DA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71B9E1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98D601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multi_adder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4FACADA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1(a1), .a2(a2), .a3(a3), .a4(a4),</w:t>
            </w:r>
          </w:p>
          <w:p w14:paraId="2E8F6C5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1(b1), .b2(b2), .b3(b3), .b4(b4),</w:t>
            </w:r>
          </w:p>
          <w:p w14:paraId="4F3CED3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.sum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1(sum1), .sum2(sum2), .sum3(sum3), .sum4(sum4),</w:t>
            </w:r>
          </w:p>
          <w:p w14:paraId="6F6486F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E9A3F2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);</w:t>
            </w:r>
          </w:p>
          <w:p w14:paraId="7E7535B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199E3F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integer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j;</w:t>
            </w:r>
          </w:p>
          <w:p w14:paraId="37CBC07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reg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a;   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4-битная переменная для хранения значений a1-a4</w:t>
            </w:r>
          </w:p>
          <w:p w14:paraId="1EA37C8F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reg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b;   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4-битная переменная для хранения значений b1-b4</w:t>
            </w:r>
          </w:p>
          <w:p w14:paraId="00EE3FF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4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Ожидаемая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сумма</w:t>
            </w:r>
          </w:p>
          <w:p w14:paraId="4F17805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A2DB7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initial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9C9B44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Цикл для перебора всех возможных комбинаций значений 4-битных чисел a и b</w:t>
            </w:r>
          </w:p>
          <w:p w14:paraId="3A15D80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16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730DE61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=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16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= j +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77405D1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 = i;</w:t>
            </w:r>
          </w:p>
          <w:p w14:paraId="7B3F19E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b = j;</w:t>
            </w:r>
          </w:p>
          <w:p w14:paraId="3ED0E2A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</w:p>
          <w:p w14:paraId="6E94A5C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Присваиваем значения для каждого из битов a и b</w:t>
            </w:r>
          </w:p>
          <w:p w14:paraId="57A9374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{a4, a3, a2, a1} = a;</w:t>
            </w:r>
          </w:p>
          <w:p w14:paraId="11B9C90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{b4, b3, b2, b1} = b;</w:t>
            </w:r>
          </w:p>
          <w:p w14:paraId="1F60DFA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62714E5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a + b;</w:t>
            </w:r>
          </w:p>
          <w:p w14:paraId="2FD7CB7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4A6000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#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10</w:t>
            </w:r>
          </w:p>
          <w:p w14:paraId="6F5BFE4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737060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Проверяем правильность результата</w:t>
            </w:r>
          </w:p>
          <w:p w14:paraId="54EEBD0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({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sum4, sum3, sum2, sum1} ==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65D61C1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"Correct: a=%b, b=%b =&gt; sum=%b,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=%b"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a, b, {sum4, sum3, sum2, sum1},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1FF9B4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5F5E51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"Error: a=%b, b=%b =&gt; sum=%b (expected %b),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 (expected %b)"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6562707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         a, b, {sum4, sum3, sum2, sum1},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4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C810ED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4E2271B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1A717B1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0E8C9DC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438E2633" w14:textId="77777777" w:rsidR="007732FF" w:rsidRPr="00936FE6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523E0B94" w14:textId="3C8811C0" w:rsidR="007732FF" w:rsidRDefault="007732FF" w:rsidP="007732FF">
      <w:pPr>
        <w:pStyle w:val="aa"/>
      </w:pPr>
      <w:r>
        <w:lastRenderedPageBreak/>
        <w:t xml:space="preserve">Листинг </w:t>
      </w:r>
      <w:fldSimple w:instr=" SEQ Листинг \* ARABIC ">
        <w:r w:rsidR="00B164F3">
          <w:rPr>
            <w:noProof/>
          </w:rPr>
          <w:t>3</w:t>
        </w:r>
      </w:fldSimple>
      <w:r w:rsidRPr="00936FE6">
        <w:t xml:space="preserve"> </w:t>
      </w:r>
      <w:r>
        <w:t>Код разработанного тестового окружения БОЭ</w:t>
      </w:r>
    </w:p>
    <w:p w14:paraId="314F173D" w14:textId="77777777" w:rsidR="007732FF" w:rsidRDefault="007732FF" w:rsidP="007732FF">
      <w:r>
        <w:t>Так же отдельно было разработано тестовое окружение для модуля полного сумматора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7732FF" w:rsidRPr="004B2297" w14:paraId="30CAA761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5D4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A75FF4C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BD001A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5DBD450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D6CAB7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CFB137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726227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D04A9C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6F16DB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70AD11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503F70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428D70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DCE21A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7EEC68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E4343B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588D9E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E1C75D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4E0B95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C33972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23A646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52A5D9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5546C9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2D628A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CE1919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49C07C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0E44686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072509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C8B208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06C9DB0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01EA21F6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0E25969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30FBA0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D5FDFA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214E0D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6026EA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565BA84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55391C6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20C149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647E155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406289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B50DFB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module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adder_tb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A3FAD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5DA4E1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F28F3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E6DEA8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adder_1 (</w:t>
            </w:r>
          </w:p>
          <w:p w14:paraId="69CC29C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586C334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49F7FF2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4A04B5F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.sum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(sum),</w:t>
            </w:r>
          </w:p>
          <w:p w14:paraId="31C5980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46703F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);</w:t>
            </w:r>
          </w:p>
          <w:p w14:paraId="7F0FDB0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5222D0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integer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00E50D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[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2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     </w:t>
            </w:r>
          </w:p>
          <w:p w14:paraId="50411D2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D0940F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70DC94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EF6D5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initial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A42F74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8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66143F1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C65F2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223E362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47B0A38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2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E7F3E3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820C8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Вычисляем ожидаемые значения суммы и бита переноса</w:t>
            </w:r>
          </w:p>
          <w:p w14:paraId="6227ADB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4076C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|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F18E78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7764A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10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ждем</w:t>
            </w:r>
          </w:p>
          <w:p w14:paraId="645D84D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2BDA64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Проверяем соответствие реальных и ожидаемых значений</w:t>
            </w:r>
          </w:p>
          <w:p w14:paraId="70A02BB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(sum ==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4BBAAB9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"Correct: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 =&gt; sum=%b,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=%b"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355365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07127ED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"Error: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 =&gt; sum=%b (expected %b),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 (expected %b)"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6B98289C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5ADF3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0431DBE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07CD289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649B3199" w14:textId="77777777" w:rsidR="007732FF" w:rsidRPr="004B2297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endmodule</w:t>
            </w:r>
            <w:proofErr w:type="spellEnd"/>
          </w:p>
        </w:tc>
      </w:tr>
    </w:tbl>
    <w:p w14:paraId="6984042F" w14:textId="1ACB9890" w:rsidR="007732FF" w:rsidRDefault="007732FF" w:rsidP="007732FF">
      <w:pPr>
        <w:pStyle w:val="aa"/>
      </w:pPr>
      <w:r>
        <w:t xml:space="preserve">Листинг </w:t>
      </w:r>
      <w:fldSimple w:instr=" SEQ Листинг \* ARABIC ">
        <w:r w:rsidR="00B164F3">
          <w:rPr>
            <w:noProof/>
          </w:rPr>
          <w:t>4</w:t>
        </w:r>
      </w:fldSimple>
      <w:r>
        <w:t xml:space="preserve"> Код разработанного тестового окружения полного сумматора</w:t>
      </w:r>
    </w:p>
    <w:p w14:paraId="08A17803" w14:textId="77777777" w:rsidR="007732FF" w:rsidRDefault="007732FF" w:rsidP="007732FF">
      <w:pPr>
        <w:keepNext/>
      </w:pPr>
      <w:r w:rsidRPr="006B70E6">
        <w:rPr>
          <w:noProof/>
        </w:rPr>
        <w:lastRenderedPageBreak/>
        <w:drawing>
          <wp:inline distT="0" distB="0" distL="0" distR="0" wp14:anchorId="57D12DDE" wp14:editId="0ED993D0">
            <wp:extent cx="5940425" cy="17570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C503" w14:textId="54815EC9" w:rsid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B164F3">
          <w:rPr>
            <w:noProof/>
          </w:rPr>
          <w:t>16</w:t>
        </w:r>
      </w:fldSimple>
      <w:r w:rsidRPr="007732FF">
        <w:rPr>
          <w:noProof/>
        </w:rPr>
        <w:t>6</w:t>
      </w:r>
      <w:r>
        <w:t xml:space="preserve"> Временная диаграмма процесса тестирования БОЭ</w:t>
      </w:r>
    </w:p>
    <w:p w14:paraId="67E3C739" w14:textId="77777777" w:rsidR="007732FF" w:rsidRDefault="007732FF" w:rsidP="007732FF">
      <w:pPr>
        <w:keepNext/>
      </w:pPr>
      <w:r w:rsidRPr="006B70E6">
        <w:rPr>
          <w:noProof/>
        </w:rPr>
        <w:drawing>
          <wp:inline distT="0" distB="0" distL="0" distR="0" wp14:anchorId="4C085732" wp14:editId="770601B0">
            <wp:extent cx="2171399" cy="2587925"/>
            <wp:effectExtent l="0" t="0" r="63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3036" cy="26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CC52" w14:textId="7519EAC7" w:rsidR="007732FF" w:rsidRPr="006B70E6" w:rsidRDefault="007732FF" w:rsidP="007732FF">
      <w:pPr>
        <w:pStyle w:val="aa"/>
      </w:pPr>
      <w:r>
        <w:t xml:space="preserve">Изображение </w:t>
      </w:r>
      <w:r w:rsidRPr="007732FF">
        <w:t>17</w:t>
      </w:r>
      <w:r>
        <w:t xml:space="preserve"> Пример отчета тестирования БОЭ</w:t>
      </w:r>
    </w:p>
    <w:p w14:paraId="27BB5270" w14:textId="77777777" w:rsidR="0058491C" w:rsidRDefault="0058491C" w:rsidP="0058491C">
      <w:pPr>
        <w:pStyle w:val="1"/>
        <w:rPr>
          <w:b/>
          <w:bCs/>
          <w:color w:val="000000" w:themeColor="text1"/>
        </w:rPr>
      </w:pPr>
    </w:p>
    <w:p w14:paraId="012D66AB" w14:textId="77777777" w:rsidR="0058491C" w:rsidRDefault="0058491C" w:rsidP="0058491C">
      <w:pPr>
        <w:pStyle w:val="1"/>
        <w:rPr>
          <w:b/>
          <w:bCs/>
          <w:color w:val="000000" w:themeColor="text1"/>
        </w:rPr>
      </w:pPr>
    </w:p>
    <w:p w14:paraId="12F58451" w14:textId="585648A2" w:rsidR="007732FF" w:rsidRDefault="0058491C" w:rsidP="0058491C">
      <w:pPr>
        <w:pStyle w:val="1"/>
        <w:rPr>
          <w:b/>
          <w:bCs/>
          <w:color w:val="000000" w:themeColor="text1"/>
        </w:rPr>
      </w:pPr>
      <w:r w:rsidRPr="0058491C">
        <w:rPr>
          <w:b/>
          <w:bCs/>
          <w:color w:val="000000" w:themeColor="text1"/>
        </w:rPr>
        <w:t>Вывод</w:t>
      </w:r>
      <w:r>
        <w:rPr>
          <w:b/>
          <w:bCs/>
          <w:color w:val="000000" w:themeColor="text1"/>
        </w:rPr>
        <w:t>.</w:t>
      </w:r>
    </w:p>
    <w:p w14:paraId="3021C11D" w14:textId="692C0E1C" w:rsidR="0058491C" w:rsidRDefault="0058491C" w:rsidP="0058491C">
      <w:pPr>
        <w:rPr>
          <w:sz w:val="24"/>
          <w:szCs w:val="24"/>
        </w:rPr>
      </w:pPr>
      <w:r w:rsidRPr="0058491C">
        <w:rPr>
          <w:sz w:val="24"/>
          <w:szCs w:val="24"/>
        </w:rPr>
        <w:t xml:space="preserve">В процессе выполнения данной работы </w:t>
      </w:r>
      <w:r>
        <w:rPr>
          <w:sz w:val="24"/>
          <w:szCs w:val="24"/>
        </w:rPr>
        <w:t>мы</w:t>
      </w:r>
      <w:r w:rsidRPr="0058491C">
        <w:rPr>
          <w:sz w:val="24"/>
          <w:szCs w:val="24"/>
        </w:rPr>
        <w:t xml:space="preserve"> познакомил</w:t>
      </w:r>
      <w:r>
        <w:rPr>
          <w:sz w:val="24"/>
          <w:szCs w:val="24"/>
        </w:rPr>
        <w:t>ись</w:t>
      </w:r>
      <w:r w:rsidRPr="0058491C">
        <w:rPr>
          <w:sz w:val="24"/>
          <w:szCs w:val="24"/>
        </w:rPr>
        <w:t xml:space="preserve"> со средой</w:t>
      </w:r>
      <w:r>
        <w:rPr>
          <w:sz w:val="24"/>
          <w:szCs w:val="24"/>
        </w:rPr>
        <w:t xml:space="preserve"> моделирования</w:t>
      </w:r>
      <w:r w:rsidRPr="0058491C">
        <w:rPr>
          <w:sz w:val="24"/>
          <w:szCs w:val="24"/>
        </w:rPr>
        <w:t xml:space="preserve"> </w:t>
      </w:r>
      <w:proofErr w:type="spellStart"/>
      <w:r w:rsidRPr="0058491C">
        <w:rPr>
          <w:sz w:val="24"/>
          <w:szCs w:val="24"/>
        </w:rPr>
        <w:t>LTspice</w:t>
      </w:r>
      <w:proofErr w:type="spellEnd"/>
      <w:r w:rsidRPr="0058491C">
        <w:rPr>
          <w:sz w:val="24"/>
          <w:szCs w:val="24"/>
        </w:rPr>
        <w:t xml:space="preserve"> и языком описания аппаратуры </w:t>
      </w:r>
      <w:proofErr w:type="spellStart"/>
      <w:r w:rsidRPr="0058491C">
        <w:rPr>
          <w:sz w:val="24"/>
          <w:szCs w:val="24"/>
        </w:rPr>
        <w:t>Verilog</w:t>
      </w:r>
      <w:proofErr w:type="spellEnd"/>
      <w:r w:rsidRPr="0058491C">
        <w:rPr>
          <w:sz w:val="24"/>
          <w:szCs w:val="24"/>
        </w:rPr>
        <w:t xml:space="preserve">. В качестве опытного образца </w:t>
      </w:r>
      <w:r>
        <w:rPr>
          <w:sz w:val="24"/>
          <w:szCs w:val="24"/>
        </w:rPr>
        <w:t>мы</w:t>
      </w:r>
      <w:r w:rsidRPr="0058491C">
        <w:rPr>
          <w:sz w:val="24"/>
          <w:szCs w:val="24"/>
        </w:rPr>
        <w:t xml:space="preserve"> создал собственный вентиль NOR и на его основе создал</w:t>
      </w:r>
      <w:r>
        <w:rPr>
          <w:sz w:val="24"/>
          <w:szCs w:val="24"/>
        </w:rPr>
        <w:t>и</w:t>
      </w:r>
      <w:r w:rsidRPr="0058491C">
        <w:rPr>
          <w:sz w:val="24"/>
          <w:szCs w:val="24"/>
        </w:rPr>
        <w:t xml:space="preserve"> и протестировал</w:t>
      </w:r>
      <w:r>
        <w:rPr>
          <w:sz w:val="24"/>
          <w:szCs w:val="24"/>
        </w:rPr>
        <w:t>и</w:t>
      </w:r>
      <w:r w:rsidRPr="0058491C">
        <w:rPr>
          <w:sz w:val="24"/>
          <w:szCs w:val="24"/>
        </w:rPr>
        <w:t xml:space="preserve"> Четырехразрядный двоичный сумматор с переносом.</w:t>
      </w:r>
    </w:p>
    <w:p w14:paraId="5A2635DE" w14:textId="15B408E0" w:rsidR="002100BD" w:rsidRDefault="002100BD" w:rsidP="0058491C">
      <w:pPr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 w:rsidR="00E4065F">
        <w:rPr>
          <w:sz w:val="24"/>
          <w:szCs w:val="24"/>
        </w:rPr>
        <w:t>узнали,</w:t>
      </w:r>
      <w:r>
        <w:rPr>
          <w:sz w:val="24"/>
          <w:szCs w:val="24"/>
        </w:rPr>
        <w:t xml:space="preserve"> что такое задержка реакции и задержка распространения, </w:t>
      </w:r>
      <w:r w:rsidR="00E4065F">
        <w:rPr>
          <w:sz w:val="24"/>
          <w:szCs w:val="24"/>
        </w:rPr>
        <w:t xml:space="preserve">а именно то, что задержка распространения — это задержка, с которой сигнал пройдет через всю схему и на выходе мы получим правильный результат, в то время как задержка реакции — это задержка, с которой выход элемента начнет изменятся после изменения входа этого элемента. Проще говоря, задержка распространения — это максимальная задержка, в то время как задержка реакции минимальная. Измеряются во временных единицах, </w:t>
      </w:r>
      <w:proofErr w:type="spellStart"/>
      <w:r w:rsidR="00E4065F">
        <w:rPr>
          <w:sz w:val="24"/>
          <w:szCs w:val="24"/>
        </w:rPr>
        <w:t>нс</w:t>
      </w:r>
      <w:proofErr w:type="spellEnd"/>
      <w:r w:rsidR="00E4065F">
        <w:rPr>
          <w:sz w:val="24"/>
          <w:szCs w:val="24"/>
        </w:rPr>
        <w:t xml:space="preserve">, </w:t>
      </w:r>
      <w:proofErr w:type="spellStart"/>
      <w:r w:rsidR="00E4065F">
        <w:rPr>
          <w:sz w:val="24"/>
          <w:szCs w:val="24"/>
        </w:rPr>
        <w:t>мс</w:t>
      </w:r>
      <w:proofErr w:type="spellEnd"/>
      <w:r w:rsidR="00E4065F">
        <w:rPr>
          <w:sz w:val="24"/>
          <w:szCs w:val="24"/>
        </w:rPr>
        <w:t>, с и т.д.</w:t>
      </w:r>
    </w:p>
    <w:p w14:paraId="706EA4D5" w14:textId="453FAE88" w:rsidR="00E4065F" w:rsidRPr="0058491C" w:rsidRDefault="001C549F" w:rsidP="0058491C">
      <w:pPr>
        <w:rPr>
          <w:sz w:val="24"/>
          <w:szCs w:val="24"/>
        </w:rPr>
      </w:pPr>
      <w:r>
        <w:rPr>
          <w:sz w:val="24"/>
          <w:szCs w:val="24"/>
        </w:rPr>
        <w:t xml:space="preserve">Так же проанализировав </w:t>
      </w:r>
      <w:r w:rsidR="00427C76">
        <w:rPr>
          <w:sz w:val="24"/>
          <w:szCs w:val="24"/>
        </w:rPr>
        <w:t xml:space="preserve">работу мы пришли к выводу, что задержка </w:t>
      </w:r>
      <w:r w:rsidR="00C32C3C">
        <w:rPr>
          <w:sz w:val="24"/>
          <w:szCs w:val="24"/>
        </w:rPr>
        <w:t>подъёма</w:t>
      </w:r>
      <w:r w:rsidR="00427C76">
        <w:rPr>
          <w:sz w:val="24"/>
          <w:szCs w:val="24"/>
        </w:rPr>
        <w:t xml:space="preserve"> не очень сильно увеличилась в связи с тем, что</w:t>
      </w:r>
      <w:r w:rsidR="00C32C3C" w:rsidRPr="00C32C3C">
        <w:rPr>
          <w:sz w:val="24"/>
          <w:szCs w:val="24"/>
        </w:rPr>
        <w:t xml:space="preserve"> </w:t>
      </w:r>
      <w:r w:rsidR="00C32C3C">
        <w:rPr>
          <w:sz w:val="24"/>
          <w:szCs w:val="24"/>
        </w:rPr>
        <w:t>несмотря на увеличение количества элементов, так как мы смотрим на задержку реакции, а она зависит по большей части от самого вентиля задержка увеличиваться будет не линейно увеличению количества этих вентилей, так как изменения происходят, если можно так выразиться, во всей схеме почти одновременно.</w:t>
      </w:r>
      <w:r w:rsidR="00427C76">
        <w:rPr>
          <w:sz w:val="24"/>
          <w:szCs w:val="24"/>
        </w:rPr>
        <w:br/>
      </w:r>
      <w:r w:rsidR="00427C76">
        <w:rPr>
          <w:sz w:val="24"/>
          <w:szCs w:val="24"/>
        </w:rPr>
        <w:br/>
        <w:t xml:space="preserve">К тому же мы углубились в то, что такое дешифратор - </w:t>
      </w:r>
      <w:r w:rsidR="00427C76" w:rsidRPr="00427C76">
        <w:rPr>
          <w:sz w:val="24"/>
          <w:szCs w:val="24"/>
        </w:rPr>
        <w:t xml:space="preserve">дешифратор является </w:t>
      </w:r>
      <w:r w:rsidR="002A1913">
        <w:rPr>
          <w:sz w:val="24"/>
          <w:szCs w:val="24"/>
        </w:rPr>
        <w:t>комбинационным БОЭ</w:t>
      </w:r>
      <w:r w:rsidR="00427C76" w:rsidRPr="00427C76">
        <w:rPr>
          <w:sz w:val="24"/>
          <w:szCs w:val="24"/>
        </w:rPr>
        <w:t>,</w:t>
      </w:r>
      <w:r w:rsidR="002A1913">
        <w:rPr>
          <w:sz w:val="24"/>
          <w:szCs w:val="24"/>
        </w:rPr>
        <w:t xml:space="preserve"> </w:t>
      </w:r>
      <w:r w:rsidR="002A1913">
        <w:rPr>
          <w:sz w:val="24"/>
          <w:szCs w:val="24"/>
        </w:rPr>
        <w:lastRenderedPageBreak/>
        <w:t xml:space="preserve">на вход которого приходит набор сигналов, а на выходе получается уже другой набор сигналов при этом количество таких сигналов либо равно изначальному, либо больше. Так же стоит </w:t>
      </w:r>
      <w:r w:rsidR="00871E0B">
        <w:rPr>
          <w:sz w:val="24"/>
          <w:szCs w:val="24"/>
        </w:rPr>
        <w:t>заметить,</w:t>
      </w:r>
      <w:r w:rsidR="002A1913">
        <w:rPr>
          <w:sz w:val="24"/>
          <w:szCs w:val="24"/>
        </w:rPr>
        <w:t xml:space="preserve"> что часто используется еще один сигнал управления! Часто дешифратор\шифратор используют для перехода из двоичной СС в десятичную, дабы затем использовать этот сигнал для обращения к определенным устройствам, например при помощи 3 управляющих сигналов мы можем обратиться к 8 разным устройствам (дешифратор 3в8). К тому же их удобно использовать для контроля дисплеев и различных схожих устройств. </w:t>
      </w:r>
      <w:r w:rsidR="00427C76" w:rsidRPr="00427C76">
        <w:rPr>
          <w:sz w:val="24"/>
          <w:szCs w:val="24"/>
        </w:rPr>
        <w:t>Обычно строятся в базисе И с использованием НЕ</w:t>
      </w:r>
      <w:r w:rsidR="002A1913">
        <w:rPr>
          <w:sz w:val="24"/>
          <w:szCs w:val="24"/>
        </w:rPr>
        <w:t>, но могут иметь и уникальную логику с использованием других вентилей.</w:t>
      </w:r>
    </w:p>
    <w:sectPr w:rsidR="00E4065F" w:rsidRPr="0058491C" w:rsidSect="00A64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77AB"/>
    <w:multiLevelType w:val="hybridMultilevel"/>
    <w:tmpl w:val="BEFC4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E5DF1"/>
    <w:multiLevelType w:val="multilevel"/>
    <w:tmpl w:val="5E92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231EC"/>
    <w:multiLevelType w:val="hybridMultilevel"/>
    <w:tmpl w:val="B9E2B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017667"/>
    <w:rsid w:val="00035B65"/>
    <w:rsid w:val="0005187F"/>
    <w:rsid w:val="00057671"/>
    <w:rsid w:val="000655B0"/>
    <w:rsid w:val="00074A5B"/>
    <w:rsid w:val="00095EDB"/>
    <w:rsid w:val="000A1E13"/>
    <w:rsid w:val="000A392A"/>
    <w:rsid w:val="000D28E9"/>
    <w:rsid w:val="000E0B2F"/>
    <w:rsid w:val="000E49DF"/>
    <w:rsid w:val="000F0539"/>
    <w:rsid w:val="00154DF7"/>
    <w:rsid w:val="0016037E"/>
    <w:rsid w:val="00160ED9"/>
    <w:rsid w:val="001A10BB"/>
    <w:rsid w:val="001B081E"/>
    <w:rsid w:val="001C1588"/>
    <w:rsid w:val="001C549F"/>
    <w:rsid w:val="001E2999"/>
    <w:rsid w:val="002100BD"/>
    <w:rsid w:val="00233184"/>
    <w:rsid w:val="00233B63"/>
    <w:rsid w:val="00236EAB"/>
    <w:rsid w:val="00247B77"/>
    <w:rsid w:val="00250978"/>
    <w:rsid w:val="00253DC6"/>
    <w:rsid w:val="00257385"/>
    <w:rsid w:val="002634A4"/>
    <w:rsid w:val="002952F5"/>
    <w:rsid w:val="002A1913"/>
    <w:rsid w:val="002A3327"/>
    <w:rsid w:val="002C0905"/>
    <w:rsid w:val="002C3F17"/>
    <w:rsid w:val="002C78C7"/>
    <w:rsid w:val="002D25E7"/>
    <w:rsid w:val="002D7698"/>
    <w:rsid w:val="00300EC4"/>
    <w:rsid w:val="00301D6A"/>
    <w:rsid w:val="0031082E"/>
    <w:rsid w:val="00340987"/>
    <w:rsid w:val="00352D5F"/>
    <w:rsid w:val="00367DAF"/>
    <w:rsid w:val="003B7B55"/>
    <w:rsid w:val="003C6D68"/>
    <w:rsid w:val="003D7526"/>
    <w:rsid w:val="00427C76"/>
    <w:rsid w:val="004400EA"/>
    <w:rsid w:val="00480B4B"/>
    <w:rsid w:val="00487193"/>
    <w:rsid w:val="004A421C"/>
    <w:rsid w:val="004C6681"/>
    <w:rsid w:val="004E6DDD"/>
    <w:rsid w:val="00512CDE"/>
    <w:rsid w:val="005253ED"/>
    <w:rsid w:val="00552745"/>
    <w:rsid w:val="00565027"/>
    <w:rsid w:val="0058491C"/>
    <w:rsid w:val="005A5C53"/>
    <w:rsid w:val="00626176"/>
    <w:rsid w:val="00657941"/>
    <w:rsid w:val="00673867"/>
    <w:rsid w:val="006A644E"/>
    <w:rsid w:val="006B0800"/>
    <w:rsid w:val="006B6B02"/>
    <w:rsid w:val="006D47F7"/>
    <w:rsid w:val="006E342B"/>
    <w:rsid w:val="0070698E"/>
    <w:rsid w:val="00714310"/>
    <w:rsid w:val="0071529F"/>
    <w:rsid w:val="00725F82"/>
    <w:rsid w:val="0072688D"/>
    <w:rsid w:val="00741717"/>
    <w:rsid w:val="0074284D"/>
    <w:rsid w:val="0074448A"/>
    <w:rsid w:val="00752DD3"/>
    <w:rsid w:val="00755D64"/>
    <w:rsid w:val="007732FF"/>
    <w:rsid w:val="007773DC"/>
    <w:rsid w:val="00793F16"/>
    <w:rsid w:val="007A0C00"/>
    <w:rsid w:val="007C1AA7"/>
    <w:rsid w:val="007E0B34"/>
    <w:rsid w:val="008103B7"/>
    <w:rsid w:val="00865EC6"/>
    <w:rsid w:val="00871E0B"/>
    <w:rsid w:val="00873A03"/>
    <w:rsid w:val="008761B7"/>
    <w:rsid w:val="008A6A0F"/>
    <w:rsid w:val="008B0D92"/>
    <w:rsid w:val="008C17AA"/>
    <w:rsid w:val="008C5300"/>
    <w:rsid w:val="008D1869"/>
    <w:rsid w:val="00910516"/>
    <w:rsid w:val="00934BA4"/>
    <w:rsid w:val="00953727"/>
    <w:rsid w:val="009C5DC8"/>
    <w:rsid w:val="009E2BCC"/>
    <w:rsid w:val="009F54E5"/>
    <w:rsid w:val="009F676E"/>
    <w:rsid w:val="009F6E65"/>
    <w:rsid w:val="00A1507C"/>
    <w:rsid w:val="00A309F7"/>
    <w:rsid w:val="00A566BE"/>
    <w:rsid w:val="00A64D87"/>
    <w:rsid w:val="00A868AD"/>
    <w:rsid w:val="00AD4850"/>
    <w:rsid w:val="00B164F3"/>
    <w:rsid w:val="00B37B1A"/>
    <w:rsid w:val="00B93FA0"/>
    <w:rsid w:val="00BC3B31"/>
    <w:rsid w:val="00BE5240"/>
    <w:rsid w:val="00C059AF"/>
    <w:rsid w:val="00C1303B"/>
    <w:rsid w:val="00C157E2"/>
    <w:rsid w:val="00C32C3C"/>
    <w:rsid w:val="00C3648D"/>
    <w:rsid w:val="00C73FC9"/>
    <w:rsid w:val="00CA7D12"/>
    <w:rsid w:val="00CC7982"/>
    <w:rsid w:val="00CD4649"/>
    <w:rsid w:val="00CE0E74"/>
    <w:rsid w:val="00CE5CC7"/>
    <w:rsid w:val="00D3628C"/>
    <w:rsid w:val="00D41470"/>
    <w:rsid w:val="00D5305D"/>
    <w:rsid w:val="00D66D84"/>
    <w:rsid w:val="00D93223"/>
    <w:rsid w:val="00D96C3B"/>
    <w:rsid w:val="00DA00BE"/>
    <w:rsid w:val="00DA33FD"/>
    <w:rsid w:val="00DB0149"/>
    <w:rsid w:val="00DF447A"/>
    <w:rsid w:val="00DF74DE"/>
    <w:rsid w:val="00E016BE"/>
    <w:rsid w:val="00E03865"/>
    <w:rsid w:val="00E26E07"/>
    <w:rsid w:val="00E4065F"/>
    <w:rsid w:val="00E43518"/>
    <w:rsid w:val="00E53D6D"/>
    <w:rsid w:val="00E76228"/>
    <w:rsid w:val="00E90651"/>
    <w:rsid w:val="00E943A7"/>
    <w:rsid w:val="00EB017A"/>
    <w:rsid w:val="00ED0766"/>
    <w:rsid w:val="00F05450"/>
    <w:rsid w:val="00F22FBA"/>
    <w:rsid w:val="00F276DC"/>
    <w:rsid w:val="00F351D6"/>
    <w:rsid w:val="00F712DA"/>
    <w:rsid w:val="00F80492"/>
    <w:rsid w:val="00FA4C95"/>
    <w:rsid w:val="00FB44BC"/>
    <w:rsid w:val="00FB4A54"/>
    <w:rsid w:val="00FD148E"/>
    <w:rsid w:val="00FF53A9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C3AF"/>
  <w15:chartTrackingRefBased/>
  <w15:docId w15:val="{218D7E3C-1496-4515-AABA-68F2F25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64D87"/>
    <w:pPr>
      <w:widowControl w:val="0"/>
      <w:autoSpaceDE w:val="0"/>
      <w:autoSpaceDN w:val="0"/>
      <w:spacing w:after="0" w:line="240" w:lineRule="auto"/>
      <w:ind w:left="1986" w:right="2157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4D87"/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A64D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64D8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6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64D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4D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D8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6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074A5B"/>
    <w:rPr>
      <w:color w:val="808080"/>
    </w:rPr>
  </w:style>
  <w:style w:type="paragraph" w:styleId="ac">
    <w:name w:val="Normal (Web)"/>
    <w:basedOn w:val="a"/>
    <w:uiPriority w:val="99"/>
    <w:unhideWhenUsed/>
    <w:rsid w:val="00FB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B44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0B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3715-A371-40A7-B3B2-CE3112C2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ilushapc</dc:creator>
  <cp:keywords/>
  <dc:description/>
  <cp:lastModifiedBy>ok ok</cp:lastModifiedBy>
  <cp:revision>21</cp:revision>
  <cp:lastPrinted>2024-11-14T18:50:00Z</cp:lastPrinted>
  <dcterms:created xsi:type="dcterms:W3CDTF">2024-11-12T21:30:00Z</dcterms:created>
  <dcterms:modified xsi:type="dcterms:W3CDTF">2024-11-14T18:50:00Z</dcterms:modified>
</cp:coreProperties>
</file>