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ＭＳ ゴシック" w:eastAsia="ＭＳ ゴシック" w:hAnsi="ＭＳ ゴシック"/>
          <w:sz w:val="22"/>
          <w:szCs w:val="24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672A4ABE" w14:textId="6EE71FF1" w:rsidR="00D7715A" w:rsidRDefault="00D7715A" w:rsidP="00E01713">
      <w:pPr>
        <w:rPr>
          <w:rFonts w:ascii="Courier New" w:hAnsi="Courier New" w:cs="Courier New"/>
          <w:color w:val="000000"/>
          <w:szCs w:val="21"/>
        </w:rPr>
      </w:pPr>
      <w:r>
        <w:rPr>
          <w:rFonts w:ascii="ＭＳ ゴシック" w:eastAsia="ＭＳ ゴシック" w:hAnsi="ＭＳ ゴシック" w:hint="eastAsia"/>
          <w:sz w:val="22"/>
          <w:szCs w:val="24"/>
        </w:rPr>
        <w:t>ルール</w:t>
      </w:r>
    </w:p>
    <w:p w14:paraId="766AB8FE" w14:textId="15AF85C2" w:rsidR="00E01713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3AB5EBC1" w14:textId="33C1567D" w:rsidR="00D7715A" w:rsidRDefault="00D7715A" w:rsidP="00D7715A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解像度が変わる節目には「ここから～ピクセル」とカタカナ表記</w:t>
      </w:r>
    </w:p>
    <w:p w14:paraId="584A03AB" w14:textId="1C2ACF9E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やること</w:t>
      </w:r>
    </w:p>
    <w:p w14:paraId="09147308" w14:textId="0BBD27D4" w:rsidR="00CD4D60" w:rsidRDefault="00CD4D60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32px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6FB7A856" w14:textId="135D15F8" w:rsidR="00CD4D60" w:rsidRPr="00CD4D60" w:rsidRDefault="00CD4D60" w:rsidP="00CD4D60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256px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バッチ</w:t>
      </w:r>
      <w:r>
        <w:rPr>
          <w:rFonts w:ascii="Courier New" w:hAnsi="Courier New" w:cs="Courier New" w:hint="eastAsia"/>
          <w:color w:val="000000"/>
          <w:sz w:val="21"/>
          <w:szCs w:val="21"/>
        </w:rPr>
        <w:t>288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320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352</w:t>
      </w:r>
      <w:r>
        <w:rPr>
          <w:rFonts w:ascii="Courier New" w:hAnsi="Courier New" w:cs="Courier New" w:hint="eastAsia"/>
          <w:color w:val="000000"/>
          <w:sz w:val="21"/>
          <w:szCs w:val="21"/>
        </w:rPr>
        <w:t>、</w:t>
      </w:r>
      <w:r>
        <w:rPr>
          <w:rFonts w:ascii="Courier New" w:hAnsi="Courier New" w:cs="Courier New" w:hint="eastAsia"/>
          <w:color w:val="000000"/>
          <w:sz w:val="21"/>
          <w:szCs w:val="21"/>
        </w:rPr>
        <w:t>384</w:t>
      </w:r>
      <w:r>
        <w:rPr>
          <w:rFonts w:ascii="Courier New" w:hAnsi="Courier New" w:cs="Courier New" w:hint="eastAsia"/>
          <w:color w:val="000000"/>
          <w:sz w:val="21"/>
          <w:szCs w:val="21"/>
        </w:rPr>
        <w:t>と増加させる</w:t>
      </w:r>
    </w:p>
    <w:p w14:paraId="79A1C507" w14:textId="274DCE2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</w:t>
      </w:r>
      <w:r w:rsidR="00A472F3">
        <w:rPr>
          <w:rFonts w:ascii="ＭＳ ゴシック" w:eastAsia="ＭＳ ゴシック" w:hAnsi="ＭＳ ゴシック" w:hint="eastAsia"/>
          <w:b/>
          <w:bCs/>
          <w:sz w:val="32"/>
          <w:szCs w:val="36"/>
        </w:rPr>
        <w:t xml:space="preserve">　学習(新)20人未学習(古)6人(新)4人の10人)</w:t>
      </w:r>
    </w:p>
    <w:p w14:paraId="09CCF615" w14:textId="58E84E9A" w:rsidR="001D5E13" w:rsidRDefault="00A472F3">
      <w:r>
        <w:rPr>
          <w:rFonts w:hint="eastAsia"/>
        </w:rPr>
        <w:t xml:space="preserve">RGB画像　</w:t>
      </w:r>
      <w:r w:rsidR="00D7715A">
        <w:rPr>
          <w:rFonts w:hint="eastAsia"/>
        </w:rPr>
        <w:t>32px</w:t>
      </w:r>
      <w:r>
        <w:rPr>
          <w:rFonts w:hint="eastAsia"/>
        </w:rPr>
        <w:t xml:space="preserve">　バッチサイズ288　閾値99.9と閾値99.99999</w:t>
      </w:r>
    </w:p>
    <w:p w14:paraId="4129D701" w14:textId="4AD35D0C" w:rsidR="00A472F3" w:rsidRDefault="00A472F3">
      <w:r w:rsidRPr="00A472F3">
        <w:rPr>
          <w:noProof/>
        </w:rPr>
        <w:drawing>
          <wp:inline distT="0" distB="0" distL="0" distR="0" wp14:anchorId="36184E8A" wp14:editId="21D1FDB9">
            <wp:extent cx="2379319" cy="2990850"/>
            <wp:effectExtent l="0" t="0" r="2540" b="0"/>
            <wp:docPr id="215962899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9628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6393" cy="299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A57" w:rsidRPr="00254A57">
        <w:rPr>
          <w:noProof/>
        </w:rPr>
        <w:drawing>
          <wp:inline distT="0" distB="0" distL="0" distR="0" wp14:anchorId="29A57831" wp14:editId="05F51E1C">
            <wp:extent cx="1933575" cy="2941502"/>
            <wp:effectExtent l="0" t="0" r="0" b="0"/>
            <wp:docPr id="380884948" name="図 1" descr="グラフィカル ユーザー インターフェイス, 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84948" name="図 1" descr="グラフィカル ユーザー インターフェイス, グラフ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1913" cy="295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9488" w14:textId="77777777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56s</w:t>
      </w:r>
    </w:p>
    <w:p w14:paraId="0AFF3EFF" w14:textId="574F942B" w:rsidR="00254A57" w:rsidRDefault="00254A57" w:rsidP="00254A57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閾値</w:t>
      </w:r>
      <w:r>
        <w:rPr>
          <w:rFonts w:ascii="Courier New" w:hAnsi="Courier New" w:cs="Courier New" w:hint="eastAsia"/>
          <w:color w:val="000000"/>
          <w:sz w:val="21"/>
          <w:szCs w:val="21"/>
        </w:rPr>
        <w:t>99.9</w:t>
      </w:r>
      <w:r>
        <w:rPr>
          <w:rFonts w:ascii="Courier New" w:hAnsi="Courier New" w:cs="Courier New" w:hint="eastAsia"/>
          <w:color w:val="000000"/>
          <w:sz w:val="21"/>
          <w:szCs w:val="21"/>
        </w:rPr>
        <w:t>の場合</w:t>
      </w:r>
    </w:p>
    <w:p w14:paraId="2705542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2798E7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C5B5D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38218AE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79DB5440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================================================</w:t>
      </w:r>
    </w:p>
    <w:p w14:paraId="6E3C174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12550A2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6372750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3900234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555601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5F91143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5BC108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764694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4CC1E30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452E7B0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23327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45</w:t>
      </w:r>
    </w:p>
    <w:p w14:paraId="62DC6D56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41</w:t>
      </w:r>
    </w:p>
    <w:p w14:paraId="3D5B73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8606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24C28BD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567B310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45.0%</w:t>
      </w:r>
    </w:p>
    <w:p w14:paraId="4F150B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55.0%</w:t>
      </w:r>
    </w:p>
    <w:p w14:paraId="755890D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61B91CC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159229F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36054C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99.90735054016113</w:t>
      </w:r>
    </w:p>
    <w:p w14:paraId="3BFD7F4E" w14:textId="3AC5037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09A98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18B88F5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60798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F246B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33E926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284651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C28241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FE3B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64954E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64C1B6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C44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43E647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A070C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99.99911785125732</w:t>
      </w:r>
    </w:p>
    <w:p w14:paraId="7E1497A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[]</w:t>
      </w:r>
    </w:p>
    <w:p w14:paraId="770AD56E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75AACF3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34DCBE0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B7F32D7" w14:textId="0B004B37" w:rsidR="00254A57" w:rsidRDefault="00B83D3A">
      <w:r>
        <w:rPr>
          <w:rFonts w:hint="eastAsia"/>
        </w:rPr>
        <w:t>閾値99.99999の場合</w:t>
      </w:r>
    </w:p>
    <w:p w14:paraId="087DAB3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81E92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152</w:t>
      </w:r>
    </w:p>
    <w:p w14:paraId="27D70A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81</w:t>
      </w:r>
    </w:p>
    <w:p w14:paraId="7FB8709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71</w:t>
      </w:r>
    </w:p>
    <w:p w14:paraId="61C3F4A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58E3D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2CE3013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1BB212AA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81.0%</w:t>
      </w:r>
    </w:p>
    <w:p w14:paraId="1982D761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19.0%</w:t>
      </w:r>
    </w:p>
    <w:p w14:paraId="4B8D72FD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71.0%</w:t>
      </w:r>
    </w:p>
    <w:p w14:paraId="0C812A1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29.0%</w:t>
      </w:r>
    </w:p>
    <w:p w14:paraId="523816C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CCDF3F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B882C72" w14:textId="1469D1E3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521DE2DC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381</w:t>
      </w:r>
    </w:p>
    <w:p w14:paraId="5F94FCC5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19</w:t>
      </w:r>
    </w:p>
    <w:p w14:paraId="71B1EC2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13</w:t>
      </w:r>
    </w:p>
    <w:p w14:paraId="51BD852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6EAA4C6F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64336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4.75%</w:t>
      </w:r>
    </w:p>
    <w:p w14:paraId="2B94C07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95.25%</w:t>
      </w:r>
    </w:p>
    <w:p w14:paraId="04A7A118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6.5%</w:t>
      </w:r>
    </w:p>
    <w:p w14:paraId="2DDBDAB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93.5%</w:t>
      </w:r>
    </w:p>
    <w:p w14:paraId="6662F69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7D9A398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209E8907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7CFB8B02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10D824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640C633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8.0%</w:t>
      </w:r>
    </w:p>
    <w:p w14:paraId="2E008CA9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66210C3B" w14:textId="77777777" w:rsidR="00B83D3A" w:rsidRDefault="00B83D3A" w:rsidP="00B83D3A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11D1296" w14:textId="52677D29" w:rsidR="00973731" w:rsidRDefault="00973731" w:rsidP="00973731">
      <w:r>
        <w:rPr>
          <w:rFonts w:hint="eastAsia"/>
        </w:rPr>
        <w:lastRenderedPageBreak/>
        <w:t>RGB画像　32px　バッチサイズ320　閾値99.9と閾値99.99999</w:t>
      </w:r>
    </w:p>
    <w:p w14:paraId="5F8F4DDA" w14:textId="1E7120BA" w:rsidR="00B83D3A" w:rsidRDefault="00973731">
      <w:pPr>
        <w:rPr>
          <w:noProof/>
        </w:rPr>
      </w:pPr>
      <w:r w:rsidRPr="00973731">
        <w:rPr>
          <w:noProof/>
        </w:rPr>
        <w:drawing>
          <wp:inline distT="0" distB="0" distL="0" distR="0" wp14:anchorId="55FF1656" wp14:editId="5FF52D8C">
            <wp:extent cx="2382225" cy="3048000"/>
            <wp:effectExtent l="0" t="0" r="0" b="0"/>
            <wp:docPr id="2146765819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65819" name="図 1" descr="テーブル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8867" cy="30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3D4" w:rsidRPr="007C43D4">
        <w:rPr>
          <w:noProof/>
        </w:rPr>
        <w:t xml:space="preserve"> </w:t>
      </w:r>
      <w:r w:rsidR="007C43D4" w:rsidRPr="007C43D4">
        <w:rPr>
          <w:noProof/>
        </w:rPr>
        <w:drawing>
          <wp:inline distT="0" distB="0" distL="0" distR="0" wp14:anchorId="0B3A4716" wp14:editId="515C5B4F">
            <wp:extent cx="2109043" cy="3171825"/>
            <wp:effectExtent l="0" t="0" r="5715" b="0"/>
            <wp:docPr id="12871815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815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8631" cy="31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E39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29s</w:t>
      </w:r>
    </w:p>
    <w:p w14:paraId="1347DEAB" w14:textId="250B9688" w:rsidR="007C43D4" w:rsidRDefault="007C43D4">
      <w:r>
        <w:rPr>
          <w:rFonts w:hint="eastAsia"/>
        </w:rPr>
        <w:t>閾値99.9の場合</w:t>
      </w:r>
    </w:p>
    <w:p w14:paraId="5EF0134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3B203E9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5F0D2E3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</w:t>
      </w:r>
    </w:p>
    <w:p w14:paraId="17B309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</w:t>
      </w:r>
    </w:p>
    <w:p w14:paraId="4A849B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58458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416F528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66BD2D9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33.0%</w:t>
      </w:r>
    </w:p>
    <w:p w14:paraId="028B47C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67.0%</w:t>
      </w:r>
    </w:p>
    <w:p w14:paraId="344CBD0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39.0%</w:t>
      </w:r>
    </w:p>
    <w:p w14:paraId="7EFBE64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61.0%</w:t>
      </w:r>
    </w:p>
    <w:p w14:paraId="20BDCF2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CC15FE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99.9319076538086</w:t>
      </w:r>
    </w:p>
    <w:p w14:paraId="092D44B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8B1E6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BF18F1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D0B15B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D4BB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D3DEDB4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BD4F75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420D1F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23CE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6AA34EC2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116A7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2EA9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A3420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1CDDBBD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99.99837875366211</w:t>
      </w:r>
    </w:p>
    <w:p w14:paraId="017CF79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3233EBD9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0CEBA4F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4723B75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270FB2D" w14:textId="661CF27D" w:rsidR="007C43D4" w:rsidRDefault="007C43D4">
      <w:r>
        <w:rPr>
          <w:rFonts w:hint="eastAsia"/>
        </w:rPr>
        <w:t>閾値99.99999の場合</w:t>
      </w:r>
    </w:p>
    <w:p w14:paraId="3A7C00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422E59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120</w:t>
      </w:r>
    </w:p>
    <w:p w14:paraId="0736C30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47</w:t>
      </w:r>
    </w:p>
    <w:p w14:paraId="5AE4523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73</w:t>
      </w:r>
    </w:p>
    <w:p w14:paraId="0433A33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C09192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14177C90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412500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47.0%</w:t>
      </w:r>
    </w:p>
    <w:p w14:paraId="2D958486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53.0%</w:t>
      </w:r>
    </w:p>
    <w:p w14:paraId="5C09C9F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73.0%</w:t>
      </w:r>
    </w:p>
    <w:p w14:paraId="7E95046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27.0%</w:t>
      </w:r>
    </w:p>
    <w:p w14:paraId="35D6EC2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12ECDC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9FDF1F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7E3837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386</w:t>
      </w:r>
    </w:p>
    <w:p w14:paraId="4DB7ACC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14</w:t>
      </w:r>
    </w:p>
    <w:p w14:paraId="1A6C540B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</w:t>
      </w:r>
    </w:p>
    <w:p w14:paraId="48E0E63D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76ED8D7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25A2B1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3.5%</w:t>
      </w:r>
    </w:p>
    <w:p w14:paraId="2833BED7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96.5%</w:t>
      </w:r>
    </w:p>
    <w:p w14:paraId="642CFB6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3.0%</w:t>
      </w:r>
    </w:p>
    <w:p w14:paraId="2CB541DC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97.0%</w:t>
      </w:r>
    </w:p>
    <w:p w14:paraId="40AC6B8A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1A66613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7A6B1AE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30FB44B1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2870408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0B2768F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13.3333%</w:t>
      </w:r>
    </w:p>
    <w:p w14:paraId="597B02A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F2164B5" w14:textId="77777777" w:rsidR="007C43D4" w:rsidRDefault="007C43D4" w:rsidP="007C43D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9C87FE" w14:textId="1F329131" w:rsidR="007C43D4" w:rsidRDefault="007C43D4" w:rsidP="007C43D4">
      <w:r>
        <w:rPr>
          <w:rFonts w:hint="eastAsia"/>
        </w:rPr>
        <w:t>RGB画像　32px　バッチサイズ352　閾値99.9と閾値99.99999</w:t>
      </w:r>
    </w:p>
    <w:p w14:paraId="40229FA3" w14:textId="64D506A6" w:rsidR="007C43D4" w:rsidRDefault="007C43D4">
      <w:pPr>
        <w:rPr>
          <w:noProof/>
        </w:rPr>
      </w:pPr>
      <w:r w:rsidRPr="007C43D4">
        <w:rPr>
          <w:noProof/>
        </w:rPr>
        <w:drawing>
          <wp:inline distT="0" distB="0" distL="0" distR="0" wp14:anchorId="2770D8CC" wp14:editId="58EC8D0E">
            <wp:extent cx="2365265" cy="2952749"/>
            <wp:effectExtent l="0" t="0" r="0" b="635"/>
            <wp:docPr id="1874607047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7047" name="図 1" descr="テーブル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5487" cy="29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BA3" w:rsidRPr="00A43BA3">
        <w:rPr>
          <w:noProof/>
        </w:rPr>
        <w:t xml:space="preserve"> </w:t>
      </w:r>
      <w:r w:rsidR="00A43BA3" w:rsidRPr="00A43BA3">
        <w:rPr>
          <w:noProof/>
        </w:rPr>
        <w:drawing>
          <wp:inline distT="0" distB="0" distL="0" distR="0" wp14:anchorId="5F5DDB58" wp14:editId="3EFCD205">
            <wp:extent cx="1996329" cy="2981325"/>
            <wp:effectExtent l="0" t="0" r="4445" b="0"/>
            <wp:docPr id="1431163018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63018" name="図 1" descr="グラフ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4164" cy="299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056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36s</w:t>
      </w:r>
    </w:p>
    <w:p w14:paraId="3BC507CF" w14:textId="44C821FF" w:rsidR="00A43BA3" w:rsidRDefault="00A43BA3">
      <w:r>
        <w:rPr>
          <w:rFonts w:hint="eastAsia"/>
        </w:rPr>
        <w:t>閾値99.9の場合</w:t>
      </w:r>
    </w:p>
    <w:p w14:paraId="3D83D48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057DC3C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95</w:t>
      </w:r>
    </w:p>
    <w:p w14:paraId="44CD20C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C6F70E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49</w:t>
      </w:r>
    </w:p>
    <w:p w14:paraId="2A4BE68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CD785E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47.5%</w:t>
      </w:r>
    </w:p>
    <w:p w14:paraId="33381BD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52.5%</w:t>
      </w:r>
    </w:p>
    <w:p w14:paraId="0A9036A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598CBB8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0703A36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49.0%</w:t>
      </w:r>
    </w:p>
    <w:p w14:paraId="31A0937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51.0%</w:t>
      </w:r>
    </w:p>
    <w:p w14:paraId="7845148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D31DEB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99.91229176521301</w:t>
      </w:r>
    </w:p>
    <w:p w14:paraId="36AF8DA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7D915A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E20A267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503112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1B4CBF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000DC28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C0AAAD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0480E4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758D1C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7573744F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941F86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2E4660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2F2A30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0097173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99.99905824661255</w:t>
      </w:r>
    </w:p>
    <w:p w14:paraId="3F61F38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BC7E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17.5%</w:t>
      </w:r>
    </w:p>
    <w:p w14:paraId="304304F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105</w:t>
      </w:r>
    </w:p>
    <w:p w14:paraId="16230D6B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740EB605" w14:textId="422F9A1B" w:rsidR="00A43BA3" w:rsidRDefault="00A43BA3">
      <w:r>
        <w:rPr>
          <w:rFonts w:hint="eastAsia"/>
        </w:rPr>
        <w:t>閾値99.99999の場合</w:t>
      </w:r>
    </w:p>
    <w:p w14:paraId="64BE5FD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76706C2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51F1662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34E91F04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79</w:t>
      </w:r>
    </w:p>
    <w:p w14:paraId="6E57BA6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69745C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645DCCD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7D877E1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51FCFE1D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71AD7C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79.0%</w:t>
      </w:r>
    </w:p>
    <w:p w14:paraId="2790C54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21.0%</w:t>
      </w:r>
    </w:p>
    <w:p w14:paraId="77EE1A4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0472E09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F73222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EF2DAE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340</w:t>
      </w:r>
    </w:p>
    <w:p w14:paraId="05C3F555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60</w:t>
      </w:r>
    </w:p>
    <w:p w14:paraId="49A7809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34</w:t>
      </w:r>
    </w:p>
    <w:p w14:paraId="39FC077A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4B7B421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686238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430E3EE6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148FC843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6B02697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5695AE42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74B0F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25A5BA7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1F0284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5546D21C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18F76899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6.0%</w:t>
      </w:r>
    </w:p>
    <w:p w14:paraId="667462B0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19FAE11E" w14:textId="77777777" w:rsidR="00A43BA3" w:rsidRDefault="00A43BA3" w:rsidP="00A43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2AB1027" w14:textId="25094DF0" w:rsidR="00ED0AB5" w:rsidRDefault="00ED0AB5" w:rsidP="00ED0AB5">
      <w:r>
        <w:rPr>
          <w:rFonts w:hint="eastAsia"/>
        </w:rPr>
        <w:t>RGB画像　32px　バッチサイズ3</w:t>
      </w:r>
      <w:r>
        <w:rPr>
          <w:rFonts w:hint="eastAsia"/>
        </w:rPr>
        <w:t>84</w:t>
      </w:r>
      <w:r>
        <w:rPr>
          <w:rFonts w:hint="eastAsia"/>
        </w:rPr>
        <w:t xml:space="preserve">　閾値99.9と閾値99.99999</w:t>
      </w:r>
    </w:p>
    <w:p w14:paraId="74F405FD" w14:textId="59D362BC" w:rsidR="00A43BA3" w:rsidRDefault="00ED0AB5">
      <w:pPr>
        <w:rPr>
          <w:noProof/>
        </w:rPr>
      </w:pPr>
      <w:r w:rsidRPr="00ED0AB5">
        <w:drawing>
          <wp:inline distT="0" distB="0" distL="0" distR="0" wp14:anchorId="6E8C1F31" wp14:editId="1FE728DD">
            <wp:extent cx="2389302" cy="3009901"/>
            <wp:effectExtent l="0" t="0" r="0" b="0"/>
            <wp:docPr id="151401566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5661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503" cy="30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CAC" w:rsidRPr="008F6CAC">
        <w:rPr>
          <w:noProof/>
        </w:rPr>
        <w:t xml:space="preserve"> </w:t>
      </w:r>
      <w:r w:rsidR="008F6CAC" w:rsidRPr="008F6CAC">
        <w:drawing>
          <wp:inline distT="0" distB="0" distL="0" distR="0" wp14:anchorId="79388369" wp14:editId="369328AA">
            <wp:extent cx="2164712" cy="3238500"/>
            <wp:effectExtent l="0" t="0" r="7620" b="0"/>
            <wp:docPr id="1918080875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0875" name="図 1" descr="グラフ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572" cy="32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65D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30s</w:t>
      </w:r>
    </w:p>
    <w:p w14:paraId="7AF3769A" w14:textId="3D7B0B91" w:rsidR="008F6CAC" w:rsidRDefault="008F6CAC">
      <w:r>
        <w:rPr>
          <w:rFonts w:hint="eastAsia"/>
        </w:rPr>
        <w:t>閾値99.9の場合</w:t>
      </w:r>
    </w:p>
    <w:p w14:paraId="77B1305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6399A65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114</w:t>
      </w:r>
    </w:p>
    <w:p w14:paraId="188F654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502DDA9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A27C5B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2D90F2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57.0%</w:t>
      </w:r>
    </w:p>
    <w:p w14:paraId="4C26B61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43.0%</w:t>
      </w:r>
    </w:p>
    <w:p w14:paraId="04254EC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68.0%</w:t>
      </w:r>
    </w:p>
    <w:p w14:paraId="264CE74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32.0%</w:t>
      </w:r>
    </w:p>
    <w:p w14:paraId="6F50D8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0B90393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36EFE26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2BCD40B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99.91260170936584</w:t>
      </w:r>
    </w:p>
    <w:p w14:paraId="0C469378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A9410E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6D592B2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0D8A08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941BF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0A0184F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755931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8FA055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AABEF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103E5B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D8FAEAA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2C2C70C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3FF00F1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77EA13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99.90285634994507</w:t>
      </w:r>
    </w:p>
    <w:p w14:paraId="4FFAC07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61B6BC8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14.3333%</w:t>
      </w:r>
    </w:p>
    <w:p w14:paraId="3A6C11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86</w:t>
      </w:r>
    </w:p>
    <w:p w14:paraId="5EE7BEF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79A20B2" w14:textId="44F961D8" w:rsidR="008F6CAC" w:rsidRDefault="008F6CAC">
      <w:r>
        <w:rPr>
          <w:rFonts w:hint="eastAsia"/>
        </w:rPr>
        <w:t>閾値99.99999の場合</w:t>
      </w:r>
    </w:p>
    <w:p w14:paraId="1EA14F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2D7A67D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176</w:t>
      </w:r>
    </w:p>
    <w:p w14:paraId="4BEF05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91</w:t>
      </w:r>
    </w:p>
    <w:p w14:paraId="2BAE9616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85</w:t>
      </w:r>
    </w:p>
    <w:p w14:paraId="63C08BC7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CBF3D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7FA9A93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2ACD45A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91.0%</w:t>
      </w:r>
    </w:p>
    <w:p w14:paraId="1FF6B53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9.0%</w:t>
      </w:r>
    </w:p>
    <w:p w14:paraId="569308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85.0%</w:t>
      </w:r>
    </w:p>
    <w:p w14:paraId="61AA905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15.0%</w:t>
      </w:r>
    </w:p>
    <w:p w14:paraId="6770D4C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E9F37A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38F39C4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-------------------------------------------------------------------</w:t>
      </w:r>
    </w:p>
    <w:p w14:paraId="08A7F47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279</w:t>
      </w:r>
    </w:p>
    <w:p w14:paraId="2E5B228C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121</w:t>
      </w:r>
    </w:p>
    <w:p w14:paraId="7949251B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76</w:t>
      </w:r>
    </w:p>
    <w:p w14:paraId="06216B42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裏の手だけで閾値未満で識別したテスト数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45</w:t>
      </w:r>
    </w:p>
    <w:p w14:paraId="4B1C6C9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================================================</w:t>
      </w:r>
    </w:p>
    <w:p w14:paraId="1C7DA2E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本人拒否率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30.25%</w:t>
      </w:r>
    </w:p>
    <w:p w14:paraId="1ADE986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本人受入率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69.75%</w:t>
      </w:r>
    </w:p>
    <w:p w14:paraId="6888D119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38.0%</w:t>
      </w:r>
    </w:p>
    <w:p w14:paraId="63CAA2B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表の手だけを閾値以上で識別した割合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62.0%</w:t>
      </w:r>
    </w:p>
    <w:p w14:paraId="6FD04EBE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裏の手だけを閾値未満で識別した割合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22.5%</w:t>
      </w:r>
    </w:p>
    <w:p w14:paraId="2569C530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裏の手だけを閾値以上で識別した割合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77.5%</w:t>
      </w:r>
    </w:p>
    <w:p w14:paraId="65BE8725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閾値以上の最大値は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0.0</w:t>
      </w:r>
    </w:p>
    <w:p w14:paraId="595385E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閾値以上の最小値は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100.0</w:t>
      </w:r>
    </w:p>
    <w:p w14:paraId="74460673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[]</w:t>
      </w:r>
    </w:p>
    <w:p w14:paraId="3D7267C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全体の他人受入率は</w:t>
      </w: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4.0%</w:t>
      </w:r>
    </w:p>
    <w:p w14:paraId="690537C1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Style w:val="ansi-red-fg"/>
          <w:rFonts w:ascii="Courier New" w:hAnsi="Courier New" w:cs="Courier New"/>
          <w:color w:val="E75C58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24</w:t>
      </w:r>
    </w:p>
    <w:p w14:paraId="0838D2DD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ansi-red-fg"/>
          <w:rFonts w:ascii="Courier New" w:hAnsi="Courier New" w:cs="Courier New"/>
          <w:color w:val="E75C58"/>
          <w:sz w:val="21"/>
          <w:szCs w:val="21"/>
        </w:rPr>
        <w:t>0</w:t>
      </w:r>
    </w:p>
    <w:p w14:paraId="54F51317" w14:textId="7C6605E4" w:rsidR="008F6CAC" w:rsidRDefault="008F6CAC" w:rsidP="008F6CAC">
      <w:r>
        <w:rPr>
          <w:rFonts w:hint="eastAsia"/>
        </w:rPr>
        <w:t>RGB画像　32px　バッチサイズ</w:t>
      </w:r>
      <w:r>
        <w:rPr>
          <w:rFonts w:hint="eastAsia"/>
        </w:rPr>
        <w:t>416</w:t>
      </w:r>
      <w:r>
        <w:rPr>
          <w:rFonts w:hint="eastAsia"/>
        </w:rPr>
        <w:t xml:space="preserve">　閾値99.9と閾値99.99999</w:t>
      </w:r>
    </w:p>
    <w:p w14:paraId="55096051" w14:textId="4B1F908A" w:rsidR="008F6CAC" w:rsidRDefault="008F6CAC">
      <w:pPr>
        <w:rPr>
          <w:noProof/>
        </w:rPr>
      </w:pPr>
      <w:r w:rsidRPr="008F6CAC">
        <w:lastRenderedPageBreak/>
        <w:drawing>
          <wp:inline distT="0" distB="0" distL="0" distR="0" wp14:anchorId="25024DD2" wp14:editId="334BB8BB">
            <wp:extent cx="2382564" cy="2971800"/>
            <wp:effectExtent l="0" t="0" r="0" b="0"/>
            <wp:docPr id="430801751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01751" name="図 1" descr="テーブル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26" cy="297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6CAC">
        <w:rPr>
          <w:noProof/>
        </w:rPr>
        <w:t xml:space="preserve"> </w:t>
      </w:r>
      <w:r w:rsidRPr="008F6CAC">
        <w:drawing>
          <wp:inline distT="0" distB="0" distL="0" distR="0" wp14:anchorId="38D116CB" wp14:editId="006A5594">
            <wp:extent cx="2109846" cy="3238499"/>
            <wp:effectExtent l="0" t="0" r="5080" b="635"/>
            <wp:docPr id="127523081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30814" name="図 1" descr="グラフ&#10;&#10;自動的に生成された説明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7777" cy="32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E3BF" w14:textId="77777777" w:rsidR="008F6CAC" w:rsidRDefault="008F6CAC" w:rsidP="008F6CA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33s</w:t>
      </w:r>
    </w:p>
    <w:p w14:paraId="6137EF49" w14:textId="133081F1" w:rsidR="008F6CAC" w:rsidRDefault="002A2043">
      <w:r>
        <w:rPr>
          <w:rFonts w:hint="eastAsia"/>
        </w:rPr>
        <w:t>閾値99.9の場合</w:t>
      </w:r>
    </w:p>
    <w:p w14:paraId="407F4BC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6E8B7EA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72</w:t>
      </w:r>
    </w:p>
    <w:p w14:paraId="78872A61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24</w:t>
      </w:r>
    </w:p>
    <w:p w14:paraId="7471B75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4994227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52FABAD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36.0%</w:t>
      </w:r>
    </w:p>
    <w:p w14:paraId="77DED03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64.0%</w:t>
      </w:r>
    </w:p>
    <w:p w14:paraId="39E7202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24.0%</w:t>
      </w:r>
    </w:p>
    <w:p w14:paraId="72C9655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76.0%</w:t>
      </w:r>
    </w:p>
    <w:p w14:paraId="33418709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48.0%</w:t>
      </w:r>
    </w:p>
    <w:p w14:paraId="73E6223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52.0%</w:t>
      </w:r>
    </w:p>
    <w:p w14:paraId="5EBC39F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6081DA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99.92938041687012</w:t>
      </w:r>
    </w:p>
    <w:p w14:paraId="0DF98B6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966480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23E5612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1CCC24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745DE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E79BEB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F966D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8F6FE1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67F8A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F44D1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783F73A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3545B6C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4E80A3D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8194804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99.9856948852539</w:t>
      </w:r>
    </w:p>
    <w:p w14:paraId="3CEC990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5BB821C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21.3333%</w:t>
      </w:r>
    </w:p>
    <w:p w14:paraId="41F571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128</w:t>
      </w:r>
    </w:p>
    <w:p w14:paraId="7FFE75F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B9203A9" w14:textId="356D2D6E" w:rsidR="002A2043" w:rsidRDefault="002A2043">
      <w:r>
        <w:rPr>
          <w:rFonts w:hint="eastAsia"/>
        </w:rPr>
        <w:t>閾値99．99999の場合</w:t>
      </w:r>
    </w:p>
    <w:p w14:paraId="58030BB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7E600D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154</w:t>
      </w:r>
    </w:p>
    <w:p w14:paraId="1DBC08C3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80</w:t>
      </w:r>
    </w:p>
    <w:p w14:paraId="51A8D89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5589D1B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33FA13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5B1984BD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7D062FD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80.0%</w:t>
      </w:r>
    </w:p>
    <w:p w14:paraId="7166E5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20.0%</w:t>
      </w:r>
    </w:p>
    <w:p w14:paraId="13855D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7E4EF79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367E179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E5C599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1AE7B5C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0DBF380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332</w:t>
      </w:r>
    </w:p>
    <w:p w14:paraId="7BD59346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68</w:t>
      </w:r>
    </w:p>
    <w:p w14:paraId="4B7FD4B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02118805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759BD91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76E541A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17.0%</w:t>
      </w:r>
    </w:p>
    <w:p w14:paraId="541531EF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83.0%</w:t>
      </w:r>
    </w:p>
    <w:p w14:paraId="4C297E8E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23.0%</w:t>
      </w:r>
    </w:p>
    <w:p w14:paraId="6EE8FA8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77.0%</w:t>
      </w:r>
    </w:p>
    <w:p w14:paraId="7AE0114A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010434A7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1964AC62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635EA8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1D73ABA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98CFD08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7.6667%</w:t>
      </w:r>
    </w:p>
    <w:p w14:paraId="30D4142B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53167DA0" w14:textId="77777777" w:rsidR="002A2043" w:rsidRDefault="002A2043" w:rsidP="002A204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19AFAE37" w14:textId="231DF2D1" w:rsidR="002A2043" w:rsidRDefault="002A2043" w:rsidP="002A2043">
      <w:r>
        <w:rPr>
          <w:rFonts w:hint="eastAsia"/>
        </w:rPr>
        <w:t>グレイスケール</w:t>
      </w:r>
      <w:r>
        <w:rPr>
          <w:rFonts w:hint="eastAsia"/>
        </w:rPr>
        <w:t>画像　32px　バッチサイズ</w:t>
      </w:r>
      <w:r>
        <w:rPr>
          <w:rFonts w:hint="eastAsia"/>
        </w:rPr>
        <w:t>288</w:t>
      </w:r>
      <w:r>
        <w:rPr>
          <w:rFonts w:hint="eastAsia"/>
        </w:rPr>
        <w:t xml:space="preserve">　閾値99.9と閾値99.99999</w:t>
      </w:r>
    </w:p>
    <w:p w14:paraId="7E20EDC7" w14:textId="4CC10D6C" w:rsidR="002A2043" w:rsidRDefault="002A2043" w:rsidP="002A2043">
      <w:r w:rsidRPr="002A2043">
        <w:drawing>
          <wp:inline distT="0" distB="0" distL="0" distR="0" wp14:anchorId="72236EA6" wp14:editId="70393EAF">
            <wp:extent cx="2538437" cy="3200400"/>
            <wp:effectExtent l="0" t="0" r="0" b="0"/>
            <wp:docPr id="782775192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75192" name="図 1" descr="テーブル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1233" cy="32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A4D" w:rsidRPr="001F1A4D">
        <w:drawing>
          <wp:inline distT="0" distB="0" distL="0" distR="0" wp14:anchorId="252CC72C" wp14:editId="12BD4E79">
            <wp:extent cx="2333386" cy="3714750"/>
            <wp:effectExtent l="0" t="0" r="0" b="0"/>
            <wp:docPr id="154151045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510450" name="図 1" descr="グラフィカル ユーザー インターフェイス&#10;&#10;自動的に生成された説明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7793" cy="372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EB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43s</w:t>
      </w:r>
    </w:p>
    <w:p w14:paraId="33D6969E" w14:textId="76E5AD28" w:rsidR="001F1A4D" w:rsidRDefault="001F1A4D" w:rsidP="002A2043">
      <w:r>
        <w:rPr>
          <w:rFonts w:hint="eastAsia"/>
        </w:rPr>
        <w:t>閾値99.9の場合</w:t>
      </w:r>
    </w:p>
    <w:p w14:paraId="0C72E00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2E099B3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99</w:t>
      </w:r>
    </w:p>
    <w:p w14:paraId="4193DCE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59</w:t>
      </w:r>
    </w:p>
    <w:p w14:paraId="608D66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</w:t>
      </w:r>
    </w:p>
    <w:p w14:paraId="2B90D10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6DB0886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49.5%</w:t>
      </w:r>
    </w:p>
    <w:p w14:paraId="286DEFD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50.5%</w:t>
      </w:r>
    </w:p>
    <w:p w14:paraId="1C9636D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59.0%</w:t>
      </w:r>
    </w:p>
    <w:p w14:paraId="49C1962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41.0%</w:t>
      </w:r>
    </w:p>
    <w:p w14:paraId="22A9AEF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40.0%</w:t>
      </w:r>
    </w:p>
    <w:p w14:paraId="62AAAD1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60.0%</w:t>
      </w:r>
    </w:p>
    <w:p w14:paraId="48BF70B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3543E7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99.90164041519165</w:t>
      </w:r>
    </w:p>
    <w:p w14:paraId="23E60E5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4BC163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399</w:t>
      </w:r>
    </w:p>
    <w:p w14:paraId="551A64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70961A5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14:paraId="497D6A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B65C42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3A22F49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0.25%</w:t>
      </w:r>
    </w:p>
    <w:p w14:paraId="6A0F3354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99.75%</w:t>
      </w:r>
    </w:p>
    <w:p w14:paraId="643106D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0.5%</w:t>
      </w:r>
    </w:p>
    <w:p w14:paraId="47E134F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99.5%</w:t>
      </w:r>
    </w:p>
    <w:p w14:paraId="25B991B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B17025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1CC20260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59E1E1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99.99669790267944</w:t>
      </w:r>
    </w:p>
    <w:p w14:paraId="49A3801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20765FF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17%</w:t>
      </w:r>
    </w:p>
    <w:p w14:paraId="784BECC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101</w:t>
      </w:r>
    </w:p>
    <w:p w14:paraId="13C87A8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0A03B51" w14:textId="361C5C92" w:rsidR="001F1A4D" w:rsidRDefault="001F1A4D" w:rsidP="002A2043">
      <w:r>
        <w:rPr>
          <w:rFonts w:hint="eastAsia"/>
        </w:rPr>
        <w:t>閾値99．99999の場合</w:t>
      </w:r>
    </w:p>
    <w:p w14:paraId="01F33D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6B94FFE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164</w:t>
      </w:r>
    </w:p>
    <w:p w14:paraId="4E297B16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90</w:t>
      </w:r>
    </w:p>
    <w:p w14:paraId="2863E0D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74</w:t>
      </w:r>
    </w:p>
    <w:p w14:paraId="1AB4AC5C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2045179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82.0%</w:t>
      </w:r>
    </w:p>
    <w:p w14:paraId="15A7EC3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18.0%</w:t>
      </w:r>
    </w:p>
    <w:p w14:paraId="661D5EA1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90.0%</w:t>
      </w:r>
    </w:p>
    <w:p w14:paraId="0FC43B3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10.0%</w:t>
      </w:r>
    </w:p>
    <w:p w14:paraId="7620F9C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74.0%</w:t>
      </w:r>
    </w:p>
    <w:p w14:paraId="6A1A719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26.0%</w:t>
      </w:r>
    </w:p>
    <w:p w14:paraId="1383F609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488284B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25B4C3B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22C60B5E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371</w:t>
      </w:r>
    </w:p>
    <w:p w14:paraId="22AEE99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29</w:t>
      </w:r>
    </w:p>
    <w:p w14:paraId="2B443AE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21</w:t>
      </w:r>
    </w:p>
    <w:p w14:paraId="7394326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8</w:t>
      </w:r>
    </w:p>
    <w:p w14:paraId="175DFFF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C30A3A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7.25%</w:t>
      </w:r>
    </w:p>
    <w:p w14:paraId="41042FF7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92.75%</w:t>
      </w:r>
    </w:p>
    <w:p w14:paraId="58B0E3D5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10.5%</w:t>
      </w:r>
    </w:p>
    <w:p w14:paraId="152138B3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89.5%</w:t>
      </w:r>
    </w:p>
    <w:p w14:paraId="3688E81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3D3CBBFB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5E046F2A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97612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30A38C3F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0D482288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6%</w:t>
      </w:r>
    </w:p>
    <w:p w14:paraId="2361867D" w14:textId="77777777" w:rsid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36</w:t>
      </w:r>
    </w:p>
    <w:p w14:paraId="2EB7F5FD" w14:textId="5BA5C470" w:rsidR="001F1A4D" w:rsidRPr="001F1A4D" w:rsidRDefault="001F1A4D" w:rsidP="001F1A4D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1833761" w14:textId="3F3631B1" w:rsidR="002A2043" w:rsidRDefault="002A2043" w:rsidP="002A2043">
      <w:r>
        <w:rPr>
          <w:rFonts w:hint="eastAsia"/>
        </w:rPr>
        <w:t>グレイスケール画像　32px　バッチサイズ</w:t>
      </w:r>
      <w:r>
        <w:rPr>
          <w:rFonts w:hint="eastAsia"/>
        </w:rPr>
        <w:t>320</w:t>
      </w:r>
      <w:r>
        <w:rPr>
          <w:rFonts w:hint="eastAsia"/>
        </w:rPr>
        <w:t xml:space="preserve">　閾値99.9と閾値99.99999</w:t>
      </w:r>
    </w:p>
    <w:p w14:paraId="7060ECF8" w14:textId="45D37DA9" w:rsidR="001F1A4D" w:rsidRDefault="001F1A4D" w:rsidP="002A2043">
      <w:r w:rsidRPr="001F1A4D">
        <w:lastRenderedPageBreak/>
        <w:drawing>
          <wp:inline distT="0" distB="0" distL="0" distR="0" wp14:anchorId="013749E2" wp14:editId="0D11EB50">
            <wp:extent cx="2429122" cy="3057525"/>
            <wp:effectExtent l="0" t="0" r="9525" b="0"/>
            <wp:docPr id="1610992694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92694" name="図 1" descr="テーブル&#10;&#10;自動的に生成された説明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4836" cy="30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E5E" w:rsidRPr="00DC3E5E">
        <w:drawing>
          <wp:inline distT="0" distB="0" distL="0" distR="0" wp14:anchorId="5D88891F" wp14:editId="5628038D">
            <wp:extent cx="2497001" cy="4000500"/>
            <wp:effectExtent l="0" t="0" r="0" b="0"/>
            <wp:docPr id="1819874570" name="図 1" descr="グラフィカル ユーザー インターフェイス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74570" name="図 1" descr="グラフィカル ユーザー インターフェイス&#10;&#10;自動的に生成された説明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1045" cy="40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B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Wall time: 3min 39s</w:t>
      </w:r>
    </w:p>
    <w:p w14:paraId="7041CADA" w14:textId="42C7FCEE" w:rsidR="00DC3E5E" w:rsidRDefault="00DC3E5E" w:rsidP="002A2043">
      <w:r>
        <w:rPr>
          <w:rFonts w:hint="eastAsia"/>
        </w:rPr>
        <w:t>閾値99.9の場合</w:t>
      </w:r>
    </w:p>
    <w:p w14:paraId="4B9D0F7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367BC5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111</w:t>
      </w:r>
    </w:p>
    <w:p w14:paraId="1DB173E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65</w:t>
      </w:r>
    </w:p>
    <w:p w14:paraId="3BB943E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46</w:t>
      </w:r>
    </w:p>
    <w:p w14:paraId="4D6E07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120922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55.5%</w:t>
      </w:r>
    </w:p>
    <w:p w14:paraId="2993D8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44.5%</w:t>
      </w:r>
    </w:p>
    <w:p w14:paraId="27D37A0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65.0%</w:t>
      </w:r>
    </w:p>
    <w:p w14:paraId="76FD578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35.0%</w:t>
      </w:r>
    </w:p>
    <w:p w14:paraId="7014A37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46.0%</w:t>
      </w:r>
    </w:p>
    <w:p w14:paraId="62D03E7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54.0%</w:t>
      </w:r>
    </w:p>
    <w:p w14:paraId="69F9F9A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35EC71D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99.90215301513672</w:t>
      </w:r>
    </w:p>
    <w:p w14:paraId="2F424D9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1DA7A38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400</w:t>
      </w:r>
    </w:p>
    <w:p w14:paraId="433832D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5E02B3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28BB6F7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39AF1E7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0E2F871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05ED72C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61718D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5C5F6A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538119E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0.0%</w:t>
      </w:r>
    </w:p>
    <w:p w14:paraId="1ACB86C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100.0%</w:t>
      </w:r>
    </w:p>
    <w:p w14:paraId="0CFDCA7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99.99998807907104</w:t>
      </w:r>
    </w:p>
    <w:p w14:paraId="7F4E33F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99.99346733093262</w:t>
      </w:r>
    </w:p>
    <w:p w14:paraId="762B7B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D20F98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15%</w:t>
      </w:r>
    </w:p>
    <w:p w14:paraId="7512D42A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89</w:t>
      </w:r>
    </w:p>
    <w:p w14:paraId="6E623AC7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499A520A" w14:textId="16F23F29" w:rsidR="00DC3E5E" w:rsidRDefault="00DC3E5E" w:rsidP="002A2043">
      <w:r>
        <w:rPr>
          <w:rFonts w:hint="eastAsia"/>
        </w:rPr>
        <w:t>閾値99．99999の場合</w:t>
      </w:r>
    </w:p>
    <w:p w14:paraId="55E891B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他人受入に用いる個数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562B378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174</w:t>
      </w:r>
    </w:p>
    <w:p w14:paraId="52FD2CC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96</w:t>
      </w:r>
    </w:p>
    <w:p w14:paraId="55AB8AC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78</w:t>
      </w:r>
    </w:p>
    <w:p w14:paraId="30F724B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1448846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他人拒否率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3D0D44C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他人受入率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411477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96.0%</w:t>
      </w:r>
    </w:p>
    <w:p w14:paraId="4945212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4.0%</w:t>
      </w:r>
    </w:p>
    <w:p w14:paraId="7C15D70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78.0%</w:t>
      </w:r>
    </w:p>
    <w:p w14:paraId="6CE6AC56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裏の手だけで未学習の手を閾値以上で識別した割合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22.0%</w:t>
      </w:r>
    </w:p>
    <w:p w14:paraId="686E510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6B2882FD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6834558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-------------------------------------------------------------------</w:t>
      </w:r>
    </w:p>
    <w:p w14:paraId="3AC18EB5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352</w:t>
      </w:r>
    </w:p>
    <w:p w14:paraId="2E8C82DB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48</w:t>
      </w:r>
    </w:p>
    <w:p w14:paraId="5F84E1E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07DA31CF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裏の手だけで閾値未満で識別したテスト数</w:t>
      </w:r>
      <w:r>
        <w:rPr>
          <w:rFonts w:ascii="Courier New" w:hAnsi="Courier New" w:cs="Courier New"/>
          <w:color w:val="000000"/>
          <w:sz w:val="21"/>
          <w:szCs w:val="21"/>
        </w:rPr>
        <w:t>22</w:t>
      </w:r>
    </w:p>
    <w:p w14:paraId="58B58719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================================================</w:t>
      </w:r>
    </w:p>
    <w:p w14:paraId="470CAD10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本人拒否率</w:t>
      </w:r>
      <w:r>
        <w:rPr>
          <w:rFonts w:ascii="Courier New" w:hAnsi="Courier New" w:cs="Courier New"/>
          <w:color w:val="000000"/>
          <w:sz w:val="21"/>
          <w:szCs w:val="21"/>
        </w:rPr>
        <w:t>12.0%</w:t>
      </w:r>
    </w:p>
    <w:p w14:paraId="4C5816A1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本人受入率</w:t>
      </w:r>
      <w:r>
        <w:rPr>
          <w:rFonts w:ascii="Courier New" w:hAnsi="Courier New" w:cs="Courier New"/>
          <w:color w:val="000000"/>
          <w:sz w:val="21"/>
          <w:szCs w:val="21"/>
        </w:rPr>
        <w:t>88.0%</w:t>
      </w:r>
    </w:p>
    <w:p w14:paraId="6A68F3D4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13.0%</w:t>
      </w:r>
    </w:p>
    <w:p w14:paraId="575F07F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表の手だけを閾値以上で識別した割合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87.0%</w:t>
      </w:r>
    </w:p>
    <w:p w14:paraId="73C0B9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裏の手だけを閾値未満で識別した割合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11.0%</w:t>
      </w:r>
    </w:p>
    <w:p w14:paraId="4394E91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裏の手だけを閾値以上で識別した割合</w:t>
      </w:r>
      <w:r>
        <w:rPr>
          <w:rFonts w:ascii="Courier New" w:hAnsi="Courier New" w:cs="Courier New"/>
          <w:color w:val="000000"/>
          <w:sz w:val="21"/>
          <w:szCs w:val="21"/>
        </w:rPr>
        <w:t>89.0%</w:t>
      </w:r>
    </w:p>
    <w:p w14:paraId="42BE5D2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閾値以上の最大値は</w:t>
      </w:r>
      <w:r>
        <w:rPr>
          <w:rFonts w:ascii="Courier New" w:hAnsi="Courier New" w:cs="Courier New"/>
          <w:color w:val="000000"/>
          <w:sz w:val="21"/>
          <w:szCs w:val="21"/>
        </w:rPr>
        <w:t>0.0</w:t>
      </w:r>
    </w:p>
    <w:p w14:paraId="1C07DC63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閾値以上の最小値は</w:t>
      </w:r>
      <w:r>
        <w:rPr>
          <w:rFonts w:ascii="Courier New" w:hAnsi="Courier New" w:cs="Courier New"/>
          <w:color w:val="000000"/>
          <w:sz w:val="21"/>
          <w:szCs w:val="21"/>
        </w:rPr>
        <w:t>100.0</w:t>
      </w:r>
    </w:p>
    <w:p w14:paraId="749E7F2E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[]</w:t>
      </w:r>
    </w:p>
    <w:p w14:paraId="7F81F0E8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全体の他人受入率は</w:t>
      </w:r>
      <w:r>
        <w:rPr>
          <w:rFonts w:ascii="Courier New" w:hAnsi="Courier New" w:cs="Courier New"/>
          <w:color w:val="000000"/>
          <w:sz w:val="21"/>
          <w:szCs w:val="21"/>
        </w:rPr>
        <w:t>4%</w:t>
      </w:r>
    </w:p>
    <w:p w14:paraId="3703F562" w14:textId="77777777" w:rsid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26</w:t>
      </w:r>
    </w:p>
    <w:p w14:paraId="1F182AE1" w14:textId="624334A3" w:rsidR="00DC3E5E" w:rsidRPr="00DC3E5E" w:rsidRDefault="00DC3E5E" w:rsidP="00DC3E5E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0</w:t>
      </w:r>
    </w:p>
    <w:p w14:paraId="61F06378" w14:textId="4D639A26" w:rsidR="002A2043" w:rsidRDefault="002A2043" w:rsidP="002A2043">
      <w:r>
        <w:rPr>
          <w:rFonts w:hint="eastAsia"/>
        </w:rPr>
        <w:t>グレイスケール画像　32px　バッチサイズ</w:t>
      </w:r>
      <w:r>
        <w:rPr>
          <w:rFonts w:hint="eastAsia"/>
        </w:rPr>
        <w:t>352</w:t>
      </w:r>
      <w:r>
        <w:rPr>
          <w:rFonts w:hint="eastAsia"/>
        </w:rPr>
        <w:t xml:space="preserve">　閾値99.9と閾値99.99999</w:t>
      </w:r>
    </w:p>
    <w:p w14:paraId="5E24EDA0" w14:textId="00B7E0AD" w:rsidR="002A2043" w:rsidRDefault="002A2043" w:rsidP="002A2043">
      <w:r>
        <w:rPr>
          <w:rFonts w:hint="eastAsia"/>
        </w:rPr>
        <w:t>グレイスケール画像　32px　バッチサイズ</w:t>
      </w:r>
      <w:r>
        <w:rPr>
          <w:rFonts w:hint="eastAsia"/>
        </w:rPr>
        <w:t>384</w:t>
      </w:r>
      <w:r>
        <w:rPr>
          <w:rFonts w:hint="eastAsia"/>
        </w:rPr>
        <w:t xml:space="preserve">　閾値99.9と閾値99.99999</w:t>
      </w:r>
    </w:p>
    <w:p w14:paraId="221F3EAB" w14:textId="53266B33" w:rsidR="002A2043" w:rsidRDefault="002A2043" w:rsidP="002A2043">
      <w:r>
        <w:rPr>
          <w:rFonts w:hint="eastAsia"/>
        </w:rPr>
        <w:t>グレイスケール画像　32px　バッチサイズ</w:t>
      </w:r>
      <w:r>
        <w:rPr>
          <w:rFonts w:hint="eastAsia"/>
        </w:rPr>
        <w:t>416</w:t>
      </w:r>
      <w:r>
        <w:rPr>
          <w:rFonts w:hint="eastAsia"/>
        </w:rPr>
        <w:t xml:space="preserve">　閾値99.9と閾値99.99999</w:t>
      </w:r>
    </w:p>
    <w:p w14:paraId="61DA19F5" w14:textId="384621E0" w:rsidR="002A2043" w:rsidRDefault="002A2043" w:rsidP="002A2043">
      <w:r>
        <w:rPr>
          <w:rFonts w:hint="eastAsia"/>
        </w:rPr>
        <w:t>エッジ</w:t>
      </w:r>
      <w:r>
        <w:rPr>
          <w:rFonts w:hint="eastAsia"/>
        </w:rPr>
        <w:t>画像</w:t>
      </w:r>
      <w:r>
        <w:rPr>
          <w:rFonts w:hint="eastAsia"/>
        </w:rPr>
        <w:t>カーネル3</w:t>
      </w:r>
      <w:r>
        <w:rPr>
          <w:rFonts w:hint="eastAsia"/>
        </w:rPr>
        <w:t xml:space="preserve">　32px　バッチサイズ288　閾値99.9と閾値99.99999</w:t>
      </w:r>
    </w:p>
    <w:p w14:paraId="0722B163" w14:textId="4C5E1379" w:rsidR="002A2043" w:rsidRDefault="002A2043" w:rsidP="002A2043">
      <w:r>
        <w:rPr>
          <w:rFonts w:hint="eastAsia"/>
        </w:rPr>
        <w:t>エッジ</w:t>
      </w:r>
      <w:r>
        <w:rPr>
          <w:rFonts w:hint="eastAsia"/>
        </w:rPr>
        <w:t>画像</w:t>
      </w:r>
      <w:r>
        <w:rPr>
          <w:rFonts w:hint="eastAsia"/>
        </w:rPr>
        <w:t>カーネル3</w:t>
      </w:r>
      <w:r>
        <w:rPr>
          <w:rFonts w:hint="eastAsia"/>
        </w:rPr>
        <w:t xml:space="preserve">　32px　バッチサイズ320　閾値99.9と閾値99.99999</w:t>
      </w:r>
    </w:p>
    <w:p w14:paraId="58FBCD39" w14:textId="1D3433F2" w:rsidR="002A2043" w:rsidRDefault="002A2043" w:rsidP="002A2043">
      <w:r>
        <w:rPr>
          <w:rFonts w:hint="eastAsia"/>
        </w:rPr>
        <w:t>エッジ</w:t>
      </w:r>
      <w:r>
        <w:rPr>
          <w:rFonts w:hint="eastAsia"/>
        </w:rPr>
        <w:t>画像</w:t>
      </w:r>
      <w:r>
        <w:rPr>
          <w:rFonts w:hint="eastAsia"/>
        </w:rPr>
        <w:t>カーネル3</w:t>
      </w:r>
      <w:r>
        <w:rPr>
          <w:rFonts w:hint="eastAsia"/>
        </w:rPr>
        <w:t xml:space="preserve">　32px　バッチサイズ352　閾値99.9と閾値99.99999</w:t>
      </w:r>
    </w:p>
    <w:p w14:paraId="4EFCEEA1" w14:textId="3B1AD849" w:rsidR="002A2043" w:rsidRDefault="002A2043" w:rsidP="002A2043">
      <w:r>
        <w:rPr>
          <w:rFonts w:hint="eastAsia"/>
        </w:rPr>
        <w:t>エッジ</w:t>
      </w:r>
      <w:r>
        <w:rPr>
          <w:rFonts w:hint="eastAsia"/>
        </w:rPr>
        <w:t>画像</w:t>
      </w:r>
      <w:r>
        <w:rPr>
          <w:rFonts w:hint="eastAsia"/>
        </w:rPr>
        <w:t>カーネル3</w:t>
      </w:r>
      <w:r>
        <w:rPr>
          <w:rFonts w:hint="eastAsia"/>
        </w:rPr>
        <w:t xml:space="preserve">　32px　バッチサイズ384　閾値99.9と閾値99.99999</w:t>
      </w:r>
    </w:p>
    <w:p w14:paraId="585B780B" w14:textId="40925E0C" w:rsidR="002A2043" w:rsidRDefault="002A2043" w:rsidP="002A2043">
      <w:r>
        <w:rPr>
          <w:rFonts w:hint="eastAsia"/>
        </w:rPr>
        <w:t>エッジ</w:t>
      </w:r>
      <w:r>
        <w:rPr>
          <w:rFonts w:hint="eastAsia"/>
        </w:rPr>
        <w:t>画像</w:t>
      </w:r>
      <w:r>
        <w:rPr>
          <w:rFonts w:hint="eastAsia"/>
        </w:rPr>
        <w:t>カーネル3</w:t>
      </w:r>
      <w:r>
        <w:rPr>
          <w:rFonts w:hint="eastAsia"/>
        </w:rPr>
        <w:t xml:space="preserve">　32px　バッチサイズ416　閾値99.9と閾値99.99999</w:t>
      </w:r>
    </w:p>
    <w:p w14:paraId="428E7648" w14:textId="0BF7F0FC" w:rsidR="002A2043" w:rsidRDefault="002A2043" w:rsidP="002A2043">
      <w:r>
        <w:rPr>
          <w:rFonts w:hint="eastAsia"/>
        </w:rPr>
        <w:t>エッジ画像カーネル</w:t>
      </w:r>
      <w:r>
        <w:rPr>
          <w:rFonts w:hint="eastAsia"/>
        </w:rPr>
        <w:t>5</w:t>
      </w:r>
      <w:r>
        <w:rPr>
          <w:rFonts w:hint="eastAsia"/>
        </w:rPr>
        <w:t xml:space="preserve">　32px　バッチサイズ288　閾値99.9と閾値99.99999</w:t>
      </w:r>
    </w:p>
    <w:p w14:paraId="6E5C76D4" w14:textId="11D79CF4" w:rsidR="002A2043" w:rsidRDefault="002A2043" w:rsidP="002A2043">
      <w:r>
        <w:rPr>
          <w:rFonts w:hint="eastAsia"/>
        </w:rPr>
        <w:t>エッジ画像カーネル</w:t>
      </w:r>
      <w:r>
        <w:rPr>
          <w:rFonts w:hint="eastAsia"/>
        </w:rPr>
        <w:t>5</w:t>
      </w:r>
      <w:r>
        <w:rPr>
          <w:rFonts w:hint="eastAsia"/>
        </w:rPr>
        <w:t xml:space="preserve">　32px　バッチサイズ320　閾値99.9と閾値99.99999</w:t>
      </w:r>
    </w:p>
    <w:p w14:paraId="6C479893" w14:textId="037A210A" w:rsidR="002A2043" w:rsidRDefault="002A2043" w:rsidP="002A2043">
      <w:r>
        <w:rPr>
          <w:rFonts w:hint="eastAsia"/>
        </w:rPr>
        <w:t>エッジ画像カーネル</w:t>
      </w:r>
      <w:r>
        <w:rPr>
          <w:rFonts w:hint="eastAsia"/>
        </w:rPr>
        <w:t>5</w:t>
      </w:r>
      <w:r>
        <w:rPr>
          <w:rFonts w:hint="eastAsia"/>
        </w:rPr>
        <w:t xml:space="preserve">　32px　バッチサイズ352　閾値99.9と閾値99.99999</w:t>
      </w:r>
    </w:p>
    <w:p w14:paraId="11B53F75" w14:textId="65DDDAF7" w:rsidR="002A2043" w:rsidRDefault="002A2043" w:rsidP="002A2043">
      <w:r>
        <w:rPr>
          <w:rFonts w:hint="eastAsia"/>
        </w:rPr>
        <w:t>エッジ画像カーネル</w:t>
      </w:r>
      <w:r>
        <w:rPr>
          <w:rFonts w:hint="eastAsia"/>
        </w:rPr>
        <w:t>5</w:t>
      </w:r>
      <w:r>
        <w:rPr>
          <w:rFonts w:hint="eastAsia"/>
        </w:rPr>
        <w:t xml:space="preserve">　32px　バッチサイズ384　閾値99.9と閾値99.99999</w:t>
      </w:r>
    </w:p>
    <w:p w14:paraId="71502F50" w14:textId="2FF1EC25" w:rsidR="002A2043" w:rsidRDefault="002A2043" w:rsidP="002A2043">
      <w:r>
        <w:rPr>
          <w:rFonts w:hint="eastAsia"/>
        </w:rPr>
        <w:t>エッジ画像カーネル</w:t>
      </w:r>
      <w:r>
        <w:rPr>
          <w:rFonts w:hint="eastAsia"/>
        </w:rPr>
        <w:t>5</w:t>
      </w:r>
      <w:r>
        <w:rPr>
          <w:rFonts w:hint="eastAsia"/>
        </w:rPr>
        <w:t xml:space="preserve">　32px　バッチサイズ416　閾値99.9と閾値99.99999</w:t>
      </w:r>
    </w:p>
    <w:p w14:paraId="2C33F8AA" w14:textId="77777777" w:rsidR="002A2043" w:rsidRPr="002A2043" w:rsidRDefault="002A2043" w:rsidP="002A2043">
      <w:pPr>
        <w:rPr>
          <w:rFonts w:hint="eastAsia"/>
        </w:rPr>
      </w:pPr>
    </w:p>
    <w:p w14:paraId="6D4EF811" w14:textId="77777777" w:rsidR="002A2043" w:rsidRPr="002A2043" w:rsidRDefault="002A2043">
      <w:pPr>
        <w:rPr>
          <w:rFonts w:hint="eastAsia"/>
        </w:rPr>
      </w:pPr>
    </w:p>
    <w:sectPr w:rsidR="002A2043" w:rsidRPr="002A204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CFCEA" w14:textId="77777777" w:rsidR="00510F9C" w:rsidRDefault="00510F9C" w:rsidP="00E01713">
      <w:r>
        <w:separator/>
      </w:r>
    </w:p>
  </w:endnote>
  <w:endnote w:type="continuationSeparator" w:id="0">
    <w:p w14:paraId="64FE103C" w14:textId="77777777" w:rsidR="00510F9C" w:rsidRDefault="00510F9C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C2919" w14:textId="77777777" w:rsidR="00510F9C" w:rsidRDefault="00510F9C" w:rsidP="00E01713">
      <w:r>
        <w:separator/>
      </w:r>
    </w:p>
  </w:footnote>
  <w:footnote w:type="continuationSeparator" w:id="0">
    <w:p w14:paraId="47260F8E" w14:textId="77777777" w:rsidR="00510F9C" w:rsidRDefault="00510F9C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1F1A4D"/>
    <w:rsid w:val="002221D4"/>
    <w:rsid w:val="00251B48"/>
    <w:rsid w:val="00254A57"/>
    <w:rsid w:val="002A2043"/>
    <w:rsid w:val="00510F9C"/>
    <w:rsid w:val="005E4BD9"/>
    <w:rsid w:val="007C43D4"/>
    <w:rsid w:val="008F6CAC"/>
    <w:rsid w:val="00973731"/>
    <w:rsid w:val="00A43BA3"/>
    <w:rsid w:val="00A472F3"/>
    <w:rsid w:val="00B83D3A"/>
    <w:rsid w:val="00CD4D60"/>
    <w:rsid w:val="00D7715A"/>
    <w:rsid w:val="00DC3E5E"/>
    <w:rsid w:val="00E01713"/>
    <w:rsid w:val="00EB43B1"/>
    <w:rsid w:val="00E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  <w:style w:type="character" w:customStyle="1" w:styleId="ansi-red-fg">
    <w:name w:val="ansi-red-fg"/>
    <w:basedOn w:val="a0"/>
    <w:rsid w:val="008F6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18</Pages>
  <Words>1663</Words>
  <Characters>9483</Characters>
  <Application>Microsoft Office Word</Application>
  <DocSecurity>0</DocSecurity>
  <Lines>79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7</cp:revision>
  <dcterms:created xsi:type="dcterms:W3CDTF">2023-04-20T11:22:00Z</dcterms:created>
  <dcterms:modified xsi:type="dcterms:W3CDTF">2023-04-24T17:00:00Z</dcterms:modified>
</cp:coreProperties>
</file>