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DB1" w:rsidRPr="00F772EB" w:rsidRDefault="007D319E" w:rsidP="00F772EB">
      <w:pPr>
        <w:pStyle w:val="Titre"/>
      </w:pPr>
      <w:r w:rsidRPr="00F772EB">
        <w:t>TP2</w:t>
      </w:r>
    </w:p>
    <w:p w:rsidR="007D319E" w:rsidRPr="00F772EB" w:rsidRDefault="007D319E" w:rsidP="00F772EB">
      <w:pPr>
        <w:pStyle w:val="Titre"/>
      </w:pPr>
      <w:r w:rsidRPr="00F772EB">
        <w:t>IHM QT</w:t>
      </w:r>
    </w:p>
    <w:p w:rsidR="007D319E" w:rsidRDefault="007D319E" w:rsidP="00F772EB"/>
    <w:p w:rsidR="007D319E" w:rsidRPr="00F772EB" w:rsidRDefault="007D319E" w:rsidP="00F772EB">
      <w:r w:rsidRPr="00F772EB">
        <w:rPr>
          <w:b/>
        </w:rPr>
        <w:t>Objectifs :</w:t>
      </w:r>
      <w:r w:rsidRPr="00F772EB">
        <w:t xml:space="preserve"> </w:t>
      </w:r>
      <w:bookmarkStart w:id="0" w:name="_GoBack"/>
      <w:bookmarkEnd w:id="0"/>
      <w:r w:rsidRPr="00F772EB">
        <w:t>utilisation de quelques widgets mise en œuvre du mécanisme signal/slot</w:t>
      </w:r>
    </w:p>
    <w:p w:rsidR="007D319E" w:rsidRPr="00F772EB" w:rsidRDefault="007D319E" w:rsidP="00F772EB">
      <w:pPr>
        <w:pStyle w:val="Titre1"/>
      </w:pPr>
      <w:r w:rsidRPr="00F772EB">
        <w:t xml:space="preserve">Mise en situation </w:t>
      </w:r>
    </w:p>
    <w:p w:rsidR="007D319E" w:rsidRDefault="007D319E" w:rsidP="00F772EB">
      <w:r>
        <w:t xml:space="preserve">Dans ce </w:t>
      </w:r>
      <w:proofErr w:type="spellStart"/>
      <w:r>
        <w:t>tp</w:t>
      </w:r>
      <w:proofErr w:type="spellEnd"/>
      <w:r>
        <w:t>, on vous propose de développer une application graphique en Qt en utilisant des widgets. Cette application permettra de réaliser des conversions entre unités de mesure utilisées en navigation maritime.</w:t>
      </w:r>
    </w:p>
    <w:p w:rsidR="007D319E" w:rsidRDefault="007D319E" w:rsidP="00F772EB">
      <w:r w:rsidRPr="007D319E">
        <w:rPr>
          <w:noProof/>
        </w:rPr>
        <w:drawing>
          <wp:inline distT="0" distB="0" distL="0" distR="0" wp14:anchorId="54942EB8" wp14:editId="29A3C935">
            <wp:extent cx="5143946" cy="138696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9E" w:rsidRPr="00F772EB" w:rsidRDefault="007D319E" w:rsidP="00F772EB">
      <w:pPr>
        <w:rPr>
          <w:b/>
        </w:rPr>
      </w:pPr>
      <w:r w:rsidRPr="00F772EB">
        <w:rPr>
          <w:b/>
        </w:rPr>
        <w:t>On se limitera aux conversions suivantes :</w:t>
      </w:r>
    </w:p>
    <w:p w:rsidR="007D319E" w:rsidRDefault="007D319E" w:rsidP="00F772EB">
      <w:pPr>
        <w:rPr>
          <w:rFonts w:ascii="Courier New" w:hAnsi="Courier New" w:cs="Courier New"/>
        </w:rPr>
      </w:pPr>
      <w:proofErr w:type="spellStart"/>
      <w:r>
        <w:t>Celcius</w:t>
      </w:r>
      <w:proofErr w:type="spellEnd"/>
      <w:r>
        <w:t>−</w:t>
      </w:r>
      <w:r>
        <w:rPr>
          <w:rFonts w:ascii="Times New Roman" w:hAnsi="Times New Roman" w:cs="Times New Roman"/>
        </w:rPr>
        <w:t>→</w:t>
      </w:r>
      <w:proofErr w:type="spellStart"/>
      <w:r>
        <w:t>Farenheit</w:t>
      </w:r>
      <w:proofErr w:type="spellEnd"/>
      <w:r>
        <w:rPr>
          <w:rFonts w:ascii="Courier New" w:hAnsi="Courier New" w:cs="Courier New"/>
        </w:rPr>
        <w:t>•</w:t>
      </w:r>
    </w:p>
    <w:p w:rsidR="007D319E" w:rsidRDefault="007D319E" w:rsidP="00F772EB">
      <w:pPr>
        <w:rPr>
          <w:rFonts w:ascii="Courier New" w:hAnsi="Courier New" w:cs="Courier New"/>
        </w:rPr>
      </w:pPr>
      <w:proofErr w:type="spellStart"/>
      <w:r>
        <w:t>Farenheit</w:t>
      </w:r>
      <w:proofErr w:type="spellEnd"/>
      <w:r>
        <w:t>−</w:t>
      </w:r>
      <w:r>
        <w:rPr>
          <w:rFonts w:ascii="Times New Roman" w:hAnsi="Times New Roman" w:cs="Times New Roman"/>
        </w:rPr>
        <w:t>→</w:t>
      </w:r>
      <w:proofErr w:type="spellStart"/>
      <w:r>
        <w:t>Celcius</w:t>
      </w:r>
      <w:proofErr w:type="spellEnd"/>
      <w:r>
        <w:rPr>
          <w:rFonts w:ascii="Courier New" w:hAnsi="Courier New" w:cs="Courier New"/>
        </w:rPr>
        <w:t>•</w:t>
      </w:r>
    </w:p>
    <w:p w:rsidR="007D319E" w:rsidRDefault="007D319E" w:rsidP="00F772EB">
      <w:pPr>
        <w:rPr>
          <w:rFonts w:ascii="Courier New" w:hAnsi="Courier New" w:cs="Courier New"/>
        </w:rPr>
      </w:pPr>
      <w:r>
        <w:t>Mètre−</w:t>
      </w:r>
      <w:r>
        <w:rPr>
          <w:rFonts w:ascii="Times New Roman" w:hAnsi="Times New Roman" w:cs="Times New Roman"/>
        </w:rPr>
        <w:t>→</w:t>
      </w:r>
      <w:r>
        <w:t>Yard</w:t>
      </w:r>
      <w:r>
        <w:rPr>
          <w:rFonts w:ascii="Courier New" w:hAnsi="Courier New" w:cs="Courier New"/>
        </w:rPr>
        <w:t>•</w:t>
      </w:r>
    </w:p>
    <w:p w:rsidR="007D319E" w:rsidRDefault="007D319E" w:rsidP="00F772EB">
      <w:pPr>
        <w:rPr>
          <w:rFonts w:ascii="Courier New" w:hAnsi="Courier New" w:cs="Courier New"/>
        </w:rPr>
      </w:pPr>
      <w:r>
        <w:t>Yard−</w:t>
      </w:r>
      <w:r>
        <w:rPr>
          <w:rFonts w:ascii="Times New Roman" w:hAnsi="Times New Roman" w:cs="Times New Roman"/>
        </w:rPr>
        <w:t>→</w:t>
      </w:r>
      <w:r>
        <w:t>M</w:t>
      </w:r>
      <w:r>
        <w:rPr>
          <w:rFonts w:cs="Comic Sans MS"/>
        </w:rPr>
        <w:t>è</w:t>
      </w:r>
      <w:r>
        <w:t>tre</w:t>
      </w:r>
      <w:r>
        <w:rPr>
          <w:rFonts w:ascii="Courier New" w:hAnsi="Courier New" w:cs="Courier New"/>
        </w:rPr>
        <w:t>•</w:t>
      </w:r>
    </w:p>
    <w:p w:rsidR="007D319E" w:rsidRDefault="007D319E" w:rsidP="00F772EB">
      <w:pPr>
        <w:rPr>
          <w:rFonts w:ascii="Courier New" w:hAnsi="Courier New" w:cs="Courier New"/>
        </w:rPr>
      </w:pPr>
      <w:r>
        <w:t>Kilomètre−</w:t>
      </w:r>
      <w:r>
        <w:rPr>
          <w:rFonts w:ascii="Times New Roman" w:hAnsi="Times New Roman" w:cs="Times New Roman"/>
        </w:rPr>
        <w:t>→</w:t>
      </w:r>
      <w:r>
        <w:t>Mille marin (ou nautique)</w:t>
      </w:r>
      <w:r>
        <w:rPr>
          <w:rFonts w:ascii="Courier New" w:hAnsi="Courier New" w:cs="Courier New"/>
        </w:rPr>
        <w:t>•</w:t>
      </w:r>
    </w:p>
    <w:p w:rsidR="007D319E" w:rsidRDefault="007D319E" w:rsidP="00F772EB">
      <w:pPr>
        <w:rPr>
          <w:rFonts w:ascii="Courier New" w:hAnsi="Courier New" w:cs="Courier New"/>
        </w:rPr>
      </w:pPr>
      <w:r>
        <w:t>Mille marin−</w:t>
      </w:r>
      <w:r>
        <w:rPr>
          <w:rFonts w:ascii="Times New Roman" w:hAnsi="Times New Roman" w:cs="Times New Roman"/>
        </w:rPr>
        <w:t>→</w:t>
      </w:r>
      <w:r>
        <w:t>Kilom</w:t>
      </w:r>
      <w:r>
        <w:rPr>
          <w:rFonts w:cs="Comic Sans MS"/>
        </w:rPr>
        <w:t>è</w:t>
      </w:r>
      <w:r>
        <w:t>tre</w:t>
      </w:r>
      <w:r>
        <w:rPr>
          <w:rFonts w:ascii="Courier New" w:hAnsi="Courier New" w:cs="Courier New"/>
        </w:rPr>
        <w:t>•</w:t>
      </w:r>
    </w:p>
    <w:p w:rsidR="007D319E" w:rsidRDefault="007D319E" w:rsidP="00F772EB">
      <w:pPr>
        <w:rPr>
          <w:rFonts w:ascii="Courier New" w:hAnsi="Courier New" w:cs="Courier New"/>
        </w:rPr>
      </w:pPr>
      <w:r>
        <w:t>Kilomètre/h−</w:t>
      </w:r>
      <w:r>
        <w:rPr>
          <w:rFonts w:ascii="Times New Roman" w:hAnsi="Times New Roman" w:cs="Times New Roman"/>
        </w:rPr>
        <w:t>→</w:t>
      </w:r>
      <w:r>
        <w:t>Noeud</w:t>
      </w:r>
      <w:r>
        <w:rPr>
          <w:rFonts w:ascii="Courier New" w:hAnsi="Courier New" w:cs="Courier New"/>
        </w:rPr>
        <w:t>•</w:t>
      </w:r>
    </w:p>
    <w:p w:rsidR="007D319E" w:rsidRDefault="007D319E" w:rsidP="00F772EB">
      <w:r>
        <w:t>Noeud−</w:t>
      </w:r>
      <w:r>
        <w:rPr>
          <w:rFonts w:ascii="Times New Roman" w:hAnsi="Times New Roman" w:cs="Times New Roman"/>
        </w:rPr>
        <w:t>→</w:t>
      </w:r>
      <w:r>
        <w:t>Kilom</w:t>
      </w:r>
      <w:r>
        <w:rPr>
          <w:rFonts w:cs="Comic Sans MS"/>
        </w:rPr>
        <w:t>è</w:t>
      </w:r>
      <w:r>
        <w:t>tre/h</w:t>
      </w:r>
    </w:p>
    <w:p w:rsidR="007D319E" w:rsidRDefault="007D319E" w:rsidP="00F772EB">
      <w:r>
        <w:t>Ces grandeurs peuvent concerner des distances, des vitesses (bateau, vent) ou des températures (air, eau)</w:t>
      </w:r>
      <w:r w:rsidR="00F772EB">
        <w:t xml:space="preserve"> </w:t>
      </w:r>
      <w:r>
        <w:t>généralement utilisées dans le monde marin.</w:t>
      </w:r>
    </w:p>
    <w:p w:rsidR="007D319E" w:rsidRPr="007D319E" w:rsidRDefault="007D319E" w:rsidP="00F772EB">
      <w:pPr>
        <w:rPr>
          <w:b/>
          <w:sz w:val="36"/>
        </w:rPr>
      </w:pPr>
      <w:r>
        <w:t>Il est conseillé de consulter le site fr.wikipedia.org afin d’obtenir les informations concernant les règles de conversion ainsi que les symboles des unités à utiliser.</w:t>
      </w:r>
    </w:p>
    <w:sectPr w:rsidR="007D319E" w:rsidRPr="007D319E" w:rsidSect="00F772EB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91BCE"/>
    <w:multiLevelType w:val="hybridMultilevel"/>
    <w:tmpl w:val="D6065350"/>
    <w:lvl w:ilvl="0" w:tplc="9C226E44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9E"/>
    <w:rsid w:val="007D319E"/>
    <w:rsid w:val="00A37574"/>
    <w:rsid w:val="00D24DB1"/>
    <w:rsid w:val="00F7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97C2"/>
  <w15:chartTrackingRefBased/>
  <w15:docId w15:val="{63145741-FB79-4A92-A173-19D8A03C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2EB"/>
    <w:rPr>
      <w:rFonts w:ascii="Comic Sans MS" w:hAnsi="Comic Sans MS" w:cs="Arial"/>
      <w:sz w:val="24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772E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772E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72EB"/>
    <w:rPr>
      <w:rFonts w:ascii="Comic Sans MS" w:eastAsiaTheme="majorEastAsia" w:hAnsi="Comic Sans MS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772EB"/>
    <w:rPr>
      <w:rFonts w:ascii="Comic Sans MS" w:eastAsiaTheme="majorEastAsia" w:hAnsi="Comic Sans MS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barthomeuf</dc:creator>
  <cp:keywords/>
  <dc:description/>
  <cp:lastModifiedBy>laurent barthomeuf</cp:lastModifiedBy>
  <cp:revision>3</cp:revision>
  <dcterms:created xsi:type="dcterms:W3CDTF">2021-01-27T20:58:00Z</dcterms:created>
  <dcterms:modified xsi:type="dcterms:W3CDTF">2021-01-28T08:08:00Z</dcterms:modified>
</cp:coreProperties>
</file>