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seqenseigne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Documentation technique</w:t>
      </w:r>
    </w:p>
    <w:p>
      <w:pPr>
        <w:spacing w:after="600"/>
        <w:jc w:val="center"/>
      </w:pPr>
      <w:r>
        <w:rPr>
          <w:i/>
          <w:iCs/>
          <w:color w:val="999999"/>
          <w:sz w:val="19"/>
          <w:szCs w:val="19"/>
        </w:rPr>
        <w:t xml:space="preserve">Version 0.5 — avril 2026  ·  Laurent Coste</w:t>
      </w:r>
    </w:p>
    <w:p>
      <w:pPr>
        <w:pStyle w:val="Heading1"/>
      </w:pPr>
      <w:r>
        <w:t xml:space="preserve">1. Vision et périmètre</w:t>
      </w:r>
    </w:p>
    <w:p>
      <w:pPr>
        <w:pStyle w:val="Heading2"/>
      </w:pPr>
      <w:r>
        <w:t xml:space="preserve">1.1 Objectif général</w:t>
      </w:r>
    </w:p>
    <w:p>
      <w:pPr>
        <w:spacing w:after="120"/>
      </w:pPr>
      <w:r>
        <w:rPr>
          <w:sz w:val="20"/>
          <w:szCs w:val="20"/>
        </w:rPr>
        <w:t xml:space="preserve">seqenseigne est un système pédagogique en trois parties complémentaires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Partie 1 — Suivi de classe (implémentée).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Partie 2 — Conception des atomes pédagogiques (en cours).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Partie 3 — Conception de livrets et progressions (à venir).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Contexte technique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Élément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Choix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3.12 + Flask (serveur local, port 5000)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HTML/CSS/JS vanilla (pas de framework)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Persistance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SQLite (seqenseigne.db) — USE_SQLITE=0 pour mode JSON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Référentiels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C04_sequences.csv, C04_themes.csv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Documents LaTeX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MiKTeX Portable x64 26.2 + paquet seqenseigne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Lancement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lancer.bat (Windows)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1.3 Conventions de niveau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42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Cycle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6ème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Données à migrer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5ème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Référence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4ème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Migration terminée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3ème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Migration terminée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Modèle pédagogique</w:t>
      </w:r>
    </w:p>
    <w:p>
      <w:pPr>
        <w:pStyle w:val="Heading2"/>
      </w:pPr>
      <w:r>
        <w:t xml:space="preserve">2.1 Niveaux de maîtrise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100"/>
        <w:gridCol w:w="47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Pts/20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Aucune donnée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Tiret dans CSV historique → 0, pas Absent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Insuffisant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 de travail évaluable fourni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consolider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Série F réalisée / notes de cours prises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Satisfaisant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Précédent + série A réalisée / fiches complétées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Très bien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Précédent + série E réalisée / cours présenté à l'oral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Absent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Élève absent lors de l'évaluation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Dispensé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Dispense officielle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 évalué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Séquence non évaluée pour cet élève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Source unique de vérité : services/niveaux.py (NIVEAUX, CODES_NOTES, CODES_SANS_NOTE, migrer_ancien_code).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Séries d'exercices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Lettre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Libellé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Fondamental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Avec corrigé — vérification en autonomie — 10 pts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Avancé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Sans corrigé — validation par l'enseignant — 16 pts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Exploration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Approfondissement — pour aller plus loin — 20 pts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Activité/Exploration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Activité de découverte (objectif nouveau)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2.3 Objectif 01 — Connaître le cours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Libellé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Correspond à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(10 pts)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 cahier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Trace écrite notée en classe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(16 pts)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Fiches résumé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Fiches de résumé complétées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(20 pts)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Oral prof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Présentation orale à l'enseignant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Injecté dynamiquement dans chaque séquence. Non persisté dans le YAML.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2.4 Convention de numérotation des objectifs et créneaux</w:t>
      </w:r>
    </w:p>
    <w:p>
      <w:pPr>
        <w:spacing w:after="120"/>
      </w:pPr>
      <w:r>
        <w:rPr>
          <w:sz w:val="20"/>
          <w:szCs w:val="20"/>
        </w:rPr>
        <w:t xml:space="preserve">Les objectifs d'une séquence sont regroupés par créneau selon leur code numérique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Objectifs 01–09 → rang 1 (1er créneau)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Objectifs 11–19 → rang 2 (2e créneau)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Objectifs 21–29 → rang 3 (3e créneau, rare)</w:t>
      </w:r>
    </w:p>
    <w:p>
      <w:pPr>
        <w:spacing w:after="120"/>
      </w:pPr>
      <w:r>
        <w:rPr>
          <w:sz w:val="18"/>
          <w:szCs w:val="18"/>
        </w:rPr>
        <w:t xml:space="preserve">Un créneau porte rang_debut et rang_fin. rang_creneau(code) dans services/niveaux.py retourne le rang d'un code objectif.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2.5 Nomenclature des fichiers LaTeX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 fondamental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N11S01F01.tex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 avancé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N11S01A01.tex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 exploration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N11S01E01.tex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Activité de découverte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N11S01AE01.tex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Variables paramétrées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N11S01_param.tex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Notion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N11_S01_Notion_01.tex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Méthode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N11_S01_Methode_01.tex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Livret (généré)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N11_S01_Livret.tex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Architecture du système</w:t>
      </w:r>
    </w:p>
    <w:p>
      <w:pPr>
        <w:pStyle w:val="Heading2"/>
      </w:pPr>
      <w:r>
        <w:t xml:space="preserve">3.1 Structure des fichiers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F:\Enseignement\seqenseigne\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appli\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app.py                  ← create_app() + enregistrement blueprints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lancer.bat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persistence\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json_store.py         ← Store JSON (USE_SQLITE=0)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sqlite_store.py       ← Store SQLite v2 (défaut)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schema.sql            ← DDL complet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services\              ← Logique métier pure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routes\                ← Blueprints Flask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importers\             ← Import CSV, scan LaTeX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tests\                 ← 291 tests pytest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data\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seqenseigne.db        ← Base SQLite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progression_N11-*.json ← Progressions (JSON sur disque)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N10_sequences.yaml   ← Source manuelle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N11_sequences.yaml   ← Généré depuis livrets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C04_sequences.csv    ← Référentiel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C04_themes.csv       ← Référentiel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reference\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paquet\               ← Sources .dtx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sequences\N09..N12\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outils\                 ← MiKTeX portable, Python portable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Principes d'architecture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persistence/ : tout l'I/O. Les services n'accèdent jamais directement au disque.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services/ : logique métier pure, sans I/O.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routes/ : blueprints Flask. Lisent la requête, appellent un service, retournent jsonify().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importers/ : import/export LaTeX et CSV. Appellent les services pour persister.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app.py : create_app(data_dir) instancie les stores et enregistre les blueprints.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Paquet LaTeX seqenseigne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Paquets chargés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(aucune)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complète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Séquences sans figure géométrique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[geometrie]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tkz-euclide, tkz-base, tkz-tab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Séquences avec figures tkz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[scratch]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scratch3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Séquences d'algorithmique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[geometrie,scratch]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Les deux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 les deux sont nécessaires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Séquences nécessitant [geometrie]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N10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S01, S05, S07, S10, S11, S12, S13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S03, S09, S10, S11, S12, S13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N12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S07, S09, S11, S12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Application Flask</w:t>
      </w:r>
    </w:p>
    <w:p>
      <w:pPr>
        <w:pStyle w:val="Heading2"/>
      </w:pPr>
      <w:r>
        <w:t xml:space="preserve">4.1 Architecture des ateliers</w:t>
      </w:r>
    </w:p>
    <w:p>
      <w:pPr>
        <w:pStyle w:val="Heading3"/>
      </w:pPr>
      <w:r>
        <w:t xml:space="preserve">Suivi de classe (onglet principal — Partie 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Sous-onglet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Progression annuelle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Création et gestion de la progression (créneaux, dates, rangs). Versions distribuées aux élèves.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Suivi des séquences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classe × objectifs × élèves. Niveaux 0/1/2/3/4. Bulletins. Export.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Gestion des classes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Paramétrage : années, établissements, classes, élèves. Import CSV Pronote.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Ateliers (référentiel pérenne — Partie 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Atelier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Série F/A/E + objectifs + variables xintexpr + énoncé + corrigé. Testeur intégré.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Titre + corps LaTeX + exemples + remarques (permutables). Génère \begin{seqNotion}.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Méthode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Même structure + notions + fin de cycle O/N + critères 2/3/4. Génère \begin{seqMethode}.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Livret de séquence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Assemblage des atomes par séquence.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Administration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Sous-onglet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référence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Scan dossier .tex — aperçu puis import notions/méthodes/exercices/livrets.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suivi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CSV SequencesDB (progression seule) + import complet classe historique.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Statut SQLite, migration JSON→SQLite, export/import .db, génération YAML, réinitialisation.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Routes API complètes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/api/sequences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YAML du niveau avec injection obj.01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/api/classes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Filtres ?annee= ?etablissement=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/api/classes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 une classe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/api/classes/&lt;cid&gt;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PUT/DEL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Modifier / supprimer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/api/classes/&lt;cid&gt;/eleves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Ajouter un élève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/api/classes/&lt;cid&gt;/eleves/import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CSV Pronote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/api/suivi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Exercices cochés (classe)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/api/suivi/exo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Cocher/décocher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/api/niveaux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Niveaux de maîtrise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/api/niveaux/set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Saisie manuelle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/api/niveaux/calculer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Recalcul automatique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/api/versions/creer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 un snapshot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/api/versions/supprimer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Supprimer un snapshot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/api/classes/&lt;cid&gt;/version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Affecter une version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/api/export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 JSON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Lire / créer une progression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/api/progression/&lt;niveau&gt;/reset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Progression vide (ordre naturel)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/api/progression/&lt;niveau&gt;/rangs-disponibles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Rangs disponibles pour ?seq=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/api/progression/&lt;niveau&gt;/creneau-ajouter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Ajouter un créneau (→ 409 si conflit)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/api/progression/&lt;niveau&gt;/creneau/&lt;id&gt;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PATCH/DEL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Modifier / supprimer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/api/progression/&lt;niveau&gt;/reordonner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Réordonner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/api/progression/&lt;niveau&gt;/importer-sequencesdb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CSV SequencesDB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/api/notions, /api/methodes, /api/exercices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Atomes pédagogiques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/api/objectifs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Objectifs (depuis méthodes via SqliteStore)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/api/atomes/livrets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Livrets importés — filtres niveau/sequence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/api/param/tester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tirages xintexpr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/api/param/variables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Détection variables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/api/admin/annees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Années disponibles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/api/admin/etablissements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Établissements disponibles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/api/admin/statut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État BdD + YAML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/api/admin/generer-yaml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Génère N1X_sequences.yaml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/api/admin/migrer-sqlite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Migration JSON→SQLite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/api/admin/export-sqlite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Télécharger seqenseigne.db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/api/admin/import-sqlite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Importer un .db (backup auto)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/api/admin/reset/reference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Vide atomes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/api/admin/reset/suivi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Vide suivi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/api/scanner/lancer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LaTeX effectif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Modèle de données</w:t>
      </w:r>
    </w:p>
    <w:p>
      <w:pPr>
        <w:pStyle w:val="Heading2"/>
      </w:pPr>
      <w:r>
        <w:t xml:space="preserve">5.1 Atomes pédagogiques (SQLite)</w:t>
      </w:r>
    </w:p>
    <w:p>
      <w:pPr>
        <w:pStyle w:val="Heading3"/>
      </w:pPr>
      <w:r>
        <w:t xml:space="preserve">Notion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Champ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caractères hexadécimaux, généré automatiquement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titre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Intitulé court et autonome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corps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Définition principale en LaTeX libre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items_texte (exemples)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Liste ordonnée — table items_texte (entite_type='notion', categorie='exemple')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items_texte (remarques)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Liste ordonnée — table items_texte (entite_type='notion', categorie='remarque')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ordre_sections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'ER' (Exemples→Remarques) ou 'RE' (inverse)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Méthode + Objectif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Champ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titre, corps, exemples, remarques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Même structure que la Notion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fin_cycle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O/N — objectif dans les attendus de fin de cycle 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notions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 M:N ordonnée via methode_notions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objectifs (table liée)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methode_id, code (local à la séquence), critere_F, critere_A, critere_E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Exercice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Champ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serie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fondamental / avancé / exploration / AE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 _param.tex (xintexpr) — compilé séparément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enonce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LaTeX libre de l'énoncé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corrige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LaTeX libre du corrigé — toujours présent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objectifs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 M:N via exercice_objectifs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Données de suivi (SQLite — tables dénormalisées)</w:t>
      </w:r>
    </w:p>
    <w:p>
      <w:pPr>
        <w:pStyle w:val="Heading3"/>
      </w:pPr>
      <w:r>
        <w:t xml:space="preserve">suivi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PRIMARY KEY (classe_id, seq_code, eleve_id, serie, num)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 creneau_id nullable (import sans progression possible)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niveaux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PRIMARY KEY (classe_id, seq_code, eleve_id, obj_code)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 creneau_id et objectif_id nullables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 niveau_code : '0'|'1'|'2'|'3'|'4'|'A'|'D'|'NE'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versions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niveau, seq_code, tag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Identifiant fonctionnel (UNIQUE)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label, date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Métadonnées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contenu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Snapshot JSON figé — jamais modifié après création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Conventions de code</w:t>
      </w:r>
    </w:p>
    <w:p>
      <w:pPr>
        <w:pStyle w:val="Heading2"/>
      </w:pPr>
      <w:r>
        <w:t xml:space="preserve">6.1 Python — architecture en couches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persistence/ : tout l'I/O fichiers. Les services n'accèdent jamais directement au disque.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services/ : logique métier pure, sans I/O. Fonctions recevant les données en paramètre.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routes/ : blueprints Flask. Lisent la requête, appellent un service, retournent jsonify().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importers/ : import/export LaTeX et CSV. Appellent les services pour persister.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app.py : create_app(data_dir) instancie les stores et enregistre les blueprints.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Erreurs : { "error": "message" } avec code HTTP approprié.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SQLite — bonnes pratiques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_migrer_schema() exécutée AVANT executescript(schema) dans _init_db().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hasattr(js, méthode_atomique) pour le fallback JsonStore/SqliteStore.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Progressions en JSON sur disque — pas dans SQLite. id = N11-2025-2026-SLUG.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suivi et niveaux dénormalisés — creneau_id et objectif_id optionnels.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pytest — lancer depuis appli/ : python -m pytest tests/ -q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291 tests, 0 échec. Trois niveaux : persistence, services, routes.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Chaque test reçoit un dossier data/ temporaire isolé (fixture tmp_path).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6.4 Paquet seqenseigne — .dtx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Pas de @ dans les fichiers .tex utilisateur.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\seqSetCodeNiveau{N10}\seqSetCodeSequence{S01} en début de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Fix datatool v3 : \ifthenelse{\equal{}{}} au lieu de \DTLifstringeq.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\edef\seq@tmp@rowcount{\DTLrowcount{base}} avant chaque \DTLifeq.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Méthode de livraison</w:t>
      </w:r>
    </w:p>
    <w:p>
      <w:pPr>
        <w:pStyle w:val="Heading2"/>
      </w:pPr>
      <w:r>
        <w:t xml:space="preserve">7.1 Format des livraisons</w:t>
      </w:r>
    </w:p>
    <w:p>
      <w:pPr>
        <w:spacing w:after="120"/>
      </w:pPr>
      <w:r>
        <w:rPr>
          <w:sz w:val="20"/>
          <w:szCs w:val="20"/>
        </w:rPr>
        <w:t xml:space="preserve">Chaque livraison est un ZIP appli_vXXy.zip contenant un dossier racine appli/ reproduisant la structure du répertoire de l'application. Le ZIP exclut data/, __pycache__, et les fichiers de configuration personnels.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7.2 Procédure de déploiement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Télécharger appli_vXXy.zip.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Dézipper par-dessus F:\Enseignement\seqenseigne\appli\ en acceptant le remplacement.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Relancer lancer.bat.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Optionnel : python -m pytest tests\ -q depuis appli\ pour vérifier.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Feuille de route</w:t>
      </w:r>
    </w:p>
    <w:p>
      <w:pPr>
        <w:pStyle w:val="Heading2"/>
      </w:pPr>
      <w:r>
        <w:t xml:space="preserve">8.1 Partie 1 — Suivi de classe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Multi-classes, multi-années, multi-établissements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Import CSV Pronote, grille de suivi, calcul des niveaux, versions, verrouillage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SQLite v2, export/import .db, migration JSON→SQLite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Périodes d'évaluation S1/S2, vue bulletin, export CSV, données N09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8.2 Partie 2 — Conception des atomes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Ateliers Notion/Méthode/Exercice/Livret (prototypes)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param_evaluator.py, scanner_latex.py, référentiels C04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SQLite pour le référentiel pédagogique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Atelier Exercice front-end, persistance retour vers .tex, génération LaTeX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Fiches de résumé en annexe (roadmap v1.0), option dyslexie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8.3 Partie 3 — Progressions et livrets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Création de progression, rangs disponibles, regroupement de rangs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Génération plan de travail LaTeX (priorité v0.6)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Peupler creneau_objectifs_exos depuis l'UI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Génération PDF, vacances scolaires, refonte UI drag &amp; drop (v1.0)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2026-04-17T16:05:08.526Z</dcterms:created>
  <dcterms:modified xsi:type="dcterms:W3CDTF">2026-04-17T16:05:08.526Z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