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8"/>
          <w:szCs w:val="48"/>
        </w:rPr>
        <w:t xml:space="preserve">seqenseigne</w:t>
      </w:r>
    </w:p>
    <w:p>
      <w:pPr>
        <w:spacing w:after="60"/>
      </w:pPr>
      <w:r>
        <w:rPr>
          <w:color w:val="595959"/>
          <w:sz w:val="28"/>
          <w:szCs w:val="28"/>
        </w:rPr>
        <w:t xml:space="preserve">Documentation technique</w:t>
      </w:r>
    </w:p>
    <w:p>
      <w:pPr>
        <w:spacing w:after="480"/>
      </w:pPr>
      <w:r>
        <w:rPr>
          <w:i/>
          <w:iCs/>
          <w:color w:val="595959"/>
          <w:sz w:val="22"/>
          <w:szCs w:val="22"/>
        </w:rPr>
        <w:t xml:space="preserve">Version 0.6.3d — avril 2026 · Laurent Coste</w:t>
      </w:r>
    </w:p>
    <w:p>
      <w:pPr>
        <w:pStyle w:val="Heading1"/>
      </w:pPr>
      <w:r>
        <w:t xml:space="preserve">1. Vision et périmètre</w:t>
      </w:r>
    </w:p>
    <w:p>
      <w:pPr>
        <w:pStyle w:val="Heading2"/>
      </w:pPr>
      <w:r>
        <w:t xml:space="preserve">1.1 Objectif général</w:t>
      </w:r>
    </w:p>
    <w:p>
      <w:pPr>
        <w:spacing w:after="120"/>
      </w:pPr>
      <w:r>
        <w:t xml:space="preserve">seqenseigne est un système pédagogique en trois parties complémentaires 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Partie 1 — Suivi de classe (implémentée, chantier Progression annuelle finalisé en v0.6.3c).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Partie 2 — Conception des atomes pédagogiques (en cours de refonte R4, v0.6.3d).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Partie 3 — Conception de livrets et progressions (à venir).</w:t>
      </w:r>
    </w:p>
    <w:p>
      <w:pPr>
        <w:pStyle w:val="Heading2"/>
      </w:pPr>
      <w:r>
        <w:t xml:space="preserve">1.2 Contexte technique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Élément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Choix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Python 3.12 + Flask (serveur local, port 5000)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Frontend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HTML/CSS/JS vanilla (pas de framework)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Persistance principale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SQLite (seqenseigne.db) via SqliteStore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Identifiants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UUID opaques préfixés (cl_, el_, pg_, et_, ref_, th_, sc_, sn_, pt_, ...)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Référentiels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C04_sequences.csv, C04_themes.csv (+ atomes en .tex)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API externes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data.education.gouv.fr (vacances, annuaire EN), calendrier.api.gouv.fr (fériés)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Documents LaTeX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MiKTeX Portable x64 26.2 + paquet seqenseigne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Lancement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lancer.bat (Windows, port 5000)</w:t>
            </w:r>
          </w:p>
        </w:tc>
      </w:tr>
    </w:tbl>
    <w:p>
      <w:pPr>
        <w:pStyle w:val="Heading2"/>
      </w:pPr>
      <w:r>
        <w:t xml:space="preserve">1.3 Conventions de niveau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200"/>
        <w:gridCol w:w="4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Niveau scolaire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Cycle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Remarque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6ème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Données à migrer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5ème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Référence — entièrement migré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4ème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Migration terminée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3ème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Migration terminée</w:t>
            </w:r>
          </w:p>
        </w:tc>
      </w:tr>
    </w:tbl>
    <w:p>
      <w:pPr>
        <w:pStyle w:val="Heading1"/>
      </w:pPr>
      <w:r>
        <w:t xml:space="preserve">2. Modèle pédagogique</w:t>
      </w:r>
    </w:p>
    <w:p>
      <w:pPr>
        <w:pStyle w:val="Heading2"/>
      </w:pPr>
      <w:r>
        <w:t xml:space="preserve">2.1 Hiérarchie des atomes (modèle v2 — CdC v0.8)</w:t>
      </w:r>
    </w:p>
    <w:p>
      <w:pPr>
        <w:spacing w:after="120"/>
      </w:pPr>
      <w:r>
        <w:t xml:space="preserve">Depuis R4 (v0.6.3d), le modèle de référence des données de référence est hiérarchique 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Cycle → Thèmes + Séquences du cycle (référence commune partagée entre niveaux).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Séquence du cycle → Séquences par niveau (3 instances : une pour N10, une pour N11, une pour N12).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Séquence par niveau → Parties (découpage libre, réalisé par l'enseignant pour ce niveau).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Partie → Objectifs (= savoirs et savoir-faire à maîtriser).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Objectif → 5 séries d'exercices : R (révision) / EA (entrée-activité) / F (fondamental) / A (avancé) / E (exploration).</w:t>
      </w:r>
    </w:p>
    <w:p>
      <w:pPr>
        <w:spacing w:after="120"/>
      </w:pPr>
      <w:r>
        <w:t xml:space="preserve">Le modèle legacy (livrets_de_sequence / livret_exercices / livret_revisions) est conservé jusqu'à R4f où il sera supprimé. Les deux modèles coexistent actuellement : l'UI édite le legacy, le v2 est synchronisé en lecture seule (peuplé par scripts/peuplement_13_v2_depuis_base.py).</w:t>
      </w:r>
    </w:p>
    <w:p>
      <w:pPr>
        <w:pStyle w:val="Heading2"/>
      </w:pPr>
      <w:r>
        <w:t xml:space="preserve">2.2 Les atomes pédagogiques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Notion (= Connaissance) : un concept autonome, identifié par son titre, avec corps + exemples + remarques.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Méthode : un savoir-faire, même structure que la Notion, plus les critères d'évaluation F/A/E et les notions associées.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Exercice : lié à un ou plusieurs objectifs, avec énoncé paramétré + corrigé toujours présent.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Objectif : créé implicitement lors de l'affectation d'une méthode à une séquence. L'objectif 01 (Connaître le cours) est automatique dans chaque séquence.</w:t>
      </w:r>
    </w:p>
    <w:p>
      <w:pPr>
        <w:pStyle w:val="Heading2"/>
      </w:pPr>
      <w:r>
        <w:t xml:space="preserve">2.3 Niveaux de maîtrise et barème</w:t>
      </w:r>
    </w:p>
    <w:p>
      <w:pPr>
        <w:spacing w:after="120"/>
      </w:pPr>
      <w:r>
        <w:t xml:space="preserve">Le barème est fixe pour tous les objectifs 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1400"/>
        <w:gridCol w:w="3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Signification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Points /20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Critère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Insuffisant — pas de travail évaluable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Fixe pour tous les objectifs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Fondamental — à consolider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Spécifique à chaque objectif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Satisfaisant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Spécifique à chaque objectif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Excellent — très bon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Spécifique à chaque objectif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Non évalué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Aucun exercice déclaré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Source de vérité : services/niveaux.py (NIVEAUX, CODES_NOTES, CODES_SANS_NOTE, migrer_ancien_code).</w:t>
      </w:r>
    </w:p>
    <w:p>
      <w:pPr>
        <w:pStyle w:val="Heading2"/>
      </w:pPr>
      <w:r>
        <w:t xml:space="preserve">2.4 Séries d'exercices (CdC v0.8 — 5 séries)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1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Libellé legacy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révision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Exercices hérités d'un niveau précédent (prérequis)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approche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Activité de découverte (objectif nouveau)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fondamental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Avec corrigé, vérification en autonomie — 10 pts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avancé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Sans corrigé, validation par l'enseignant — 16 pts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exploration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Approfondissement, pour aller plus loin — 20 pts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Conversion legacy → v2 : fondamental → F, avancé → A, exploration → E, approche → EA, révision → R. Mapping défini dans services/scanner_vers_v2.py : MAP_SERIE_LONG_VERS_COURT.</w:t>
      </w:r>
    </w:p>
    <w:p>
      <w:pPr>
        <w:pStyle w:val="Heading2"/>
      </w:pPr>
      <w:r>
        <w:t xml:space="preserve">2.5 Objectif 01 — Connaître le cours</w:t>
      </w:r>
    </w:p>
    <w:p>
      <w:pPr>
        <w:spacing w:after="120"/>
      </w:pPr>
      <w:r>
        <w:t xml:space="preserve">Présent automatiquement dans chaque séquence, avec critères fixes identiques pour toutes les séquences 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Libellé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Correspond 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 (10 pts)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Notes cahier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Trace écrite notée en classe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 (16 pts)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Fiches résumé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Fiches de résumé complétées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 (20 pts)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Oral prof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Présentation orale à l'enseignant</w:t>
            </w:r>
          </w:p>
        </w:tc>
      </w:tr>
    </w:tbl>
    <w:p>
      <w:pPr>
        <w:pStyle w:val="Heading2"/>
      </w:pPr>
      <w:r>
        <w:t xml:space="preserve">2.6 Nomenclature des fichiers LaTeX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Exemple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Exercice fondamental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N11S01F01.tex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Exercice avancé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N11S01A01.tex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Exercice exploration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N11S01E01.tex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Activité de découverte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N11S01AE01.tex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Notion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N11_S01_Notion_01.tex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Méthode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N11_S01_Methode_01.tex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Paramètres exercices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N11S01_param.tex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Livret (généré)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N11_S01_Livret.tex</w:t>
            </w:r>
          </w:p>
        </w:tc>
      </w:tr>
    </w:tbl>
    <w:p>
      <w:pPr>
        <w:pStyle w:val="Heading1"/>
      </w:pPr>
      <w:r>
        <w:t xml:space="preserve">3. Architecture du système</w:t>
      </w:r>
    </w:p>
    <w:p>
      <w:pPr>
        <w:pStyle w:val="Heading2"/>
      </w:pPr>
      <w:r>
        <w:t xml:space="preserve">3.1 Structure des fichiers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D:\Enseignement\seqenseigne\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appli\               ← Application web Flask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app.py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clean_cache.py       ← Vidage cache API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lancer.bat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templates\index.html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static\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app.js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app.css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ateliers_theme.js       ← R2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ateliers_seqcycle.js    ← R3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data\seqenseigne.db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persistence\             ← schema.sql, sqlite_store.py, ids.py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services\                ← niveaux, progression, calendrier_scolaire,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themes, sequences_du_cycle, scanner_vers_v2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routes\                  ← classes, suivi, progression, calendrier,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themes, sequences_du_cycle, peuplement_v2, ...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importers\               ← sequencesdb, csv_legacy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scripts\                 ← peuplement_XX_*.py (scripts CLI admin)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tests\                   ← pytest (691 tests verts au 21 avril 2026)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reference\             ← Sources LaTeX maîtres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outils\                ← make.exe, MiKTeX portable</w:t>
      </w:r>
    </w:p>
    <w:p>
      <w:pPr>
        <w:pStyle w:val="Heading2"/>
      </w:pPr>
      <w:r>
        <w:t xml:space="preserve">3.2 Paquet LaTeX seqenseigne</w:t>
      </w:r>
    </w:p>
    <w:p>
      <w:pPr>
        <w:pStyle w:val="Heading3"/>
      </w:pPr>
      <w:r>
        <w:t xml:space="preserve">Options disponibles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Option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Paquets chargés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(aucune)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Base complète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Séquences sans figure géométrique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[geometrie]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tkz-euclide, tkz-base, tkz-tab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Séquences avec figures tkz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[scratch]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scratch3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Séquences d'algorithmique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[geometrie,scratch]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Les deux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Si les deux sont nécessaires</w:t>
            </w:r>
          </w:p>
        </w:tc>
      </w:tr>
    </w:tbl>
    <w:p>
      <w:pPr>
        <w:pStyle w:val="Heading1"/>
      </w:pPr>
      <w:r>
        <w:t xml:space="preserve">4. Application Flask</w:t>
      </w:r>
    </w:p>
    <w:p>
      <w:pPr>
        <w:pStyle w:val="Heading2"/>
      </w:pPr>
      <w:r>
        <w:t xml:space="preserve">4.1 Architecture des ateliers</w:t>
      </w:r>
    </w:p>
    <w:p>
      <w:pPr>
        <w:pStyle w:val="Heading3"/>
      </w:pPr>
      <w:r>
        <w:t xml:space="preserve">Gestion de classe (Partie 1)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6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Module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Paramétrage — Classes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Années scolaires, classes, élèves. Import CSV Pronote.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Paramétrage — Établissements (v0.6.3b)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CRUD + validation par UAI + fusion des doublons.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Progression annuelle (v0.6.3c)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Calendrier visuel semainier sept→août, créneaux posés sur la grille, vacances + jours fériés selon l'académie, états en_cours/valide/verrouille.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Suivi des séquences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Classe × progression × objectif × élève. Niveaux I/F/A/E, bulletins.</w:t>
            </w:r>
          </w:p>
        </w:tc>
      </w:tr>
    </w:tbl>
    <w:p>
      <w:pPr>
        <w:pStyle w:val="Heading3"/>
      </w:pPr>
      <w:r>
        <w:t xml:space="preserve">Ateliers de conception (Partie 2)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Atelier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Status R4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Titre + corps LaTeX + exemples + remarques.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Inchangé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Méthode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+ notions associées + critères F/A/E.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Inchangé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Exercice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Niveau F/A/E + objectifs + _param.tex + énoncé + corrigé.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Inchangé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Séquence (niveau)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Ex-« Livret ». Assemblage des atomes par séquence.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 renommée en R4d, refonte en cours R4e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Thème (R2)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CRUD des thèmes du cycle + 6 familles de couleurs.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Nouveau depuis R2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Séquence (cycle) (R3)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CRUD des séquences du cycle + rattachement à un thème.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Nouveau depuis R3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Progression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Organisation des séquences sur l'année scolaire.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Inchangé</w:t>
            </w:r>
          </w:p>
        </w:tc>
      </w:tr>
    </w:tbl>
    <w:p>
      <w:pPr>
        <w:pStyle w:val="Heading2"/>
      </w:pPr>
      <w:r>
        <w:t xml:space="preserve">4.2 Module services/scanner_vers_v2.py (R4b)</w:t>
      </w:r>
    </w:p>
    <w:p>
      <w:pPr>
        <w:spacing w:after="120"/>
      </w:pPr>
      <w:r>
        <w:t xml:space="preserve">Peuple les 5 tables v2 à partir des données legacy en base + des plans de travail LaTeX 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Lecture des objectifs depuis la table objectifs (source de vérité).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Découpage en parties depuis les plans de travail Nxx_Plan_de_travail.tex.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Peuplement de objectif_exos depuis livret_exercices (avec conversion série longue → courte).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Contenu de Nxx_Syy_param.tex → colonne sequences_par_niveau.parametres.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Idempotent : purge + repeuplement à chaque exécution.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API : peupler_v2_depuis_base(conn, niveau, plans_dir=None), peupler_v2_tous_niveaux(conn, plans_dir=None, niveaux=None).</w:t>
      </w:r>
    </w:p>
    <w:p>
      <w:pPr>
        <w:pStyle w:val="Heading2"/>
      </w:pPr>
      <w:r>
        <w:t xml:space="preserve">4.3 Module services/themes.py (R2) et services/sequences_du_cycle.py (R3)</w:t>
      </w:r>
    </w:p>
    <w:p>
      <w:pPr>
        <w:spacing w:after="120"/>
      </w:pPr>
      <w:r>
        <w:t xml:space="preserve">CRUD standard sur les tables themes et sequences_du_cycle, avec validations métier 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Codes uniques dans un cycle (A, B, C... pour thèmes ; S01, S02... pour séquences).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6 familles de couleurs prédéfinies pour les thèmes : nombres (Rouge/Jaune), donnees (Bleu/Canard), grandeurs (Marron/Orange), geometrie (Violet/Vert), algorithmique (Rose/Lime), noir_gris.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Détection des séquences en usage (présence d'atomes) avant suppression : exception SequenceEnUsage si des atomes sont encore rattachés.</w:t>
      </w:r>
    </w:p>
    <w:p>
      <w:pPr>
        <w:pStyle w:val="Heading2"/>
      </w:pPr>
      <w:r>
        <w:t xml:space="preserve">4.4 Module services/calendrier_scolaire.py (v0.6.3a + patches)</w:t>
      </w:r>
    </w:p>
    <w:p>
      <w:pPr>
        <w:spacing w:after="120"/>
      </w:pPr>
      <w:r>
        <w:t xml:space="preserve">Fournit les vacances et jours fériés à partir d'APIs officielles, avec mise en cache en base 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Mapping ACADEMIE_ZONE : 25 académies métropolitaines → Zone A/B/C.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vacances(annee_scolaire, zone, store, force_refresh=False, academie=None) — appelle data.education.gouv.fr, dédoublonne, complète Pont Ascension et Vacances d'été depuis tables officielles.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jours_feries_annee_scolaire(annee_scolaire, store) — agrège 2 années civiles via calendrier.api.gouv.fr.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Dates retournées en heure locale Paris (conversion UTC+2 pour gérer l'offset +00:00 renvoyé par l'API).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Tables dures : VACANCES_ETE_DEBUT (zones × années scolaires), PONT_ASCENSION (par année scolaire).</w:t>
      </w:r>
    </w:p>
    <w:p>
      <w:pPr>
        <w:pStyle w:val="Heading2"/>
      </w:pPr>
      <w:r>
        <w:t xml:space="preserve">4.5 Routes Flask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48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Méthode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/api/classes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GET/POST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Liste ou crée une classe. Filtre ?annee= / ?etablissement=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/api/classes/&lt;cid&gt;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PUT/DELETE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Modifier / supprimer une classe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/api/classes/&lt;cid&gt;/eleves/import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Import CSV Pronote (multipart)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/api/etablissements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GET/POST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Liste / création d'établissement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/api/etablissements/&lt;id&gt;/valider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Validation par UAI (409 doublon_detecte si conflit)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/api/etablissements/&lt;id&gt;/fusionner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Fusion vers cible_id (409 si refus)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/api/calendrier/vacances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?annee=2025-2026&amp;academie=Rennes ou &amp;zone=B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/api/calendrier/jours-feries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?annee=2024 ou ?annee_scolaire=2021-2022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/api/progression/&lt;niveau&gt;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Lire la progression (?annee=&amp;etablissement=)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/api/progression/&lt;niveau&gt;/creneau-ajouter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Ajouter créneau (partie_debut/partie_fin)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/api/progression_id/&lt;id&gt;/etat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Change l'état (en_cours ↔ valide)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/api/suivi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GET/POST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Exercices cochés par classe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/api/niveaux/set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Définir un niveau (déclenche verrouillage auto)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/api/niveaux/calculer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Recalculer depuis les exercices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/api/cycles/&lt;code&gt;/themes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R2 — lister les thèmes d'un cycle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/api/cycles/&lt;code&gt;/sequences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R3 — lister les séquences d'un cycle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/api/themes/&lt;id&gt;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GET/PUT/DELETE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R2 — CRUD d'un thème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/api/sequences-du-cycle/&lt;id&gt;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GET/PUT/DELETE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R3 — CRUD d'une séquence du cycle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/api/admin/v2/peupler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R4b — lance le peuplement v2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/api/admin/v2/statistiques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R4b — compteurs des tables v2</w:t>
            </w:r>
          </w:p>
        </w:tc>
      </w:tr>
    </w:tbl>
    <w:p>
      <w:pPr>
        <w:pStyle w:val="Heading1"/>
      </w:pPr>
      <w:r>
        <w:t xml:space="preserve">5. Modèle de données SQLite</w:t>
      </w:r>
    </w:p>
    <w:p>
      <w:pPr>
        <w:pStyle w:val="Heading2"/>
      </w:pPr>
      <w:r>
        <w:t xml:space="preserve">5.1 Entités principales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360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UUID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Colonnes clés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Contraintes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etablissements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et_xxx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nom, uai, academie, ville, adresse, etat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UNIQUE (nom)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classes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cl_xxx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nom, niveau, annee, etablissement_id, progression_id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FK etab ON DELETE RESTRICT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progressions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pg_xxx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niveau, annee, etablissement_id, etat, referentiel_id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état en_cours/valide/verrouille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creneaux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cr_xxx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progression_id, seq_code, partie_debut, partie_fin, 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R4c — colonnes renommées depuis rang_*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cycles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(natural)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code, nom_usuel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R1 — ex: C04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themes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th_xxx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cycle_code, code, nom, couleur_famille, description, ordre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R1 — UNIQUE(cycle_code, code)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sequences_du_cycle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sc_xxx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cycle_code, numero, code, nom, theme_id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R1 — UNIQUE(cycle_code, code)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sequences_par_niveau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sn_xxx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niveau, sequence_code, parametres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R4a — UNIQUE(niveau, sequence_code)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sequence_parties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pt_xxx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sequence_par_niveau_id, numero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R4a — UNIQUE(sequence_par_niveau_id, numero)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partie_precedences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(PK comp)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partie_id, precedent_niveau, precedent_seq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R4a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objectifs_v2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ob_xxx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partie_id, code, nom, methode_id, critere_F/A/E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R4a — id partagé avec objectifs legacy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objectif_exos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(PK comp)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objectif_id, serie, num, exercice_id, ordre, origin_*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R4a — série R/EA/F/A/E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referentiels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ref_xxx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niveau, tag, etat (edition/valide/verrouille)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cache_api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cle TEXT PK, payload, fetched_at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vacances:X:AAAA-AAAA:acad, feries:AAAA</w:t>
            </w:r>
          </w:p>
        </w:tc>
      </w:tr>
    </w:tbl>
    <w:p>
      <w:pPr>
        <w:pStyle w:val="Heading2"/>
      </w:pPr>
      <w:r>
        <w:t xml:space="preserve">5.2 Tables legacy (conservées jusqu'à R4f)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objectifs : table historique des objectifs (source du peuplement objectifs_v2 en R4b). À supprimer en R4f.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livrets_de_sequence : snapshot par (niveau, sequence). Remplacée par sequences_par_niveau en v2.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livret_exercices : affectation (objectif × exercice × série). Remplacée par objectif_exos.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livret_revisions : révisions d'un livret. À migrer vers objectif_exos (série R) + partie_precedences en R4e.</w:t>
      </w:r>
    </w:p>
    <w:p>
      <w:pPr>
        <w:pStyle w:val="Heading2"/>
      </w:pPr>
      <w:r>
        <w:t xml:space="preserve">5.3 Colonne progressions.etat (v0.6.3c)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500"/>
        <w:gridCol w:w="2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État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Signification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Entrée depuis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Sortie vers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en_cours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Édition libre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(défaut) ; valide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valide ; verrouille (auto)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valide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Progression finalisée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en_cours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en_cours ; verrouille (auto)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verrouille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Évaluations saisies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en_cours (auto) ; valide (auto)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(aucune en v0.6.3c)</w:t>
            </w:r>
          </w:p>
        </w:tc>
      </w:tr>
    </w:tbl>
    <w:p>
      <w:pPr>
        <w:pStyle w:val="Heading1"/>
      </w:pPr>
      <w:r>
        <w:t xml:space="preserve">6. Chantier R4 — Refonte des données de référence</w:t>
      </w:r>
    </w:p>
    <w:p>
      <w:pPr>
        <w:pStyle w:val="Heading2"/>
      </w:pPr>
      <w:r>
        <w:t xml:space="preserve">6.1 Vue d'ensemble</w:t>
      </w:r>
    </w:p>
    <w:p>
      <w:pPr>
        <w:spacing w:after="120"/>
      </w:pPr>
      <w:r>
        <w:t xml:space="preserve">R4 met en œuvre le CdC v0.8 « Refonte des données de référence ». Principe : deux mondes disjoints, l'un vivant (données de l'enseignant en train d'évoluer) et l'autre figé (référentiels versionnés pour les classes passées). Hiérarchie stricte Cycle → Thèmes + Séquences du cycle → Séquence par niveau → Parties → Objectifs → 5 séries d'exos.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2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Chantier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Périmètre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Schéma : tables cycles, themes, sequences_du_cycle + imports 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Déployé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Atelier Thème (CRUD) + 6 familles de couleurs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Déployé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Atelier Séquence (cycle) (CRUD) + rattachement à un thème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Déployé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R4a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Schéma : 5 nouvelles tables v2 (sequences_par_niveau...)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Déployé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R4b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Service scanner_vers_v2 + peuplement initial depuis la 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Déployé + patché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R4c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Renommage colonnes creneaux.rang_* → partie_* + migration idempotente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Déployé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R4d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Renommage UI « Livret » → « Séquence (niveau) 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Déployé (+ fix onglets)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R4e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Refonte UI de l'atelier Séquence (niveau) pour éditer le modèle v2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À démarrer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R4f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Suppression des tables legacy + nettoyage commentaires/noms internes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Après R4e</w:t>
            </w:r>
          </w:p>
        </w:tc>
      </w:tr>
    </w:tbl>
    <w:p>
      <w:pPr>
        <w:pStyle w:val="Heading2"/>
      </w:pPr>
      <w:r>
        <w:t xml:space="preserve">6.2 Chiffres v2 après R4b (base Laurent, avril 2026)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4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Objet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Compteur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sequences_par_niveau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42 (14 × 3 niveaux)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sequence_parties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55 (découpage par plans de travail)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objectifs_v2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245 (= total legacy, tout correspond)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objectif_exos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729 (= total legacy, tout correspond)</w:t>
            </w:r>
          </w:p>
        </w:tc>
      </w:tr>
    </w:tbl>
    <w:p>
      <w:pPr>
        <w:pStyle w:val="Heading2"/>
      </w:pPr>
      <w:r>
        <w:t xml:space="preserve">6.3 Découpage R4e prévu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R4e1 — Visualisation en lecture seule du modèle v2 dans l'atelier Séquence (niveau).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R4e2 — Édition d'une partie : créer/renommer/supprimer/renuméroter + précédences.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R4e3 — Édition d'un objectif v2 : code, nom, méthode liée, critères F/A/E, réassignation entre parties.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R4e4 — Édition des exos par série (R/EA/F/A/E), réordonnancement, support des exos « origin ».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R4e5 — Synchronisation v2 ↔ legacy tant que le legacy existe, pour ne pas casser le suivi de classe.</w:t>
      </w:r>
    </w:p>
    <w:p>
      <w:pPr>
        <w:pStyle w:val="Heading1"/>
      </w:pPr>
      <w:r>
        <w:t xml:space="preserve">7. Conventions de code</w:t>
      </w:r>
    </w:p>
    <w:p>
      <w:pPr>
        <w:pStyle w:val="Heading2"/>
      </w:pPr>
      <w:r>
        <w:t xml:space="preserve">7.1 Python — app.py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Routes groupées par domaine métier (classes, établissements, calendrier, progressions, suivi, niveaux, versions, cycle, themes, sequences_du_cycle, peuplement_v2).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 bloc if __name__ == '__main__' est toujours en dernière position du fichier.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Nommage : /api/{ressource} ou /api/{ressource}/{id}/{action}.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Erreurs : { 'error': 'message', 'code': '...' } avec code HTTP approprié. 409 pour conflits résolvables par l'UI.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Identifiants opaques préfixés (cl_, el_, pg_, et_, ref_, cr_, th_, sc_, sn_, pt_) via persistence/ids.py.</w:t>
      </w:r>
    </w:p>
    <w:p>
      <w:pPr>
        <w:pStyle w:val="Heading2"/>
      </w:pPr>
      <w:r>
        <w:t xml:space="preserve">7.2 Paquet seqenseigne — .dtx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Pas de caractère @ dans les fichiers .tex utilisateur — uniquement dans les .dtx.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Les wrappers publics (\seqSetColorsTheme, \seqFiltreDonnees…) évitent les @ dans les livrets.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Convention \theH&lt;compteur&gt; définie dans seqCreeCompteurs pour éviter les warnings hyperref.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Options [geometrie] et [scratch] dans seqenseigne-core.dtx — transmises via seqenseigne.sty.</w:t>
      </w:r>
    </w:p>
    <w:p>
      <w:pPr>
        <w:pStyle w:val="Heading2"/>
      </w:pPr>
      <w:r>
        <w:t xml:space="preserve">7.3 Fichiers LaTeX utilisateur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\seqSetCodeNiveau{N10}\seqSetCodeSequence{S01} en début de document (après \begin{document}).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\seqSetDataPath{../../} et \seqLoadData pour les données CSV.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\seqDefChemin{{../exercices}{../../N09/exercices}} pour les chemins des exercices.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Pas de \renewcommand{\seqCodeSequence} (ancienne API — supprimée).</w:t>
      </w:r>
    </w:p>
    <w:p>
      <w:pPr>
        <w:pStyle w:val="Heading1"/>
      </w:pPr>
      <w:r>
        <w:t xml:space="preserve">8. Tests</w:t>
      </w:r>
    </w:p>
    <w:p>
      <w:pPr>
        <w:spacing w:after="120"/>
      </w:pPr>
      <w:r>
        <w:t xml:space="preserve">691 tests verts au 21 avril 2026, répartis ainsi 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4600"/>
        <w:gridCol w:w="10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Module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Fichier de tests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Tests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Classes + élèves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test_classes.py, test_classes_routes.py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≈ 40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Suivi + niveaux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test_suivi.py, test_niveaux.py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≈ 50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Progressions + créneaux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test_progression.py, test_progression_etat.py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≈ 60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Établissements + fusion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test_etablissements.py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Calendrier + timezone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test_calendrier_scolaire.py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Référentiels + versions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test_referentiels.py, test_versions.py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≈ 30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Imports CSV + historique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test_importers.py, test_sequencesdb.py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≈ 35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Services (niveaux, cycle, param_evaluator)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test_services.py, test_param_evaluator.py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≈ 50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R1 (cycle)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test_R1_*.py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R2 (thèmes)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test_R2_themes_*.py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R3 (séquences du cycle)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test_R3_seqcycle_*.py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R4a (schéma v2)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test_R4a_schema_sequences.py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R4b (peuplement v2)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test_R4b_scanner_vers_v2.py, test_R4b_routes.py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R4c (renommage rang→partie)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test_R4c_renommage_rang_partie.py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Autres (ids, store, routes)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divers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≈ 52</w:t>
            </w:r>
          </w:p>
        </w:tc>
      </w:tr>
    </w:tbl>
    <w:p>
      <w:pPr>
        <w:spacing w:after="120"/>
      </w:pPr>
      <w:r>
        <w:rPr>
          <w:i/>
          <w:iCs/>
        </w:rPr>
        <w:t xml:space="preserve">Contrainte : 0 régression à chaque livraison. Chaque patch doit être accompagné d'un test nouveau ou d'une adaptation explicite.</w:t>
      </w:r>
    </w:p>
    <w:p>
      <w:pPr>
        <w:pStyle w:val="Heading1"/>
      </w:pPr>
      <w:r>
        <w:t xml:space="preserve">9. Feuille de route</w:t>
      </w:r>
    </w:p>
    <w:p>
      <w:pPr>
        <w:pStyle w:val="Heading2"/>
      </w:pPr>
      <w:r>
        <w:t xml:space="preserve">9.1 Partie 1 — Suivi de classe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Gestion multi-classes, import CSV Pronote, grille de suivi.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Calcul automatique des niveaux, notes équivalentes /20, versions de livrets.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v0.6.3a/b : infrastructure établissements + UAI + fusion.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v0.6.3c : calendrier visuel semainier + états de progression + timezones corrigés.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🔲 Périodes d'évaluation (S1/S2), vue bulletin par période, export CSV pour bulletin.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🔲 Données N09 (6ème).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🔲 Verrouillage granulaire par créneau + par séquence (nécessite changement de schéma).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⏸️ POC édition de progression (v0.6.3f) en pause, à reprendre après R4.</w:t>
      </w:r>
    </w:p>
    <w:p>
      <w:pPr>
        <w:pStyle w:val="Heading2"/>
      </w:pPr>
      <w:r>
        <w:t xml:space="preserve">9.2 Partie 2 — Conception des atomes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Ateliers Notion/Méthode/Exercice — prototypes.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Module param_evaluator.py (évaluateur xintexpr).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R1/R2/R3 : socle cycle + atelier Thème + atelier Séquence (cycle).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✅ R4a/R4b/R4c/R4d : schéma v2 + peuplement + renommage colonnes + renommage UI.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🔲 R4e : refonte UI Séquence (niveau) en 5 sous-livraisons (voir §6.3).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🔲 R4f : suppression tables legacy + nettoyage commentaires/docstrings.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🔲 Persistance des atomes dans les fichiers CSV/.tex.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🔲 Génération LaTeX complète (atelier Livret = génération N1X_S01_Livret.tex).</w:t>
      </w:r>
    </w:p>
    <w:p>
      <w:pPr>
        <w:pStyle w:val="Heading2"/>
      </w:pPr>
      <w:r>
        <w:t xml:space="preserve">9.3 Partie 3 — Progressions et BdD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🔲 v0.6.3d (prévu court terme) : détail créneau enrichi avec liste d'objectifs, suppression vue synthétique redondante.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🔲 Interface drag &amp; drop (calendrier scolaire).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🔲 Affectation séquences → périodes.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🔲 Alertes de dépendances inter-séquences.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🔲 Déverrouillage explicite des progressions avec suppression en cascade des évaluations.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🔲 Génération PDF depuis l'appli (3 passes pdflatex).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🔲 Option compilation dyslexie (xeLaTeX + OpenDyslexic).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2026-04-21T21:43:29.698Z</dcterms:created>
  <dcterms:modified xsi:type="dcterms:W3CDTF">2026-04-21T21:43:29.699Z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