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ABB44" w14:textId="77777777" w:rsidR="00F01CF3" w:rsidRDefault="00F01CF3" w:rsidP="00F01CF3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2ECEF99E" w14:textId="77777777" w:rsidR="00F01CF3" w:rsidRDefault="00F01CF3" w:rsidP="00F01CF3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554AFB0A" w14:textId="77777777" w:rsidR="00F01CF3" w:rsidRDefault="00F01CF3" w:rsidP="00F01CF3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14:paraId="388D83E7" w14:textId="77777777" w:rsidR="00F01CF3" w:rsidRDefault="00F01CF3" w:rsidP="00F01CF3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280A0385" w14:textId="77777777" w:rsidR="00F01CF3" w:rsidRDefault="00F01CF3" w:rsidP="00F01CF3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2335CD8D" w14:textId="77777777" w:rsidR="00F01CF3" w:rsidRDefault="00F01CF3" w:rsidP="00F01CF3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Направление 09.03.01 – «Информатика и вычислительная техника»</w:t>
      </w:r>
    </w:p>
    <w:p w14:paraId="621B5198" w14:textId="77777777" w:rsidR="00F01CF3" w:rsidRDefault="00F01CF3" w:rsidP="00F01CF3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4D1616F9" w14:textId="77777777" w:rsidR="00F01CF3" w:rsidRDefault="00F01CF3" w:rsidP="00F01CF3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637C37BB" w14:textId="77777777" w:rsidR="00F01CF3" w:rsidRDefault="00F01CF3" w:rsidP="00F01CF3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2F72E2A4" w14:textId="77777777" w:rsidR="00F01CF3" w:rsidRDefault="00F01CF3" w:rsidP="00F01CF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«Защита информации»</w:t>
      </w:r>
    </w:p>
    <w:p w14:paraId="656D8205" w14:textId="77777777" w:rsidR="00F01CF3" w:rsidRDefault="00F01CF3" w:rsidP="00F01CF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Профиль: «Автоматизированные системы обработки информации и управления»</w:t>
      </w:r>
    </w:p>
    <w:p w14:paraId="3521EEDB" w14:textId="77777777" w:rsidR="00F01CF3" w:rsidRDefault="00F01CF3" w:rsidP="00F01CF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Семестр 6</w:t>
      </w:r>
    </w:p>
    <w:p w14:paraId="71D516C1" w14:textId="77777777" w:rsidR="00F01CF3" w:rsidRDefault="00F01CF3" w:rsidP="00F01CF3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16D6EA18" w14:textId="77777777" w:rsidR="00F01CF3" w:rsidRDefault="00F01CF3" w:rsidP="00F01CF3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4DDF577C" w14:textId="77777777" w:rsidR="00F01CF3" w:rsidRDefault="00F01CF3" w:rsidP="00F01CF3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0C2C15CE" w14:textId="77777777" w:rsidR="00F01CF3" w:rsidRDefault="00F01CF3" w:rsidP="00F01CF3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124D2694" w14:textId="77777777" w:rsidR="00F01CF3" w:rsidRDefault="00F01CF3" w:rsidP="00F01CF3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34CDABB9" w14:textId="77777777" w:rsidR="00F01CF3" w:rsidRPr="00DC433E" w:rsidRDefault="00F01CF3" w:rsidP="00F01CF3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Pr="00DC433E">
        <w:rPr>
          <w:rFonts w:ascii="Times New Roman" w:hAnsi="Times New Roman" w:cs="Times New Roman"/>
          <w:sz w:val="32"/>
          <w:szCs w:val="32"/>
        </w:rPr>
        <w:t>8</w:t>
      </w:r>
    </w:p>
    <w:p w14:paraId="51419546" w14:textId="77777777" w:rsidR="00F01CF3" w:rsidRDefault="00F01CF3" w:rsidP="00F01CF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Тема: «Методы </w:t>
      </w:r>
      <w:proofErr w:type="spellStart"/>
      <w:r>
        <w:rPr>
          <w:rFonts w:ascii="Times New Roman" w:hAnsi="Times New Roman" w:cs="Times New Roman"/>
          <w:sz w:val="28"/>
        </w:rPr>
        <w:t>гаммирования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5C0879B1" w14:textId="77777777" w:rsidR="00F01CF3" w:rsidRDefault="00F01CF3" w:rsidP="00F01CF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4</w:t>
      </w:r>
    </w:p>
    <w:p w14:paraId="4C315E48" w14:textId="77777777" w:rsidR="00F01CF3" w:rsidRDefault="00F01CF3" w:rsidP="00F01CF3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1CFAC7FA" w14:textId="77777777" w:rsidR="00F01CF3" w:rsidRDefault="00F01CF3" w:rsidP="00F01CF3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5BD670CD" w14:textId="77777777" w:rsidR="00F01CF3" w:rsidRDefault="00F01CF3" w:rsidP="00F01CF3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4CB23E0A" w14:textId="77777777" w:rsidR="00F01CF3" w:rsidRDefault="00F01CF3" w:rsidP="00F01CF3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6D02F01A" w14:textId="77777777" w:rsidR="00F01CF3" w:rsidRDefault="00F01CF3" w:rsidP="00F01CF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Выполнил: студент группы АСУ-19-1б</w:t>
      </w:r>
    </w:p>
    <w:p w14:paraId="24C219EC" w14:textId="1AE71AC7" w:rsidR="00F01CF3" w:rsidRDefault="00DC433E" w:rsidP="00F01CF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Шеретов М.А.</w:t>
      </w:r>
      <w:r w:rsidR="00F01CF3">
        <w:rPr>
          <w:rFonts w:ascii="Times New Roman" w:hAnsi="Times New Roman" w:cs="Times New Roman"/>
          <w:bCs/>
          <w:sz w:val="28"/>
        </w:rPr>
        <w:t xml:space="preserve">    ___________</w:t>
      </w:r>
    </w:p>
    <w:p w14:paraId="45692B9B" w14:textId="77777777" w:rsidR="00F01CF3" w:rsidRDefault="00F01CF3" w:rsidP="00F01CF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доцент кафедры ИТАС</w:t>
      </w:r>
    </w:p>
    <w:p w14:paraId="6EBAADFA" w14:textId="77777777" w:rsidR="00F01CF3" w:rsidRDefault="00F01CF3" w:rsidP="00F01CF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14:paraId="0AB13367" w14:textId="77777777" w:rsidR="00F01CF3" w:rsidRDefault="00F01CF3" w:rsidP="00F01CF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14:paraId="4B0DB954" w14:textId="77777777" w:rsidR="00F01CF3" w:rsidRDefault="00F01CF3" w:rsidP="00F01CF3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688BAD38" w14:textId="77777777" w:rsidR="00F01CF3" w:rsidRDefault="00F01CF3" w:rsidP="00F01CF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51813827" w14:textId="77777777" w:rsidR="00F01CF3" w:rsidRDefault="00F01CF3" w:rsidP="00F01CF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6553FED7" w14:textId="77777777" w:rsidR="00F01CF3" w:rsidRDefault="00F01CF3" w:rsidP="00F01CF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626473AB" w14:textId="77777777" w:rsidR="00F01CF3" w:rsidRDefault="00F01CF3" w:rsidP="00F01CF3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42B640BC" w14:textId="77777777" w:rsidR="00F01CF3" w:rsidRDefault="00F01CF3" w:rsidP="00F01CF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</w:t>
      </w:r>
      <w:bookmarkEnd w:id="0"/>
      <w:r w:rsidRPr="00DC433E">
        <w:rPr>
          <w:rFonts w:ascii="Times New Roman" w:hAnsi="Times New Roman" w:cs="Times New Roman"/>
          <w:sz w:val="28"/>
        </w:rPr>
        <w:t>22</w:t>
      </w:r>
      <w:r>
        <w:rPr>
          <w:rFonts w:ascii="Times New Roman" w:hAnsi="Times New Roman" w:cs="Times New Roman"/>
          <w:sz w:val="28"/>
        </w:rPr>
        <w:br w:type="page"/>
      </w:r>
    </w:p>
    <w:p w14:paraId="64DE4F6D" w14:textId="77777777" w:rsidR="00F01CF3" w:rsidRDefault="00F01CF3" w:rsidP="00F01C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</w:t>
      </w:r>
    </w:p>
    <w:p w14:paraId="3F99EE5A" w14:textId="77777777" w:rsidR="00F01CF3" w:rsidRDefault="00F01CF3" w:rsidP="00F01CF3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Получить практические навыки по применению метода шифрования однократной случайной равновероятной гаммой – однократного гаммирования</w:t>
      </w:r>
    </w:p>
    <w:p w14:paraId="0F59BFCD" w14:textId="77777777" w:rsidR="00F01CF3" w:rsidRDefault="00F01CF3" w:rsidP="00F01CF3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ЗАДАНИЕ</w:t>
      </w:r>
    </w:p>
    <w:p w14:paraId="011FCB6E" w14:textId="59C1CAB7" w:rsidR="00F01CF3" w:rsidRDefault="00F01CF3" w:rsidP="00F01CF3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Реализовать шифрование сообщения методом однократного гаммирования, используя блоки открытого текста длиной 48 бит и используя в алгоритме шифрования операцию сложения.</w:t>
      </w:r>
    </w:p>
    <w:p w14:paraId="3BCBF807" w14:textId="77777777" w:rsidR="00F01CF3" w:rsidRDefault="00F01CF3" w:rsidP="00F01CF3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ТЕОРЕТИЧЕСКИЕ СВЕДЕНИЯ</w:t>
      </w:r>
    </w:p>
    <w:p w14:paraId="1AF6FFCF" w14:textId="77777777" w:rsidR="00F01CF3" w:rsidRDefault="00F01CF3" w:rsidP="00F01CF3">
      <w:pPr>
        <w:pStyle w:val="a3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t>Шифрование методом гаммирования</w:t>
      </w:r>
    </w:p>
    <w:p w14:paraId="10C07049" w14:textId="77777777" w:rsidR="00F01CF3" w:rsidRDefault="00F01CF3" w:rsidP="00F01CF3">
      <w:pPr>
        <w:pStyle w:val="a3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8"/>
          <w:szCs w:val="28"/>
        </w:rPr>
        <w:t>Под гаммированием понимают процесс наложения по определенному закону гаммы шифра на открытые данные. Гамма шифра — это псевдослучайная последовательность, выработанная по заданному алгоритму для зашифрования открытых данных и расшифрования зашифрованных данных.</w:t>
      </w:r>
    </w:p>
    <w:p w14:paraId="41A049F5" w14:textId="77777777" w:rsidR="00F01CF3" w:rsidRDefault="00F01CF3" w:rsidP="00F01CF3">
      <w:pPr>
        <w:pStyle w:val="a3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8"/>
          <w:szCs w:val="28"/>
        </w:rPr>
        <w:t>Процесс зашифрования заключается в генерации гаммы шифра и наложении полученной гаммы на исходный открытый текст обратимым образом, например с использованием операции сложения по модулю 2.</w:t>
      </w:r>
    </w:p>
    <w:p w14:paraId="3D4200A4" w14:textId="0BD3CE46" w:rsidR="00F01CF3" w:rsidRDefault="00F01CF3" w:rsidP="00F01CF3">
      <w:pPr>
        <w:pStyle w:val="a3"/>
        <w:spacing w:before="0" w:beforeAutospacing="0" w:after="0" w:afterAutospacing="0" w:line="360" w:lineRule="auto"/>
        <w:jc w:val="both"/>
      </w:pPr>
      <w:r>
        <w:rPr>
          <w:color w:val="000000"/>
          <w:sz w:val="28"/>
          <w:szCs w:val="28"/>
        </w:rPr>
        <w:t xml:space="preserve">Следует отметить, что перед зашифрованием открытые данные разбивают на блоки </w:t>
      </w:r>
      <w:r>
        <w:rPr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 wp14:anchorId="48460EB4" wp14:editId="4E180DBC">
            <wp:extent cx="178435" cy="240030"/>
            <wp:effectExtent l="0" t="0" r="0" b="7620"/>
            <wp:docPr id="8" name="Рисунок 8" descr="https://lh3.googleusercontent.com/4Mgn0KAkTRUimtUCNXrmgnzYjOF4heD5web8beWwGFWHT4dhYIbKQRcaCD5t7V301IaUUCX4r0uLu4_r43hagCAtYJLYZA3U3AOMqbA6pHjkaUS6FiYoKYwsd8jHlGS1pKxwQ2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https://lh3.googleusercontent.com/4Mgn0KAkTRUimtUCNXrmgnzYjOF4heD5web8beWwGFWHT4dhYIbKQRcaCD5t7V301IaUUCX4r0uLu4_r43hagCAtYJLYZA3U3AOMqbA6pHjkaUS6FiYoKYwsd8jHlGS1pKxwQ2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одинаковой длины, обычно по 64 бита. Гамма шифра вырабатывается в виде последовательности блоков</w:t>
      </w:r>
      <w:r>
        <w:rPr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 wp14:anchorId="42AEF30C" wp14:editId="53B55580">
            <wp:extent cx="232410" cy="240030"/>
            <wp:effectExtent l="0" t="0" r="0" b="7620"/>
            <wp:docPr id="7" name="Рисунок 7" descr="https://lh3.googleusercontent.com/HftXYJ1k9MTiG5CTQ2eWk4rlvOq1rz8S6U97wQtlS4lZucszRDJfBRdDS1a80FTd-hnsAn_G4fxfhV8IipEYRaJYr7iPr480VeRZTjC46tNvz5v8m6meyo3XpXCn_zKNjI8o-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s://lh3.googleusercontent.com/HftXYJ1k9MTiG5CTQ2eWk4rlvOq1rz8S6U97wQtlS4lZucszRDJfBRdDS1a80FTd-hnsAn_G4fxfhV8IipEYRaJYr7iPr480VeRZTjC46tNvz5v8m6meyo3XpXCn_zKNjI8o-q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аналогичной длины.</w:t>
      </w:r>
    </w:p>
    <w:p w14:paraId="281F55BE" w14:textId="77777777" w:rsidR="00F01CF3" w:rsidRDefault="00F01CF3" w:rsidP="00F01CF3">
      <w:pPr>
        <w:pStyle w:val="a3"/>
        <w:spacing w:before="0" w:beforeAutospacing="0" w:after="0" w:afterAutospacing="0" w:line="360" w:lineRule="auto"/>
        <w:jc w:val="both"/>
      </w:pPr>
      <w:r>
        <w:rPr>
          <w:color w:val="000000"/>
          <w:sz w:val="28"/>
          <w:szCs w:val="28"/>
        </w:rPr>
        <w:t>Уравнение зашифрования можно записать в виде</w:t>
      </w:r>
    </w:p>
    <w:p w14:paraId="55291C69" w14:textId="67E7B7B7" w:rsidR="00F01CF3" w:rsidRDefault="00F01CF3" w:rsidP="00F01CF3">
      <w:pPr>
        <w:pStyle w:val="a3"/>
        <w:spacing w:before="0" w:beforeAutospacing="0" w:after="0" w:afterAutospacing="0" w:line="360" w:lineRule="auto"/>
        <w:jc w:val="both"/>
      </w:pPr>
      <w:r>
        <w:rPr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 wp14:anchorId="4CAEDD2A" wp14:editId="5A2F694E">
            <wp:extent cx="1511300" cy="240030"/>
            <wp:effectExtent l="0" t="0" r="0" b="7620"/>
            <wp:docPr id="6" name="Рисунок 6" descr="https://lh3.googleusercontent.com/-_hriVP3cuZ64v38QWO_tMMgtfa8MCt0BD-Nq_zdcxbtW3Vr_n43xS-8r2r6ADM5B2N2SqzX9nlUwuky1FWEzP5dULnI3nj1IX2tjmfOZBDAmXH4PmskqttC9JqO-uNM58AGg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https://lh3.googleusercontent.com/-_hriVP3cuZ64v38QWO_tMMgtfa8MCt0BD-Nq_zdcxbtW3Vr_n43xS-8r2r6ADM5B2N2SqzX9nlUwuky1FWEzP5dULnI3nj1IX2tjmfOZBDAmXH4PmskqttC9JqO-uNM58AGg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3BF70" w14:textId="5A7C77A8" w:rsidR="00F01CF3" w:rsidRDefault="00F01CF3" w:rsidP="00F01CF3">
      <w:pPr>
        <w:pStyle w:val="a3"/>
        <w:spacing w:before="0" w:beforeAutospacing="0" w:after="0" w:afterAutospacing="0" w:line="360" w:lineRule="auto"/>
        <w:jc w:val="both"/>
      </w:pPr>
      <w:r>
        <w:rPr>
          <w:color w:val="000000"/>
          <w:sz w:val="28"/>
          <w:szCs w:val="28"/>
        </w:rPr>
        <w:t xml:space="preserve">где </w:t>
      </w:r>
      <w:r>
        <w:rPr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 wp14:anchorId="6B676ADF" wp14:editId="73533746">
            <wp:extent cx="217170" cy="240030"/>
            <wp:effectExtent l="0" t="0" r="0" b="7620"/>
            <wp:docPr id="5" name="Рисунок 5" descr="https://lh6.googleusercontent.com/cKg36L_qTsd63grRYnJfBHMA-4Mr2SpA1leZmvSf_WuZiku5g2lopfKgqCgywBlbYr_0CIbnyBMJqen515VaTWd9IHcpbQ9F-0Qes2jScmEmwDcysTjtdfYv8b5Da8lQxzKKR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s://lh6.googleusercontent.com/cKg36L_qTsd63grRYnJfBHMA-4Mr2SpA1leZmvSf_WuZiku5g2lopfKgqCgywBlbYr_0CIbnyBMJqen515VaTWd9IHcpbQ9F-0Qes2jScmEmwDcysTjtdfYv8b5Da8lQxzKKR6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- </w:t>
      </w:r>
      <w:r>
        <w:rPr>
          <w:i/>
          <w:iCs/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-й блок </w:t>
      </w:r>
      <w:proofErr w:type="spellStart"/>
      <w:r>
        <w:rPr>
          <w:color w:val="000000"/>
          <w:sz w:val="28"/>
          <w:szCs w:val="28"/>
        </w:rPr>
        <w:t>шифртекста</w:t>
      </w:r>
      <w:proofErr w:type="spellEnd"/>
      <w:r>
        <w:rPr>
          <w:color w:val="000000"/>
          <w:sz w:val="28"/>
          <w:szCs w:val="28"/>
        </w:rPr>
        <w:t xml:space="preserve">; </w:t>
      </w:r>
      <w:r>
        <w:rPr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 wp14:anchorId="797BEC50" wp14:editId="5DAC84EE">
            <wp:extent cx="232410" cy="240030"/>
            <wp:effectExtent l="0" t="0" r="0" b="7620"/>
            <wp:docPr id="4" name="Рисунок 4" descr="https://lh5.googleusercontent.com/fmCD6zdnK9VyclYUEAYI6zy1zd2NJQGz3vXf_Epz49qNabcwVHoss6rzA6Xz5hRh8y7vrrVelzhjSJsi7RoCJ8gS1H1lxvC-2bkIWl5jd7GpBj92o16CEcL4IC5kXClVKWhR4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5.googleusercontent.com/fmCD6zdnK9VyclYUEAYI6zy1zd2NJQGz3vXf_Epz49qNabcwVHoss6rzA6Xz5hRh8y7vrrVelzhjSJsi7RoCJ8gS1H1lxvC-2bkIWl5jd7GpBj92o16CEcL4IC5kXClVKWhR45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- </w:t>
      </w:r>
      <w:r>
        <w:rPr>
          <w:i/>
          <w:iCs/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-й блок гаммы шифра; </w:t>
      </w:r>
      <w:r>
        <w:rPr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 wp14:anchorId="2225AA48" wp14:editId="1F9829C7">
            <wp:extent cx="193675" cy="240030"/>
            <wp:effectExtent l="0" t="0" r="0" b="7620"/>
            <wp:docPr id="3" name="Рисунок 3" descr="https://lh5.googleusercontent.com/nBs2ZgxSB70J80mRpjV-U3a1khQfp56an7BD43KSpF93ZvHywqRcP4z2e0ozAo8Qnj1qMpYLHFcLW0hM22wCmNQnTpFJ2WVvvW7QQ23IhvQqrcebiz9XZLRK0A29iIyJKANe_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s://lh5.googleusercontent.com/nBs2ZgxSB70J80mRpjV-U3a1khQfp56an7BD43KSpF93ZvHywqRcP4z2e0ozAo8Qnj1qMpYLHFcLW0hM22wCmNQnTpFJ2WVvvW7QQ23IhvQqrcebiz9XZLRK0A29iIyJKANe_I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- </w:t>
      </w:r>
      <w:r>
        <w:rPr>
          <w:i/>
          <w:iCs/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-й блок открытого текста; </w:t>
      </w:r>
      <w:r>
        <w:rPr>
          <w:i/>
          <w:iCs/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 xml:space="preserve"> - количество блоков открытого текста.</w:t>
      </w:r>
    </w:p>
    <w:p w14:paraId="4D43F69E" w14:textId="77777777" w:rsidR="00F01CF3" w:rsidRDefault="00F01CF3" w:rsidP="00F01CF3">
      <w:pPr>
        <w:pStyle w:val="a3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8"/>
          <w:szCs w:val="28"/>
        </w:rPr>
        <w:t>Процесс расшифрования сводится к повторной генерации гаммы шифра и наложению этой гаммы на зашифрованные данные. Уравнение расшифрования имеет вид обратный вид.</w:t>
      </w:r>
    </w:p>
    <w:p w14:paraId="4358D773" w14:textId="77777777" w:rsidR="00F01CF3" w:rsidRDefault="00F01CF3" w:rsidP="00F01CF3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Получаемый этим методом </w:t>
      </w:r>
      <w:proofErr w:type="spellStart"/>
      <w:r>
        <w:rPr>
          <w:color w:val="000000"/>
          <w:sz w:val="28"/>
          <w:szCs w:val="28"/>
        </w:rPr>
        <w:t>шифртекст</w:t>
      </w:r>
      <w:proofErr w:type="spellEnd"/>
      <w:r>
        <w:rPr>
          <w:color w:val="000000"/>
          <w:sz w:val="28"/>
          <w:szCs w:val="28"/>
        </w:rPr>
        <w:t xml:space="preserve"> достаточно труден для раскрытия, поскольку теперь ключ является переменным. </w:t>
      </w:r>
      <w:proofErr w:type="gramStart"/>
      <w:r>
        <w:rPr>
          <w:color w:val="000000"/>
          <w:sz w:val="28"/>
          <w:szCs w:val="28"/>
        </w:rPr>
        <w:t>По сути дела</w:t>
      </w:r>
      <w:proofErr w:type="gramEnd"/>
      <w:r>
        <w:rPr>
          <w:color w:val="000000"/>
          <w:sz w:val="28"/>
          <w:szCs w:val="28"/>
        </w:rPr>
        <w:t xml:space="preserve"> гамма шифра должна изменяться случайным образом для каждого шифруемого блока. Если период гаммы превышает длину всего шифруемого текста и злоумышленнику неизвестна никакая часть исходного текста, то такой шифр можно раскрыть только прямым перебором всех вариантов ключа. В этом случае криптостойкость шифра определяется длиной ключа.</w:t>
      </w:r>
    </w:p>
    <w:p w14:paraId="424E3EA1" w14:textId="77777777" w:rsidR="00F01CF3" w:rsidRDefault="00F01CF3" w:rsidP="00F01CF3">
      <w:pPr>
        <w:pStyle w:val="a3"/>
        <w:spacing w:before="0" w:beforeAutospacing="0" w:after="0" w:afterAutospacing="0" w:line="360" w:lineRule="auto"/>
        <w:ind w:firstLine="708"/>
        <w:jc w:val="both"/>
      </w:pPr>
    </w:p>
    <w:p w14:paraId="4EC576E3" w14:textId="77777777" w:rsidR="00F01CF3" w:rsidRDefault="00F01CF3" w:rsidP="00F01CF3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«Разоблачение» гаммирования.</w:t>
      </w:r>
    </w:p>
    <w:p w14:paraId="086EB87C" w14:textId="77777777" w:rsidR="00F01CF3" w:rsidRDefault="00F01CF3" w:rsidP="00F01CF3">
      <w:pPr>
        <w:pStyle w:val="a3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8"/>
          <w:szCs w:val="28"/>
        </w:rPr>
        <w:t xml:space="preserve">С точки зрения теории криптоанализа метод шифрования однократной случайной равновероятной гаммой той же длины, что и открытый текст, является </w:t>
      </w:r>
      <w:proofErr w:type="spellStart"/>
      <w:r>
        <w:rPr>
          <w:color w:val="000000"/>
          <w:sz w:val="28"/>
          <w:szCs w:val="28"/>
        </w:rPr>
        <w:t>невскрываемым</w:t>
      </w:r>
      <w:proofErr w:type="spellEnd"/>
      <w:r>
        <w:rPr>
          <w:color w:val="000000"/>
          <w:sz w:val="28"/>
          <w:szCs w:val="28"/>
        </w:rPr>
        <w:t xml:space="preserve"> (далее для краткости авторы будут употреблять термин «однократное гаммирование», держа в уме все вышесказанное). Обоснование, которое привел Шеннон, основываясь на введенном им же понятии информации, не дает возможности усомниться в этом - из-за равных априорных вероятностей </w:t>
      </w:r>
      <w:proofErr w:type="spellStart"/>
      <w:r>
        <w:rPr>
          <w:color w:val="000000"/>
          <w:sz w:val="28"/>
          <w:szCs w:val="28"/>
        </w:rPr>
        <w:t>криптоаналитик</w:t>
      </w:r>
      <w:proofErr w:type="spellEnd"/>
      <w:r>
        <w:rPr>
          <w:color w:val="000000"/>
          <w:sz w:val="28"/>
          <w:szCs w:val="28"/>
        </w:rPr>
        <w:t xml:space="preserve"> не может сказать о дешифровке, верна она или нет. Кроме того, даже раскрыв часть сообщения, дешифровщик не сможет хоть сколько-нибудь поправить положение - информация о вскрытом участке гаммы не дает информации об остальных ее частях. </w:t>
      </w:r>
    </w:p>
    <w:p w14:paraId="1AA8349B" w14:textId="77777777" w:rsidR="00F01CF3" w:rsidRDefault="00F01CF3" w:rsidP="00F01CF3">
      <w:pPr>
        <w:pStyle w:val="a3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8"/>
          <w:szCs w:val="28"/>
        </w:rPr>
        <w:t xml:space="preserve">Логично было бы предположить, что для организации канала конфиденциальной связи в открытых сетях следовало бы воспользоваться именно схемой шифрования однократного гаммирования. Ее преимущества вроде бы очевидны. Есть, правда, один весомый недостаток, который сразу бросается в глаза, - это необходимость иметь огромные объемы данных, которые можно было бы использовать в качестве гаммы. Для этих целей обычно пользуются датчиками настоящих случайных чисел (в западной литературе аналогичный термин носит название </w:t>
      </w:r>
      <w:proofErr w:type="spellStart"/>
      <w:r>
        <w:rPr>
          <w:color w:val="000000"/>
          <w:sz w:val="28"/>
          <w:szCs w:val="28"/>
        </w:rPr>
        <w:t>TrueRandomNumberGenerator</w:t>
      </w:r>
      <w:proofErr w:type="spellEnd"/>
      <w:r>
        <w:rPr>
          <w:color w:val="000000"/>
          <w:sz w:val="28"/>
          <w:szCs w:val="28"/>
        </w:rPr>
        <w:t xml:space="preserve"> или TRNG). Это уже аппаратные устройства, которые по запросу выдают набор случайных чисел, генерируя их с помощью очень большого количества физических параметров окружающей среды. Статистические характеристики </w:t>
      </w:r>
      <w:r>
        <w:rPr>
          <w:color w:val="000000"/>
          <w:sz w:val="28"/>
          <w:szCs w:val="28"/>
        </w:rPr>
        <w:lastRenderedPageBreak/>
        <w:t>таких наборов весьма близки к характеристикам "белого шума", что означает равновероятное появление каждого следующего числа в наборе. А это, в свою очередь, означает для нас действительно равновероятную гамму. </w:t>
      </w:r>
    </w:p>
    <w:p w14:paraId="41F6E3B1" w14:textId="77777777" w:rsidR="00F01CF3" w:rsidRDefault="00F01CF3" w:rsidP="00F01CF3">
      <w:pPr>
        <w:pStyle w:val="a3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8"/>
          <w:szCs w:val="28"/>
        </w:rPr>
        <w:t>К сожалению, для того чтобы организовать конфиденциальный канал передачи данных, потребуется записать довольно большое количество этих данных и обменяться ими по секретному каналу. Уже одно это условие делает однократное гаммирование во многих случаях неприемлемым. В самом деле, зачем передавать что-то по открытому незащищенному каналу, когда есть возможность передать все это по секретному защищенному? И хотя на простой вопрос, является ли метод использования однократной случайной равновероятной гаммы стойким к взлому, существует положительный ответ, его использование может оказаться попросту невозможным. </w:t>
      </w:r>
    </w:p>
    <w:p w14:paraId="3789DEC9" w14:textId="77777777" w:rsidR="00F01CF3" w:rsidRDefault="00F01CF3" w:rsidP="00F01CF3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 и к тому же метод однократного </w:t>
      </w:r>
      <w:proofErr w:type="spellStart"/>
      <w:r>
        <w:rPr>
          <w:color w:val="000000"/>
          <w:sz w:val="28"/>
          <w:szCs w:val="28"/>
        </w:rPr>
        <w:t>гаммированиякриптостоек</w:t>
      </w:r>
      <w:proofErr w:type="spellEnd"/>
      <w:r>
        <w:rPr>
          <w:color w:val="000000"/>
          <w:sz w:val="28"/>
          <w:szCs w:val="28"/>
        </w:rPr>
        <w:t xml:space="preserve"> только в определенных, можно даже сказать, тепличных условиях. Что же касается общего случая, то все не так просто. </w:t>
      </w:r>
    </w:p>
    <w:p w14:paraId="3F34848F" w14:textId="77777777" w:rsidR="00F01CF3" w:rsidRDefault="00F01CF3" w:rsidP="00F01CF3">
      <w:pPr>
        <w:pStyle w:val="a3"/>
        <w:spacing w:before="0" w:beforeAutospacing="0" w:after="0" w:afterAutospacing="0" w:line="360" w:lineRule="auto"/>
        <w:ind w:firstLine="708"/>
        <w:jc w:val="both"/>
      </w:pPr>
    </w:p>
    <w:p w14:paraId="5CCE3CFC" w14:textId="77777777" w:rsidR="00F01CF3" w:rsidRDefault="00F01CF3" w:rsidP="00F01CF3">
      <w:pPr>
        <w:pStyle w:val="a3"/>
        <w:spacing w:before="0" w:beforeAutospacing="0" w:after="0" w:afterAutospacing="0" w:line="360" w:lineRule="auto"/>
        <w:ind w:firstLine="708"/>
        <w:jc w:val="both"/>
      </w:pPr>
    </w:p>
    <w:p w14:paraId="6F0683FC" w14:textId="77777777" w:rsidR="00F01CF3" w:rsidRDefault="00F01CF3" w:rsidP="00F01CF3">
      <w:pPr>
        <w:pStyle w:val="a3"/>
        <w:spacing w:before="0" w:beforeAutospacing="0" w:after="0" w:afterAutospacing="0" w:line="360" w:lineRule="auto"/>
        <w:ind w:firstLine="708"/>
        <w:jc w:val="both"/>
      </w:pPr>
    </w:p>
    <w:p w14:paraId="68023EB9" w14:textId="77777777" w:rsidR="00F01CF3" w:rsidRDefault="00F01CF3" w:rsidP="00F01CF3">
      <w:pPr>
        <w:pStyle w:val="a3"/>
        <w:spacing w:before="0" w:beforeAutospacing="0" w:after="0" w:afterAutospacing="0" w:line="360" w:lineRule="auto"/>
        <w:ind w:firstLine="708"/>
        <w:jc w:val="both"/>
      </w:pPr>
    </w:p>
    <w:p w14:paraId="392D39DE" w14:textId="77777777" w:rsidR="00F01CF3" w:rsidRDefault="00F01CF3" w:rsidP="00F01CF3">
      <w:pPr>
        <w:pStyle w:val="a3"/>
        <w:spacing w:before="0" w:beforeAutospacing="0" w:after="0" w:afterAutospacing="0" w:line="360" w:lineRule="auto"/>
        <w:ind w:firstLine="708"/>
        <w:jc w:val="both"/>
      </w:pPr>
    </w:p>
    <w:p w14:paraId="1711BA64" w14:textId="77777777" w:rsidR="00F01CF3" w:rsidRDefault="00F01CF3" w:rsidP="00F01CF3">
      <w:pPr>
        <w:pStyle w:val="a3"/>
        <w:spacing w:before="0" w:beforeAutospacing="0" w:after="0" w:afterAutospacing="0" w:line="360" w:lineRule="auto"/>
        <w:ind w:firstLine="708"/>
        <w:jc w:val="both"/>
      </w:pPr>
    </w:p>
    <w:p w14:paraId="1E283F69" w14:textId="77777777" w:rsidR="00F01CF3" w:rsidRDefault="00F01CF3" w:rsidP="00F01CF3">
      <w:pPr>
        <w:pStyle w:val="a3"/>
        <w:spacing w:before="0" w:beforeAutospacing="0" w:after="0" w:afterAutospacing="0" w:line="360" w:lineRule="auto"/>
        <w:ind w:firstLine="708"/>
        <w:jc w:val="both"/>
      </w:pPr>
    </w:p>
    <w:p w14:paraId="091551A6" w14:textId="77777777" w:rsidR="00F01CF3" w:rsidRDefault="00F01CF3" w:rsidP="00F01CF3">
      <w:pPr>
        <w:pStyle w:val="a3"/>
        <w:spacing w:before="0" w:beforeAutospacing="0" w:after="0" w:afterAutospacing="0" w:line="360" w:lineRule="auto"/>
        <w:ind w:firstLine="708"/>
        <w:jc w:val="both"/>
      </w:pPr>
    </w:p>
    <w:p w14:paraId="11EA111E" w14:textId="77777777" w:rsidR="00F01CF3" w:rsidRDefault="00F01CF3" w:rsidP="00F01CF3">
      <w:pPr>
        <w:pStyle w:val="a3"/>
        <w:spacing w:before="0" w:beforeAutospacing="0" w:after="0" w:afterAutospacing="0" w:line="360" w:lineRule="auto"/>
        <w:ind w:firstLine="708"/>
        <w:jc w:val="both"/>
      </w:pPr>
    </w:p>
    <w:p w14:paraId="5B9F6E22" w14:textId="77777777" w:rsidR="00F01CF3" w:rsidRDefault="00F01CF3" w:rsidP="00F01CF3">
      <w:pPr>
        <w:pStyle w:val="a3"/>
        <w:spacing w:before="0" w:beforeAutospacing="0" w:after="0" w:afterAutospacing="0" w:line="360" w:lineRule="auto"/>
        <w:ind w:firstLine="708"/>
        <w:jc w:val="both"/>
      </w:pPr>
    </w:p>
    <w:p w14:paraId="0E50FE13" w14:textId="77777777" w:rsidR="00F01CF3" w:rsidRDefault="00F01CF3" w:rsidP="00F01CF3">
      <w:pPr>
        <w:pStyle w:val="a3"/>
        <w:spacing w:before="0" w:beforeAutospacing="0" w:after="0" w:afterAutospacing="0" w:line="360" w:lineRule="auto"/>
        <w:ind w:firstLine="708"/>
        <w:jc w:val="both"/>
      </w:pPr>
    </w:p>
    <w:p w14:paraId="542FCBB5" w14:textId="77777777" w:rsidR="00F01CF3" w:rsidRDefault="00F01CF3" w:rsidP="00F01CF3">
      <w:pPr>
        <w:pStyle w:val="a3"/>
        <w:spacing w:before="0" w:beforeAutospacing="0" w:after="0" w:afterAutospacing="0" w:line="360" w:lineRule="auto"/>
        <w:ind w:firstLine="708"/>
        <w:jc w:val="both"/>
      </w:pPr>
    </w:p>
    <w:p w14:paraId="48A6D06B" w14:textId="77777777" w:rsidR="00F01CF3" w:rsidRDefault="00F01CF3" w:rsidP="00F01CF3">
      <w:pPr>
        <w:pStyle w:val="a3"/>
        <w:spacing w:before="0" w:beforeAutospacing="0" w:after="0" w:afterAutospacing="0" w:line="360" w:lineRule="auto"/>
        <w:ind w:firstLine="708"/>
        <w:jc w:val="both"/>
      </w:pPr>
    </w:p>
    <w:p w14:paraId="429687C4" w14:textId="77777777" w:rsidR="00F01CF3" w:rsidRDefault="00F01CF3" w:rsidP="00F01CF3">
      <w:pPr>
        <w:pStyle w:val="a3"/>
        <w:spacing w:before="0" w:beforeAutospacing="0" w:after="0" w:afterAutospacing="0" w:line="360" w:lineRule="auto"/>
        <w:ind w:firstLine="708"/>
        <w:jc w:val="both"/>
      </w:pPr>
    </w:p>
    <w:p w14:paraId="23E33D73" w14:textId="77777777" w:rsidR="00F01CF3" w:rsidRDefault="00F01CF3" w:rsidP="00F01CF3">
      <w:pPr>
        <w:pStyle w:val="a3"/>
        <w:spacing w:before="0" w:beforeAutospacing="0" w:after="0" w:afterAutospacing="0" w:line="360" w:lineRule="auto"/>
        <w:ind w:firstLine="708"/>
        <w:jc w:val="both"/>
      </w:pPr>
    </w:p>
    <w:p w14:paraId="5FB9370C" w14:textId="77777777" w:rsidR="00F01CF3" w:rsidRDefault="00F01CF3" w:rsidP="00F01CF3">
      <w:pPr>
        <w:pStyle w:val="a3"/>
        <w:spacing w:before="0" w:beforeAutospacing="0" w:after="0" w:afterAutospacing="0" w:line="360" w:lineRule="auto"/>
        <w:ind w:firstLine="708"/>
        <w:jc w:val="both"/>
      </w:pPr>
    </w:p>
    <w:p w14:paraId="5F81B221" w14:textId="77777777" w:rsidR="00F01CF3" w:rsidRDefault="00F01CF3" w:rsidP="00F01CF3">
      <w:pPr>
        <w:pStyle w:val="a3"/>
        <w:spacing w:before="0" w:beforeAutospacing="0" w:after="0" w:afterAutospacing="0" w:line="360" w:lineRule="auto"/>
        <w:ind w:firstLine="708"/>
        <w:jc w:val="both"/>
      </w:pPr>
    </w:p>
    <w:p w14:paraId="0D9B95FA" w14:textId="77777777" w:rsidR="00F01CF3" w:rsidRDefault="00F01CF3" w:rsidP="00F01CF3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24D54035" w14:textId="77777777" w:rsidR="00F01CF3" w:rsidRDefault="00F01CF3" w:rsidP="00F01CF3">
      <w:pPr>
        <w:spacing w:after="120" w:line="36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Форма приложения изображена на рисунке 1.</w:t>
      </w:r>
    </w:p>
    <w:p w14:paraId="240D076C" w14:textId="1AD782B8" w:rsidR="00F01CF3" w:rsidRDefault="00870089" w:rsidP="00F01CF3">
      <w:pPr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70089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58BE82A4" wp14:editId="6A362414">
            <wp:extent cx="5940425" cy="31927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8FBB" w14:textId="77777777" w:rsidR="00F01CF3" w:rsidRDefault="00F01CF3" w:rsidP="00F01CF3">
      <w:pPr>
        <w:spacing w:after="120" w:line="36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 – Главное окно программы</w:t>
      </w:r>
    </w:p>
    <w:p w14:paraId="68B0B613" w14:textId="77777777" w:rsidR="00F01CF3" w:rsidRDefault="00F01CF3" w:rsidP="00F01CF3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поле </w:t>
      </w:r>
      <w:r>
        <w:rPr>
          <w:rFonts w:ascii="Times New Roman" w:eastAsia="Calibri" w:hAnsi="Times New Roman" w:cs="Times New Roman"/>
          <w:i/>
          <w:iCs/>
          <w:sz w:val="28"/>
          <w:szCs w:val="28"/>
        </w:rPr>
        <w:t>Ключ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вводится ключ (гамма). Во поле </w:t>
      </w:r>
      <w:r>
        <w:rPr>
          <w:rFonts w:ascii="Times New Roman" w:eastAsia="Calibri" w:hAnsi="Times New Roman" w:cs="Times New Roman"/>
          <w:i/>
          <w:iCs/>
          <w:sz w:val="28"/>
          <w:szCs w:val="28"/>
        </w:rPr>
        <w:t>Исходный текст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вводится шифруемое сообщение. При нажатии на кнопку </w:t>
      </w:r>
      <w:r>
        <w:rPr>
          <w:rFonts w:ascii="Times New Roman" w:eastAsia="Calibri" w:hAnsi="Times New Roman" w:cs="Times New Roman"/>
          <w:i/>
          <w:iCs/>
          <w:sz w:val="28"/>
          <w:szCs w:val="28"/>
        </w:rPr>
        <w:t>Зашифровать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сообщение будет зашифровано с помощью операции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XOR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записано в поле </w:t>
      </w:r>
      <w:r>
        <w:rPr>
          <w:rFonts w:ascii="Times New Roman" w:eastAsia="Calibri" w:hAnsi="Times New Roman" w:cs="Times New Roman"/>
          <w:i/>
          <w:iCs/>
          <w:sz w:val="28"/>
          <w:szCs w:val="28"/>
        </w:rPr>
        <w:t>Зашифрованный текст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При том же ключе зашифрованную запись можно расшифровать нажатием кнопки </w:t>
      </w:r>
      <w:r>
        <w:rPr>
          <w:rFonts w:ascii="Times New Roman" w:eastAsia="Calibri" w:hAnsi="Times New Roman" w:cs="Times New Roman"/>
          <w:i/>
          <w:iCs/>
          <w:sz w:val="28"/>
          <w:szCs w:val="28"/>
        </w:rPr>
        <w:t>Расшифровать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76DA939F" w14:textId="3A5E41DC" w:rsidR="00870089" w:rsidRDefault="00F01CF3" w:rsidP="00870089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Примеры работы программы представлен на рисунке 2.</w:t>
      </w:r>
      <w:bookmarkStart w:id="1" w:name="_GoBack"/>
      <w:bookmarkEnd w:id="1"/>
    </w:p>
    <w:p w14:paraId="38A7CC36" w14:textId="37EC72FD" w:rsidR="00F01CF3" w:rsidRDefault="00870089" w:rsidP="00F01CF3">
      <w:pPr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70089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0504334C" wp14:editId="05DC7E01">
            <wp:extent cx="5276439" cy="20002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9467"/>
                    <a:stretch/>
                  </pic:blipFill>
                  <pic:spPr bwMode="auto">
                    <a:xfrm>
                      <a:off x="0" y="0"/>
                      <a:ext cx="5280810" cy="2001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20BCF" w14:textId="77777777" w:rsidR="00F01CF3" w:rsidRDefault="00F01CF3" w:rsidP="00F01CF3">
      <w:pPr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2</w:t>
      </w:r>
      <w:r w:rsidRPr="00DC433E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Пример</w:t>
      </w:r>
      <w:r w:rsidRPr="00DC433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работы программы</w:t>
      </w:r>
    </w:p>
    <w:p w14:paraId="1E9BD606" w14:textId="77777777" w:rsidR="00F01CF3" w:rsidRDefault="00F01CF3" w:rsidP="00F01CF3">
      <w:pPr>
        <w:keepNext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ПРИЛОЖЕНИЕ А</w:t>
      </w:r>
    </w:p>
    <w:p w14:paraId="5B6E6524" w14:textId="77777777" w:rsidR="00F01CF3" w:rsidRDefault="00F01CF3" w:rsidP="00F01CF3">
      <w:pPr>
        <w:keepNext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Листинг</w:t>
      </w:r>
      <w:r w:rsidRPr="00DC433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A1 – </w:t>
      </w:r>
      <w:r>
        <w:rPr>
          <w:rFonts w:ascii="Times New Roman" w:hAnsi="Times New Roman" w:cs="Times New Roman"/>
          <w:bCs/>
          <w:noProof/>
          <w:sz w:val="28"/>
          <w:szCs w:val="28"/>
        </w:rPr>
        <w:t>Класс</w:t>
      </w:r>
      <w:r w:rsidRPr="00DC433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ApllicationViewModel</w:t>
      </w:r>
    </w:p>
    <w:p w14:paraId="352B026D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using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GalaSoft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.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MvvmLight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.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Command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;</w:t>
      </w:r>
    </w:p>
    <w:p w14:paraId="4E08DC19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using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System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;</w:t>
      </w:r>
    </w:p>
    <w:p w14:paraId="44F09661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using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System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.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Collections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.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Generic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;</w:t>
      </w:r>
    </w:p>
    <w:p w14:paraId="5CC5E546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using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System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.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ComponentModel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;</w:t>
      </w:r>
    </w:p>
    <w:p w14:paraId="2EF986B2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using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System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.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Linq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;</w:t>
      </w:r>
    </w:p>
    <w:p w14:paraId="35B13374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using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System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.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Numerics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;</w:t>
      </w:r>
    </w:p>
    <w:p w14:paraId="6A0FCC58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using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System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.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Text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;</w:t>
      </w:r>
    </w:p>
    <w:p w14:paraId="7B1F38B0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using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System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.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Threading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.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Tasks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;</w:t>
      </w:r>
    </w:p>
    <w:p w14:paraId="77CEA747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using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System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.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Windows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.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Input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;</w:t>
      </w:r>
    </w:p>
    <w:p w14:paraId="4DF44BFF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 </w:t>
      </w:r>
    </w:p>
    <w:p w14:paraId="3014638F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namespace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Lab2</w:t>
      </w:r>
    </w:p>
    <w:p w14:paraId="193C2A56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{</w:t>
      </w:r>
    </w:p>
    <w:p w14:paraId="3430E05D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public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class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ApplicationViewModel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: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INotifyPropertyChanged</w:t>
      </w:r>
    </w:p>
    <w:p w14:paraId="521C0F53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{</w:t>
      </w:r>
    </w:p>
    <w:p w14:paraId="1984BE31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public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event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PropertyChangedEventHandler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PropertyChanged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;</w:t>
      </w:r>
    </w:p>
    <w:p w14:paraId="14812BE1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 </w:t>
      </w:r>
    </w:p>
    <w:p w14:paraId="3A7D148E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private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IFileService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FileService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;</w:t>
      </w:r>
    </w:p>
    <w:p w14:paraId="6B8A5FCE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private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IDialogService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DialogService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;</w:t>
      </w:r>
    </w:p>
    <w:p w14:paraId="368A41F8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private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string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text, encryptedText, decryptedText, key;</w:t>
      </w:r>
    </w:p>
    <w:p w14:paraId="7111A2BA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public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ICommand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OpenCommand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{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get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; }   </w:t>
      </w:r>
      <w:r>
        <w:rPr>
          <w:rFonts w:ascii="Consolas" w:hAnsi="Consolas" w:cs="Courier New"/>
          <w:i/>
          <w:iCs/>
          <w:noProof/>
          <w:color w:val="AEAEAE"/>
          <w:sz w:val="17"/>
          <w:szCs w:val="17"/>
          <w:lang w:val="en-US"/>
        </w:rPr>
        <w:t>//команда открытия файла</w:t>
      </w:r>
    </w:p>
    <w:p w14:paraId="4C9CBF64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public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ICommand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EncryptCommand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{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get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; }</w:t>
      </w:r>
    </w:p>
    <w:p w14:paraId="3467490E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public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ICommand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DecryptCommand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{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get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; }</w:t>
      </w:r>
    </w:p>
    <w:p w14:paraId="796A5CDF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Crypto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cr;</w:t>
      </w:r>
    </w:p>
    <w:p w14:paraId="0079DF76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 </w:t>
      </w:r>
    </w:p>
    <w:p w14:paraId="5E7E5C80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public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ApplicationViewModel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(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IDialogService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dialogServ,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IFileService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fileServ)</w:t>
      </w:r>
    </w:p>
    <w:p w14:paraId="30AF81E7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{</w:t>
      </w:r>
    </w:p>
    <w:p w14:paraId="58175355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cr =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new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Crypto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();</w:t>
      </w:r>
    </w:p>
    <w:p w14:paraId="11E4CA9C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DialogService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= dialogServ;</w:t>
      </w:r>
    </w:p>
    <w:p w14:paraId="113D7746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FileService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= fileServ;</w:t>
      </w:r>
    </w:p>
    <w:p w14:paraId="7E157F88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Key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= </w:t>
      </w:r>
      <w:r>
        <w:rPr>
          <w:rFonts w:ascii="Consolas" w:hAnsi="Consolas" w:cs="Courier New"/>
          <w:noProof/>
          <w:color w:val="65B042"/>
          <w:sz w:val="17"/>
          <w:szCs w:val="17"/>
          <w:lang w:val="en-US"/>
        </w:rPr>
        <w:t>"asdfghj"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;</w:t>
      </w:r>
    </w:p>
    <w:p w14:paraId="19CA9313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 </w:t>
      </w:r>
    </w:p>
    <w:p w14:paraId="0B78ED63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OpenCommand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=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new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RelayCommand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(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OpenFile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);</w:t>
      </w:r>
    </w:p>
    <w:p w14:paraId="3937AC42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EncryptCommand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=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new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RelayCommand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(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Encrypt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);</w:t>
      </w:r>
    </w:p>
    <w:p w14:paraId="27D829C8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DecryptCommand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=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new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RelayCommand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(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Decrypt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);</w:t>
      </w:r>
    </w:p>
    <w:p w14:paraId="2AC7B446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}</w:t>
      </w:r>
    </w:p>
    <w:p w14:paraId="4A5BBA5F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 </w:t>
      </w:r>
    </w:p>
    <w:p w14:paraId="3C09994A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public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string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Text</w:t>
      </w:r>
    </w:p>
    <w:p w14:paraId="574A905C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{</w:t>
      </w:r>
    </w:p>
    <w:p w14:paraId="62910983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get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=&gt; text;</w:t>
      </w:r>
    </w:p>
    <w:p w14:paraId="7126DC99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set</w:t>
      </w:r>
    </w:p>
    <w:p w14:paraId="7AE9DD01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{</w:t>
      </w:r>
    </w:p>
    <w:p w14:paraId="78D06047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    text =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value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;</w:t>
      </w:r>
    </w:p>
    <w:p w14:paraId="6D0A79CD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   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PropertyChanged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?.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Invoke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(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this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,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new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PropertyChangedEventArgs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(</w:t>
      </w:r>
      <w:r>
        <w:rPr>
          <w:rFonts w:ascii="Consolas" w:hAnsi="Consolas" w:cs="Courier New"/>
          <w:noProof/>
          <w:color w:val="65B042"/>
          <w:sz w:val="17"/>
          <w:szCs w:val="17"/>
          <w:lang w:val="en-US"/>
        </w:rPr>
        <w:t>"Text"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));</w:t>
      </w:r>
    </w:p>
    <w:p w14:paraId="45EFB0F9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}</w:t>
      </w:r>
    </w:p>
    <w:p w14:paraId="176511E8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}</w:t>
      </w:r>
    </w:p>
    <w:p w14:paraId="1B6CB5C5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public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string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EncryptedText</w:t>
      </w:r>
    </w:p>
    <w:p w14:paraId="3485FACB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{</w:t>
      </w:r>
    </w:p>
    <w:p w14:paraId="12F30861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get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=&gt; encryptedText;</w:t>
      </w:r>
    </w:p>
    <w:p w14:paraId="1095216C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set</w:t>
      </w:r>
    </w:p>
    <w:p w14:paraId="442FD7D8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{</w:t>
      </w:r>
    </w:p>
    <w:p w14:paraId="7A78485D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    encryptedText =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value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;</w:t>
      </w:r>
    </w:p>
    <w:p w14:paraId="737D2240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   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PropertyChanged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?.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Invoke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(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this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,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new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PropertyChangedEventArgs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(</w:t>
      </w:r>
      <w:r>
        <w:rPr>
          <w:rFonts w:ascii="Consolas" w:hAnsi="Consolas" w:cs="Courier New"/>
          <w:noProof/>
          <w:color w:val="65B042"/>
          <w:sz w:val="17"/>
          <w:szCs w:val="17"/>
          <w:lang w:val="en-US"/>
        </w:rPr>
        <w:t>"EncryptedText"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));</w:t>
      </w:r>
    </w:p>
    <w:p w14:paraId="2297E4DE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}</w:t>
      </w:r>
    </w:p>
    <w:p w14:paraId="3833D69D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}</w:t>
      </w:r>
    </w:p>
    <w:p w14:paraId="37BD2731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public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string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DecryptedText</w:t>
      </w:r>
    </w:p>
    <w:p w14:paraId="6E955AB0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{</w:t>
      </w:r>
    </w:p>
    <w:p w14:paraId="72C5149C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get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=&gt; decryptedText;</w:t>
      </w:r>
    </w:p>
    <w:p w14:paraId="0DB49C7C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set</w:t>
      </w:r>
    </w:p>
    <w:p w14:paraId="64E4059B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{</w:t>
      </w:r>
    </w:p>
    <w:p w14:paraId="1AB7ECDE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    decryptedText =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value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;</w:t>
      </w:r>
    </w:p>
    <w:p w14:paraId="1D06C729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   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PropertyChanged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?.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Invoke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(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this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,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new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PropertyChangedEventArgs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(</w:t>
      </w:r>
      <w:r>
        <w:rPr>
          <w:rFonts w:ascii="Consolas" w:hAnsi="Consolas" w:cs="Courier New"/>
          <w:noProof/>
          <w:color w:val="65B042"/>
          <w:sz w:val="17"/>
          <w:szCs w:val="17"/>
          <w:lang w:val="en-US"/>
        </w:rPr>
        <w:t>"DecryptedText"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));</w:t>
      </w:r>
    </w:p>
    <w:p w14:paraId="28132073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}</w:t>
      </w:r>
    </w:p>
    <w:p w14:paraId="00D0AA3B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}</w:t>
      </w:r>
    </w:p>
    <w:p w14:paraId="601F53BA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public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string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Key</w:t>
      </w:r>
    </w:p>
    <w:p w14:paraId="2CDBEC8D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{</w:t>
      </w:r>
    </w:p>
    <w:p w14:paraId="0C0EA455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get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=&gt; key;</w:t>
      </w:r>
    </w:p>
    <w:p w14:paraId="28C312D1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set</w:t>
      </w:r>
    </w:p>
    <w:p w14:paraId="5EB5AFC5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lastRenderedPageBreak/>
        <w:t xml:space="preserve">            {</w:t>
      </w:r>
    </w:p>
    <w:p w14:paraId="7B24FC38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    key =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value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;</w:t>
      </w:r>
    </w:p>
    <w:p w14:paraId="54ECE083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   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PropertyChanged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?.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Invoke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(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this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,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new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PropertyChangedEventArgs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(</w:t>
      </w:r>
      <w:r>
        <w:rPr>
          <w:rFonts w:ascii="Consolas" w:hAnsi="Consolas" w:cs="Courier New"/>
          <w:noProof/>
          <w:color w:val="65B042"/>
          <w:sz w:val="17"/>
          <w:szCs w:val="17"/>
          <w:lang w:val="en-US"/>
        </w:rPr>
        <w:t>"Key"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));</w:t>
      </w:r>
    </w:p>
    <w:p w14:paraId="1E6DD849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}</w:t>
      </w:r>
    </w:p>
    <w:p w14:paraId="770F2210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}</w:t>
      </w:r>
    </w:p>
    <w:p w14:paraId="1A9AACD6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private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string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alph = </w:t>
      </w:r>
      <w:r>
        <w:rPr>
          <w:rFonts w:ascii="Consolas" w:hAnsi="Consolas" w:cs="Courier New"/>
          <w:noProof/>
          <w:color w:val="65B042"/>
          <w:sz w:val="17"/>
          <w:szCs w:val="17"/>
          <w:lang w:val="en-US"/>
        </w:rPr>
        <w:t>"1234567890qwertyuioplkjhgfdsazxcvbnmQWERTYUIOPLKJHGFDSAZXCVBNMёйцукенгшщзхъждлорпавыфячсмитьбюЁЙЦУКЕНГШЩЗХЪФЫВАПРОЛДЖЮБЬТИМСЧЯ "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;</w:t>
      </w:r>
    </w:p>
    <w:p w14:paraId="3AE54C4F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 </w:t>
      </w:r>
    </w:p>
    <w:p w14:paraId="09AD3FE1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private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List</w:t>
      </w:r>
      <w:r>
        <w:rPr>
          <w:rFonts w:ascii="Consolas" w:hAnsi="Consolas" w:cs="Courier New"/>
          <w:noProof/>
          <w:color w:val="65B042"/>
          <w:sz w:val="17"/>
          <w:szCs w:val="17"/>
          <w:lang w:val="en-US"/>
        </w:rPr>
        <w:t>&lt;int&gt;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_codes(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string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data)</w:t>
      </w:r>
    </w:p>
    <w:p w14:paraId="567851A9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{</w:t>
      </w:r>
    </w:p>
    <w:p w14:paraId="60E19FB4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List</w:t>
      </w:r>
      <w:r>
        <w:rPr>
          <w:rFonts w:ascii="Consolas" w:hAnsi="Consolas" w:cs="Courier New"/>
          <w:noProof/>
          <w:color w:val="65B042"/>
          <w:sz w:val="17"/>
          <w:szCs w:val="17"/>
          <w:lang w:val="en-US"/>
        </w:rPr>
        <w:t>&lt;int&gt;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codes =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new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List</w:t>
      </w:r>
      <w:r>
        <w:rPr>
          <w:rFonts w:ascii="Consolas" w:hAnsi="Consolas" w:cs="Courier New"/>
          <w:noProof/>
          <w:color w:val="65B042"/>
          <w:sz w:val="17"/>
          <w:szCs w:val="17"/>
          <w:lang w:val="en-US"/>
        </w:rPr>
        <w:t>&lt;int&gt;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();</w:t>
      </w:r>
    </w:p>
    <w:p w14:paraId="4AB89807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foreach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(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var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b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in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data.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ToCharArray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())</w:t>
      </w:r>
    </w:p>
    <w:p w14:paraId="26AD2401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{</w:t>
      </w:r>
    </w:p>
    <w:p w14:paraId="5B4AFD93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    codes.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Add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(alph.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IndexOf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(b));</w:t>
      </w:r>
    </w:p>
    <w:p w14:paraId="66EEC79E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}</w:t>
      </w:r>
    </w:p>
    <w:p w14:paraId="716CE2B8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return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codes;</w:t>
      </w:r>
    </w:p>
    <w:p w14:paraId="7942A361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}</w:t>
      </w:r>
    </w:p>
    <w:p w14:paraId="0C82A7DE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private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string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_str(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List</w:t>
      </w:r>
      <w:r>
        <w:rPr>
          <w:rFonts w:ascii="Consolas" w:hAnsi="Consolas" w:cs="Courier New"/>
          <w:noProof/>
          <w:color w:val="65B042"/>
          <w:sz w:val="17"/>
          <w:szCs w:val="17"/>
          <w:lang w:val="en-US"/>
        </w:rPr>
        <w:t>&lt;int&gt;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codes)</w:t>
      </w:r>
    </w:p>
    <w:p w14:paraId="0B6EAB38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{</w:t>
      </w:r>
    </w:p>
    <w:p w14:paraId="2FAB4655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List</w:t>
      </w:r>
      <w:r>
        <w:rPr>
          <w:rFonts w:ascii="Consolas" w:hAnsi="Consolas" w:cs="Courier New"/>
          <w:noProof/>
          <w:color w:val="65B042"/>
          <w:sz w:val="17"/>
          <w:szCs w:val="17"/>
          <w:lang w:val="en-US"/>
        </w:rPr>
        <w:t>&lt;char&gt;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data =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new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List</w:t>
      </w:r>
      <w:r>
        <w:rPr>
          <w:rFonts w:ascii="Consolas" w:hAnsi="Consolas" w:cs="Courier New"/>
          <w:noProof/>
          <w:color w:val="65B042"/>
          <w:sz w:val="17"/>
          <w:szCs w:val="17"/>
          <w:lang w:val="en-US"/>
        </w:rPr>
        <w:t>&lt;char&gt;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();</w:t>
      </w:r>
    </w:p>
    <w:p w14:paraId="58B5ED30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foreach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(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var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c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in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codes)</w:t>
      </w:r>
    </w:p>
    <w:p w14:paraId="5659411F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{</w:t>
      </w:r>
    </w:p>
    <w:p w14:paraId="392437AD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    data.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Add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(alph[c]);</w:t>
      </w:r>
    </w:p>
    <w:p w14:paraId="3D78B387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}</w:t>
      </w:r>
    </w:p>
    <w:p w14:paraId="5A8C070D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return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String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.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Concat</w:t>
      </w:r>
      <w:r>
        <w:rPr>
          <w:rFonts w:ascii="Consolas" w:hAnsi="Consolas" w:cs="Courier New"/>
          <w:noProof/>
          <w:color w:val="65B042"/>
          <w:sz w:val="17"/>
          <w:szCs w:val="17"/>
          <w:lang w:val="en-US"/>
        </w:rPr>
        <w:t>&lt;char&gt;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(data);</w:t>
      </w:r>
    </w:p>
    <w:p w14:paraId="48F762BA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}</w:t>
      </w:r>
    </w:p>
    <w:p w14:paraId="55934DB7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 </w:t>
      </w:r>
    </w:p>
    <w:p w14:paraId="0F193EA6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private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string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encrypt(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string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data,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string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key)</w:t>
      </w:r>
    </w:p>
    <w:p w14:paraId="56851FA0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{</w:t>
      </w:r>
    </w:p>
    <w:p w14:paraId="4C1B153E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var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codes = _codes(data);</w:t>
      </w:r>
    </w:p>
    <w:p w14:paraId="460AB660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var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KeyCodes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= _codes(key);</w:t>
      </w:r>
    </w:p>
    <w:p w14:paraId="24036C53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 </w:t>
      </w:r>
    </w:p>
    <w:p w14:paraId="325F71C3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List</w:t>
      </w:r>
      <w:r>
        <w:rPr>
          <w:rFonts w:ascii="Consolas" w:hAnsi="Consolas" w:cs="Courier New"/>
          <w:noProof/>
          <w:color w:val="65B042"/>
          <w:sz w:val="17"/>
          <w:szCs w:val="17"/>
          <w:lang w:val="en-US"/>
        </w:rPr>
        <w:t>&lt;int&gt;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eCodes =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new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List</w:t>
      </w:r>
      <w:r>
        <w:rPr>
          <w:rFonts w:ascii="Consolas" w:hAnsi="Consolas" w:cs="Courier New"/>
          <w:noProof/>
          <w:color w:val="65B042"/>
          <w:sz w:val="17"/>
          <w:szCs w:val="17"/>
          <w:lang w:val="en-US"/>
        </w:rPr>
        <w:t>&lt;int&gt;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();</w:t>
      </w:r>
    </w:p>
    <w:p w14:paraId="129C15DE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for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(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int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i = </w:t>
      </w:r>
      <w:r>
        <w:rPr>
          <w:rFonts w:ascii="Consolas" w:hAnsi="Consolas" w:cs="Courier New"/>
          <w:noProof/>
          <w:color w:val="CD5C5C"/>
          <w:sz w:val="17"/>
          <w:szCs w:val="17"/>
          <w:lang w:val="en-US"/>
        </w:rPr>
        <w:t>0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; i &lt; codes.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Count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; i++) eCodes.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Add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(</w:t>
      </w:r>
      <w:r>
        <w:rPr>
          <w:rFonts w:ascii="Consolas" w:hAnsi="Consolas" w:cs="Courier New"/>
          <w:noProof/>
          <w:color w:val="CD5C5C"/>
          <w:sz w:val="17"/>
          <w:szCs w:val="17"/>
          <w:lang w:val="en-US"/>
        </w:rPr>
        <w:t>0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);</w:t>
      </w:r>
    </w:p>
    <w:p w14:paraId="08FF98D4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 </w:t>
      </w:r>
    </w:p>
    <w:p w14:paraId="5096B2D0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for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(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var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i = </w:t>
      </w:r>
      <w:r>
        <w:rPr>
          <w:rFonts w:ascii="Consolas" w:hAnsi="Consolas" w:cs="Courier New"/>
          <w:noProof/>
          <w:color w:val="CD5C5C"/>
          <w:sz w:val="17"/>
          <w:szCs w:val="17"/>
          <w:lang w:val="en-US"/>
        </w:rPr>
        <w:t>0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; i &lt; codes.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Count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; i++)</w:t>
      </w:r>
    </w:p>
    <w:p w14:paraId="4056BF70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{</w:t>
      </w:r>
    </w:p>
    <w:p w14:paraId="5AFAF86A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    eCodes[i] = (codes[i] ^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KeyCodes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[i %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KeyCodes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.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Count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]);</w:t>
      </w:r>
    </w:p>
    <w:p w14:paraId="6918D458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}</w:t>
      </w:r>
    </w:p>
    <w:p w14:paraId="78972C00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 </w:t>
      </w:r>
    </w:p>
    <w:p w14:paraId="5A7FFBC0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return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_str(eCodes);</w:t>
      </w:r>
    </w:p>
    <w:p w14:paraId="7AE9E969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}</w:t>
      </w:r>
    </w:p>
    <w:p w14:paraId="7AAC5A3A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 </w:t>
      </w:r>
    </w:p>
    <w:p w14:paraId="410E514A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 </w:t>
      </w:r>
    </w:p>
    <w:p w14:paraId="5D516537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i/>
          <w:iCs/>
          <w:noProof/>
          <w:color w:val="AEAEAE"/>
          <w:sz w:val="17"/>
          <w:szCs w:val="17"/>
          <w:lang w:val="en-US"/>
        </w:rPr>
        <w:t>//открытие файла</w:t>
      </w:r>
    </w:p>
    <w:p w14:paraId="16A4C6F3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private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async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void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OpenFile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()</w:t>
      </w:r>
    </w:p>
    <w:p w14:paraId="4A711532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{</w:t>
      </w:r>
    </w:p>
    <w:p w14:paraId="6F46EC7D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if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(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DialogService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.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OpenFileDialog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())</w:t>
      </w:r>
    </w:p>
    <w:p w14:paraId="0EEB62A3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{</w:t>
      </w:r>
    </w:p>
    <w:p w14:paraId="7733B7FD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   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Text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=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await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FileService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.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OpenAsync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(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DialogService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.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FilePath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);</w:t>
      </w:r>
    </w:p>
    <w:p w14:paraId="16266EA2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}</w:t>
      </w:r>
    </w:p>
    <w:p w14:paraId="5B6EEAEE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}</w:t>
      </w:r>
    </w:p>
    <w:p w14:paraId="4937A180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i/>
          <w:iCs/>
          <w:noProof/>
          <w:color w:val="AEAEAE"/>
          <w:sz w:val="17"/>
          <w:szCs w:val="17"/>
          <w:lang w:val="en-US"/>
        </w:rPr>
        <w:t>//шифровка сообщения</w:t>
      </w:r>
    </w:p>
    <w:p w14:paraId="763B7AB2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private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void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Encrypt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()</w:t>
      </w:r>
    </w:p>
    <w:p w14:paraId="62DEFEA4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{</w:t>
      </w:r>
    </w:p>
    <w:p w14:paraId="1FDBBCB6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EncryptedText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= encrypt(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Text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,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Key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);</w:t>
      </w:r>
    </w:p>
    <w:p w14:paraId="4BE35182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}</w:t>
      </w:r>
    </w:p>
    <w:p w14:paraId="6ABAB553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</w:t>
      </w:r>
    </w:p>
    <w:p w14:paraId="17CB2DD6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i/>
          <w:iCs/>
          <w:noProof/>
          <w:color w:val="AEAEAE"/>
          <w:sz w:val="17"/>
          <w:szCs w:val="17"/>
          <w:lang w:val="en-US"/>
        </w:rPr>
        <w:t>//расшифровка сообщения</w:t>
      </w:r>
    </w:p>
    <w:p w14:paraId="68AA27CE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private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E28964"/>
          <w:sz w:val="17"/>
          <w:szCs w:val="17"/>
          <w:lang w:val="en-US"/>
        </w:rPr>
        <w:t>void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Decrypt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()</w:t>
      </w:r>
    </w:p>
    <w:p w14:paraId="62C60B76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{</w:t>
      </w:r>
    </w:p>
    <w:p w14:paraId="62B290D8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DecryptedText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= encrypt(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EncryptedText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, </w:t>
      </w:r>
      <w:r>
        <w:rPr>
          <w:rFonts w:ascii="Consolas" w:hAnsi="Consolas" w:cs="Courier New"/>
          <w:noProof/>
          <w:color w:val="89BDFF"/>
          <w:sz w:val="17"/>
          <w:szCs w:val="17"/>
          <w:lang w:val="en-US"/>
        </w:rPr>
        <w:t>Key</w:t>
      </w: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);</w:t>
      </w:r>
    </w:p>
    <w:p w14:paraId="776BACA5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    }</w:t>
      </w:r>
    </w:p>
    <w:p w14:paraId="78CB31A5" w14:textId="77777777" w:rsidR="00F01CF3" w:rsidRDefault="00F01CF3" w:rsidP="00F01C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noProof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 xml:space="preserve">    }</w:t>
      </w:r>
    </w:p>
    <w:p w14:paraId="263C82F3" w14:textId="77777777" w:rsidR="00F01CF3" w:rsidRDefault="00F01CF3" w:rsidP="00F01CF3">
      <w:pPr>
        <w:shd w:val="clear" w:color="auto" w:fill="FFFFFF"/>
        <w:spacing w:after="0" w:line="285" w:lineRule="atLeast"/>
        <w:rPr>
          <w:lang w:val="en-US"/>
        </w:rPr>
      </w:pPr>
      <w:r>
        <w:rPr>
          <w:rFonts w:ascii="Consolas" w:hAnsi="Consolas" w:cs="Courier New"/>
          <w:noProof/>
          <w:color w:val="FFFFFF"/>
          <w:sz w:val="17"/>
          <w:szCs w:val="17"/>
          <w:lang w:val="en-US"/>
        </w:rPr>
        <w:t>}</w:t>
      </w:r>
    </w:p>
    <w:p w14:paraId="3A68CC10" w14:textId="77777777" w:rsidR="00D9503D" w:rsidRDefault="00D9503D"/>
    <w:sectPr w:rsidR="00D95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218"/>
    <w:rsid w:val="00682218"/>
    <w:rsid w:val="00870089"/>
    <w:rsid w:val="00D9503D"/>
    <w:rsid w:val="00DC433E"/>
    <w:rsid w:val="00F0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7342"/>
  <w15:chartTrackingRefBased/>
  <w15:docId w15:val="{CDB077B7-0FA9-4249-9EF1-941391B6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CF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1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7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7</Pages>
  <Words>1394</Words>
  <Characters>7950</Characters>
  <Application>Microsoft Office Word</Application>
  <DocSecurity>0</DocSecurity>
  <Lines>66</Lines>
  <Paragraphs>18</Paragraphs>
  <ScaleCrop>false</ScaleCrop>
  <Company/>
  <LinksUpToDate>false</LinksUpToDate>
  <CharactersWithSpaces>9326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Расиль Зиятдинов</dc:creator>
  <cp:keywords/>
  <dc:description/>
  <cp:lastModifiedBy>Учетная запись Майкрософт</cp:lastModifiedBy>
  <cp:revision>6</cp:revision>
  <dcterms:created xsi:type="dcterms:W3CDTF">2022-03-25T16:27:00Z</dcterms:created>
  <dcterms:modified xsi:type="dcterms:W3CDTF">2022-04-08T03:45:00Z</dcterms:modified>
</cp:coreProperties>
</file>