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DF0" w:rsidRPr="00AA7DF0" w:rsidRDefault="00AA7DF0" w:rsidP="00AA7DF0">
      <w:pPr>
        <w:suppressAutoHyphens/>
        <w:spacing w:line="276" w:lineRule="auto"/>
        <w:ind w:firstLine="0"/>
        <w:jc w:val="center"/>
        <w:rPr>
          <w:rFonts w:eastAsia="Times New Roman" w:cs="Times New Roman"/>
          <w:kern w:val="2"/>
          <w:sz w:val="32"/>
          <w:szCs w:val="32"/>
          <w:lang w:eastAsia="zh-CN" w:bidi="hi-IN"/>
        </w:rPr>
      </w:pPr>
      <w:r w:rsidRPr="00AA7DF0">
        <w:rPr>
          <w:rFonts w:eastAsia="Times New Roman" w:cs="Times New Roman"/>
          <w:kern w:val="2"/>
          <w:szCs w:val="28"/>
          <w:lang w:eastAsia="zh-CN" w:bidi="hi-IN"/>
        </w:rPr>
        <w:t>Министерство образования Российской Федерации</w:t>
      </w:r>
    </w:p>
    <w:p w:rsidR="00AA7DF0" w:rsidRPr="00AA7DF0" w:rsidRDefault="00AA7DF0" w:rsidP="00AA7DF0">
      <w:pPr>
        <w:suppressAutoHyphens/>
        <w:spacing w:line="276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 w:rsidRPr="00AA7DF0">
        <w:rPr>
          <w:rFonts w:eastAsia="Times New Roman" w:cs="Times New Roman"/>
          <w:kern w:val="2"/>
          <w:szCs w:val="28"/>
          <w:lang w:eastAsia="zh-CN" w:bidi="hi-IN"/>
        </w:rPr>
        <w:t>Пермский Национальный Исследовательский Политехнический Университет</w:t>
      </w:r>
    </w:p>
    <w:p w:rsidR="00AA7DF0" w:rsidRPr="00AA7DF0" w:rsidRDefault="00AA7DF0" w:rsidP="00AA7DF0">
      <w:pPr>
        <w:suppressAutoHyphens/>
        <w:spacing w:line="276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 w:rsidRPr="00AA7DF0">
        <w:rPr>
          <w:rFonts w:eastAsia="Times New Roman" w:cs="Times New Roman"/>
          <w:kern w:val="2"/>
          <w:szCs w:val="28"/>
          <w:lang w:eastAsia="zh-CN" w:bidi="hi-IN"/>
        </w:rPr>
        <w:t>Кафедра «Информационные технологии и автоматизированные системы»</w:t>
      </w:r>
    </w:p>
    <w:p w:rsidR="00AA7DF0" w:rsidRPr="00AA7DF0" w:rsidRDefault="00AA7DF0" w:rsidP="00AA7DF0">
      <w:pPr>
        <w:suppressAutoHyphens/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A7DF0" w:rsidRPr="00AA7DF0" w:rsidRDefault="00AA7DF0" w:rsidP="00AA7DF0">
      <w:pPr>
        <w:suppressAutoHyphens/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A7DF0" w:rsidRPr="00AA7DF0" w:rsidRDefault="00AA7DF0" w:rsidP="00AA7DF0">
      <w:pPr>
        <w:suppressAutoHyphens/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A7DF0" w:rsidRPr="00AA7DF0" w:rsidRDefault="00AA7DF0" w:rsidP="00AA7DF0">
      <w:pPr>
        <w:suppressAutoHyphens/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A7DF0" w:rsidRPr="00AA7DF0" w:rsidRDefault="00AA7DF0" w:rsidP="00AA7DF0">
      <w:pPr>
        <w:suppressAutoHyphens/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A7DF0" w:rsidRPr="00AA7DF0" w:rsidRDefault="00AA7DF0" w:rsidP="00AA7DF0">
      <w:pPr>
        <w:suppressAutoHyphens/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A7DF0" w:rsidRPr="00AA7DF0" w:rsidRDefault="00AA7DF0" w:rsidP="00AA7DF0">
      <w:pPr>
        <w:suppressAutoHyphens/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A7DF0" w:rsidRPr="00AA7DF0" w:rsidRDefault="00AA7DF0" w:rsidP="00AA7DF0">
      <w:pPr>
        <w:suppressAutoHyphens/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A7DF0" w:rsidRPr="00AA7DF0" w:rsidRDefault="00AA7DF0" w:rsidP="00AA7DF0">
      <w:pPr>
        <w:suppressAutoHyphens/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A7DF0" w:rsidRPr="00AA7DF0" w:rsidRDefault="00AA7DF0" w:rsidP="00AA7DF0">
      <w:pPr>
        <w:suppressAutoHyphens/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A7DF0" w:rsidRPr="00AA7DF0" w:rsidRDefault="00AA7DF0" w:rsidP="00AA7DF0">
      <w:pPr>
        <w:suppressAutoHyphens/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A7DF0" w:rsidRPr="00AA7DF0" w:rsidRDefault="00AA7DF0" w:rsidP="00AA7DF0">
      <w:pPr>
        <w:suppressAutoHyphens/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A7DF0" w:rsidRPr="00AA7DF0" w:rsidRDefault="00AA7DF0" w:rsidP="00AA7DF0">
      <w:pPr>
        <w:suppressAutoHyphens/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A7DF0" w:rsidRPr="00AA7DF0" w:rsidRDefault="00AA7DF0" w:rsidP="00AA7DF0">
      <w:pPr>
        <w:suppressAutoHyphens/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 w:rsidRPr="00AA7DF0">
        <w:rPr>
          <w:rFonts w:eastAsia="Times New Roman" w:cs="Times New Roman"/>
          <w:kern w:val="2"/>
          <w:szCs w:val="28"/>
          <w:lang w:eastAsia="zh-CN" w:bidi="hi-IN"/>
        </w:rPr>
        <w:t>Учебно-исследовательская работа</w:t>
      </w:r>
    </w:p>
    <w:p w:rsidR="00AA7DF0" w:rsidRPr="00AA7DF0" w:rsidRDefault="00AA7DF0" w:rsidP="00AA7DF0">
      <w:pPr>
        <w:suppressAutoHyphens/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 w:rsidRPr="00AA7DF0">
        <w:rPr>
          <w:rFonts w:eastAsia="Times New Roman" w:cs="Times New Roman"/>
          <w:kern w:val="2"/>
          <w:szCs w:val="28"/>
          <w:lang w:eastAsia="zh-CN" w:bidi="hi-IN"/>
        </w:rPr>
        <w:t>Тема: «Модель полинома второй, третьей и четвёртой степени»</w:t>
      </w:r>
    </w:p>
    <w:p w:rsidR="00AA7DF0" w:rsidRPr="00AA7DF0" w:rsidRDefault="00AA7DF0" w:rsidP="00AA7DF0">
      <w:pPr>
        <w:suppressAutoHyphens/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A7DF0" w:rsidRPr="00AA7DF0" w:rsidRDefault="00AA7DF0" w:rsidP="00AA7DF0">
      <w:pPr>
        <w:suppressAutoHyphens/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A7DF0" w:rsidRPr="00AA7DF0" w:rsidRDefault="00AA7DF0" w:rsidP="00AA7DF0">
      <w:pPr>
        <w:suppressAutoHyphens/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A7DF0" w:rsidRPr="00AA7DF0" w:rsidRDefault="00AA7DF0" w:rsidP="00AA7DF0">
      <w:pPr>
        <w:suppressAutoHyphens/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A7DF0" w:rsidRPr="00AA7DF0" w:rsidRDefault="00AA7DF0" w:rsidP="00AA7DF0">
      <w:pPr>
        <w:suppressAutoHyphens/>
        <w:spacing w:line="240" w:lineRule="auto"/>
        <w:ind w:firstLine="0"/>
        <w:jc w:val="right"/>
        <w:rPr>
          <w:rFonts w:eastAsia="Times New Roman" w:cs="Times New Roman"/>
          <w:kern w:val="2"/>
          <w:szCs w:val="28"/>
          <w:lang w:eastAsia="zh-CN" w:bidi="hi-IN"/>
        </w:rPr>
      </w:pPr>
    </w:p>
    <w:p w:rsidR="00AA7DF0" w:rsidRPr="00AA7DF0" w:rsidRDefault="00AA7DF0" w:rsidP="00AA7DF0">
      <w:pPr>
        <w:suppressAutoHyphens/>
        <w:spacing w:line="240" w:lineRule="auto"/>
        <w:ind w:firstLine="0"/>
        <w:jc w:val="right"/>
        <w:rPr>
          <w:rFonts w:eastAsia="Times New Roman" w:cs="Times New Roman"/>
          <w:kern w:val="2"/>
          <w:szCs w:val="28"/>
          <w:lang w:eastAsia="zh-CN" w:bidi="hi-IN"/>
        </w:rPr>
      </w:pPr>
    </w:p>
    <w:p w:rsidR="00AA7DF0" w:rsidRPr="00AA7DF0" w:rsidRDefault="00AA7DF0" w:rsidP="00AA7DF0">
      <w:pPr>
        <w:suppressAutoHyphens/>
        <w:spacing w:line="240" w:lineRule="auto"/>
        <w:ind w:firstLine="0"/>
        <w:jc w:val="right"/>
        <w:rPr>
          <w:rFonts w:eastAsia="Times New Roman" w:cs="Times New Roman"/>
          <w:kern w:val="2"/>
          <w:szCs w:val="28"/>
          <w:lang w:eastAsia="zh-CN" w:bidi="hi-IN"/>
        </w:rPr>
      </w:pPr>
    </w:p>
    <w:p w:rsidR="00AA7DF0" w:rsidRPr="00AA7DF0" w:rsidRDefault="00AA7DF0" w:rsidP="00AA7DF0">
      <w:pPr>
        <w:suppressAutoHyphens/>
        <w:spacing w:line="240" w:lineRule="auto"/>
        <w:ind w:firstLine="0"/>
        <w:jc w:val="right"/>
        <w:rPr>
          <w:rFonts w:eastAsia="Times New Roman" w:cs="Times New Roman"/>
          <w:kern w:val="2"/>
          <w:szCs w:val="28"/>
          <w:lang w:eastAsia="zh-CN" w:bidi="hi-IN"/>
        </w:rPr>
      </w:pPr>
    </w:p>
    <w:p w:rsidR="00AA7DF0" w:rsidRPr="00AA7DF0" w:rsidRDefault="00AA7DF0" w:rsidP="00AA7DF0">
      <w:pPr>
        <w:suppressAutoHyphens/>
        <w:spacing w:line="240" w:lineRule="auto"/>
        <w:ind w:firstLine="0"/>
        <w:jc w:val="right"/>
        <w:rPr>
          <w:rFonts w:eastAsia="Times New Roman" w:cs="Times New Roman"/>
          <w:kern w:val="2"/>
          <w:szCs w:val="28"/>
          <w:lang w:eastAsia="zh-CN" w:bidi="hi-IN"/>
        </w:rPr>
      </w:pPr>
      <w:r w:rsidRPr="00AA7DF0">
        <w:rPr>
          <w:rFonts w:eastAsia="Times New Roman" w:cs="Times New Roman"/>
          <w:kern w:val="2"/>
          <w:szCs w:val="28"/>
          <w:lang w:eastAsia="zh-CN" w:bidi="hi-IN"/>
        </w:rPr>
        <w:t>Выполнил:</w:t>
      </w:r>
    </w:p>
    <w:p w:rsidR="00AA7DF0" w:rsidRPr="00AA7DF0" w:rsidRDefault="00AA7DF0" w:rsidP="00AA7DF0">
      <w:pPr>
        <w:suppressAutoHyphens/>
        <w:spacing w:line="240" w:lineRule="auto"/>
        <w:ind w:firstLine="0"/>
        <w:jc w:val="right"/>
        <w:rPr>
          <w:rFonts w:eastAsia="Times New Roman" w:cs="Times New Roman"/>
          <w:kern w:val="2"/>
          <w:szCs w:val="28"/>
          <w:lang w:eastAsia="zh-CN" w:bidi="hi-IN"/>
        </w:rPr>
      </w:pPr>
      <w:r w:rsidRPr="00AA7DF0">
        <w:rPr>
          <w:rFonts w:eastAsia="Times New Roman" w:cs="Times New Roman"/>
          <w:kern w:val="2"/>
          <w:szCs w:val="28"/>
          <w:lang w:eastAsia="zh-CN" w:bidi="hi-IN"/>
        </w:rPr>
        <w:t>Студент группы ИВТ-19-2б</w:t>
      </w:r>
    </w:p>
    <w:p w:rsidR="00AA7DF0" w:rsidRPr="00AA7DF0" w:rsidRDefault="00AA7DF0" w:rsidP="00AA7DF0">
      <w:pPr>
        <w:suppressAutoHyphens/>
        <w:spacing w:line="240" w:lineRule="auto"/>
        <w:ind w:firstLine="0"/>
        <w:jc w:val="right"/>
        <w:rPr>
          <w:rFonts w:eastAsia="Times New Roman" w:cs="Times New Roman"/>
          <w:kern w:val="2"/>
          <w:szCs w:val="28"/>
          <w:lang w:eastAsia="zh-CN" w:bidi="hi-IN"/>
        </w:rPr>
      </w:pPr>
      <w:proofErr w:type="spellStart"/>
      <w:r w:rsidRPr="00AA7DF0">
        <w:rPr>
          <w:rFonts w:eastAsia="Times New Roman" w:cs="Times New Roman"/>
          <w:kern w:val="2"/>
          <w:szCs w:val="28"/>
          <w:lang w:eastAsia="zh-CN" w:bidi="hi-IN"/>
        </w:rPr>
        <w:t>Шеретов</w:t>
      </w:r>
      <w:proofErr w:type="spellEnd"/>
      <w:r w:rsidRPr="00AA7DF0">
        <w:rPr>
          <w:rFonts w:eastAsia="Times New Roman" w:cs="Times New Roman"/>
          <w:kern w:val="2"/>
          <w:szCs w:val="28"/>
          <w:lang w:eastAsia="zh-CN" w:bidi="hi-IN"/>
        </w:rPr>
        <w:t xml:space="preserve"> Марк Алексеевич</w:t>
      </w:r>
    </w:p>
    <w:p w:rsidR="00AA7DF0" w:rsidRPr="00AA7DF0" w:rsidRDefault="00AA7DF0" w:rsidP="00AA7DF0">
      <w:pPr>
        <w:suppressAutoHyphens/>
        <w:spacing w:line="240" w:lineRule="auto"/>
        <w:ind w:firstLine="0"/>
        <w:jc w:val="right"/>
        <w:rPr>
          <w:rFonts w:eastAsia="Times New Roman" w:cs="Times New Roman"/>
          <w:kern w:val="2"/>
          <w:szCs w:val="28"/>
          <w:lang w:eastAsia="zh-CN" w:bidi="hi-IN"/>
        </w:rPr>
      </w:pPr>
      <w:r w:rsidRPr="00AA7DF0">
        <w:rPr>
          <w:rFonts w:eastAsia="Times New Roman" w:cs="Times New Roman"/>
          <w:kern w:val="2"/>
          <w:szCs w:val="28"/>
          <w:lang w:eastAsia="zh-CN" w:bidi="hi-IN"/>
        </w:rPr>
        <w:t>Принял:</w:t>
      </w:r>
    </w:p>
    <w:p w:rsidR="00AA7DF0" w:rsidRPr="00AA7DF0" w:rsidRDefault="00AA7DF0" w:rsidP="00AA7DF0">
      <w:pPr>
        <w:suppressAutoHyphens/>
        <w:spacing w:line="240" w:lineRule="auto"/>
        <w:ind w:firstLine="0"/>
        <w:jc w:val="right"/>
        <w:rPr>
          <w:rFonts w:eastAsia="Times New Roman" w:cs="Times New Roman"/>
          <w:kern w:val="2"/>
          <w:szCs w:val="28"/>
          <w:lang w:eastAsia="zh-CN" w:bidi="hi-IN"/>
        </w:rPr>
      </w:pPr>
      <w:r w:rsidRPr="00AA7DF0">
        <w:rPr>
          <w:rFonts w:eastAsia="Times New Roman" w:cs="Times New Roman"/>
          <w:kern w:val="2"/>
          <w:szCs w:val="28"/>
          <w:lang w:eastAsia="zh-CN" w:bidi="hi-IN"/>
        </w:rPr>
        <w:t>Доцент кафедры ИТАС</w:t>
      </w:r>
    </w:p>
    <w:p w:rsidR="00AA7DF0" w:rsidRPr="00AA7DF0" w:rsidRDefault="00AA7DF0" w:rsidP="00AA7DF0">
      <w:pPr>
        <w:suppressAutoHyphens/>
        <w:spacing w:line="240" w:lineRule="auto"/>
        <w:ind w:firstLine="0"/>
        <w:jc w:val="right"/>
        <w:rPr>
          <w:rFonts w:eastAsia="Times New Roman" w:cs="Times New Roman"/>
          <w:kern w:val="2"/>
          <w:szCs w:val="28"/>
          <w:lang w:eastAsia="zh-CN" w:bidi="hi-IN"/>
        </w:rPr>
      </w:pPr>
      <w:r w:rsidRPr="00AA7DF0">
        <w:rPr>
          <w:rFonts w:eastAsia="Times New Roman" w:cs="Times New Roman"/>
          <w:kern w:val="2"/>
          <w:szCs w:val="28"/>
          <w:lang w:eastAsia="zh-CN" w:bidi="hi-IN"/>
        </w:rPr>
        <w:t>О.И. Мухин</w:t>
      </w:r>
    </w:p>
    <w:p w:rsidR="00AA7DF0" w:rsidRPr="00AA7DF0" w:rsidRDefault="00AA7DF0" w:rsidP="00AA7DF0">
      <w:pPr>
        <w:suppressAutoHyphens/>
        <w:spacing w:line="240" w:lineRule="auto"/>
        <w:ind w:firstLine="0"/>
        <w:jc w:val="right"/>
        <w:rPr>
          <w:rFonts w:eastAsia="Times New Roman" w:cs="Times New Roman"/>
          <w:kern w:val="2"/>
          <w:szCs w:val="28"/>
          <w:lang w:eastAsia="zh-CN" w:bidi="hi-IN"/>
        </w:rPr>
      </w:pPr>
    </w:p>
    <w:p w:rsidR="00AA7DF0" w:rsidRPr="00AA7DF0" w:rsidRDefault="00AA7DF0" w:rsidP="00AA7DF0">
      <w:pPr>
        <w:suppressAutoHyphens/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A7DF0" w:rsidRPr="00AA7DF0" w:rsidRDefault="00AA7DF0" w:rsidP="00AA7DF0">
      <w:pPr>
        <w:suppressAutoHyphens/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A7DF0" w:rsidRPr="00AA7DF0" w:rsidRDefault="00AA7DF0" w:rsidP="00AA7DF0">
      <w:pPr>
        <w:suppressAutoHyphens/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A7DF0" w:rsidRPr="00AA7DF0" w:rsidRDefault="00AA7DF0" w:rsidP="00AA7DF0">
      <w:pPr>
        <w:suppressAutoHyphens/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A7DF0" w:rsidRPr="00AA7DF0" w:rsidRDefault="00AA7DF0" w:rsidP="00AA7DF0">
      <w:pPr>
        <w:suppressAutoHyphens/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A7DF0" w:rsidRPr="00AA7DF0" w:rsidRDefault="00AA7DF0" w:rsidP="00AA7DF0">
      <w:pPr>
        <w:suppressAutoHyphens/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A7DF0" w:rsidRPr="00AA7DF0" w:rsidRDefault="00AA7DF0" w:rsidP="00AA7DF0">
      <w:pPr>
        <w:suppressAutoHyphens/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A7DF0" w:rsidRPr="00AA7DF0" w:rsidRDefault="00AA7DF0" w:rsidP="00AA7DF0">
      <w:pPr>
        <w:suppressAutoHyphens/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A7DF0" w:rsidRPr="00AA7DF0" w:rsidRDefault="00AA7DF0" w:rsidP="00AA7DF0">
      <w:pPr>
        <w:suppressAutoHyphens/>
        <w:spacing w:line="240" w:lineRule="auto"/>
        <w:ind w:firstLine="0"/>
        <w:rPr>
          <w:rFonts w:eastAsia="Times New Roman" w:cs="Times New Roman"/>
          <w:kern w:val="2"/>
          <w:szCs w:val="28"/>
          <w:lang w:eastAsia="zh-CN" w:bidi="hi-IN"/>
        </w:rPr>
      </w:pPr>
    </w:p>
    <w:p w:rsidR="00AA7DF0" w:rsidRPr="00AA7DF0" w:rsidRDefault="00AA7DF0" w:rsidP="00AA7DF0">
      <w:pPr>
        <w:suppressAutoHyphens/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CB6125" w:rsidRPr="00AA7DF0" w:rsidRDefault="00AA7DF0" w:rsidP="00AA7DF0">
      <w:pPr>
        <w:suppressAutoHyphens/>
        <w:spacing w:afterAutospacing="1" w:line="240" w:lineRule="auto"/>
        <w:ind w:firstLine="0"/>
        <w:jc w:val="center"/>
        <w:rPr>
          <w:rFonts w:eastAsia="Times New Roman" w:cs="Times New Roman"/>
          <w:kern w:val="2"/>
          <w:szCs w:val="28"/>
          <w:lang w:val="en-US" w:eastAsia="zh-CN" w:bidi="hi-IN"/>
        </w:rPr>
      </w:pPr>
      <w:proofErr w:type="spellStart"/>
      <w:r w:rsidRPr="00AA7DF0">
        <w:rPr>
          <w:rFonts w:eastAsia="Times New Roman" w:cs="Times New Roman"/>
          <w:kern w:val="2"/>
          <w:szCs w:val="28"/>
          <w:lang w:val="en-US" w:eastAsia="zh-CN" w:bidi="hi-IN"/>
        </w:rPr>
        <w:t>Пермь</w:t>
      </w:r>
      <w:proofErr w:type="spellEnd"/>
      <w:r w:rsidRPr="00AA7DF0">
        <w:rPr>
          <w:rFonts w:eastAsia="Times New Roman" w:cs="Times New Roman"/>
          <w:kern w:val="2"/>
          <w:szCs w:val="28"/>
          <w:lang w:val="en-US" w:eastAsia="zh-CN" w:bidi="hi-IN"/>
        </w:rPr>
        <w:t xml:space="preserve"> 2020</w:t>
      </w:r>
    </w:p>
    <w:p w:rsidR="00D96257" w:rsidRPr="00D26F33" w:rsidRDefault="004E3063" w:rsidP="004E3063">
      <w:pPr>
        <w:ind w:firstLine="0"/>
        <w:jc w:val="center"/>
      </w:pPr>
      <w:r w:rsidRPr="00D26F33">
        <w:lastRenderedPageBreak/>
        <w:t>СОДЕРЖАНИЕ</w:t>
      </w:r>
    </w:p>
    <w:p w:rsidR="007D1A09" w:rsidRDefault="007D1A09" w:rsidP="004E3063">
      <w:pPr>
        <w:ind w:firstLine="0"/>
        <w:jc w:val="center"/>
      </w:pPr>
    </w:p>
    <w:p w:rsidR="00C52BB3" w:rsidRDefault="004E306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 w:rsidRPr="00DF6DFD">
        <w:fldChar w:fldCharType="begin"/>
      </w:r>
      <w:r w:rsidRPr="00DF6DFD">
        <w:instrText xml:space="preserve"> TOC \o "1-2" \h \z \t "Заголовок 33;3" </w:instrText>
      </w:r>
      <w:r w:rsidRPr="00DF6DFD">
        <w:fldChar w:fldCharType="separate"/>
      </w:r>
      <w:hyperlink w:anchor="_Toc56178400" w:history="1">
        <w:r w:rsidR="00C52BB3" w:rsidRPr="007A7B9B">
          <w:rPr>
            <w:rStyle w:val="a8"/>
            <w:noProof/>
          </w:rPr>
          <w:t>ВВЕДЕНИЕ</w:t>
        </w:r>
        <w:r w:rsidR="00C52BB3">
          <w:rPr>
            <w:noProof/>
            <w:webHidden/>
          </w:rPr>
          <w:tab/>
        </w:r>
        <w:r w:rsidR="00C52BB3">
          <w:rPr>
            <w:noProof/>
            <w:webHidden/>
          </w:rPr>
          <w:fldChar w:fldCharType="begin"/>
        </w:r>
        <w:r w:rsidR="00C52BB3">
          <w:rPr>
            <w:noProof/>
            <w:webHidden/>
          </w:rPr>
          <w:instrText xml:space="preserve"> PAGEREF _Toc56178400 \h </w:instrText>
        </w:r>
        <w:r w:rsidR="00C52BB3">
          <w:rPr>
            <w:noProof/>
            <w:webHidden/>
          </w:rPr>
        </w:r>
        <w:r w:rsidR="00C52BB3">
          <w:rPr>
            <w:noProof/>
            <w:webHidden/>
          </w:rPr>
          <w:fldChar w:fldCharType="separate"/>
        </w:r>
        <w:r w:rsidR="00C52BB3">
          <w:rPr>
            <w:noProof/>
            <w:webHidden/>
          </w:rPr>
          <w:t>3</w:t>
        </w:r>
        <w:r w:rsidR="00C52BB3">
          <w:rPr>
            <w:noProof/>
            <w:webHidden/>
          </w:rPr>
          <w:fldChar w:fldCharType="end"/>
        </w:r>
      </w:hyperlink>
    </w:p>
    <w:p w:rsidR="00C52BB3" w:rsidRDefault="00C52BB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6178401" w:history="1">
        <w:r w:rsidRPr="007A7B9B">
          <w:rPr>
            <w:rStyle w:val="a8"/>
            <w:noProof/>
          </w:rPr>
          <w:t>1. Состав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_Toc56178401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2BB3" w:rsidRDefault="00C52BB3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6178402" w:history="1">
        <w:r w:rsidRPr="007A7B9B">
          <w:rPr>
            <w:rStyle w:val="a8"/>
            <w:noProof/>
          </w:rPr>
          <w:t>1.1 Полином второй степени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_Toc56178402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2BB3" w:rsidRDefault="00C52BB3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6178403" w:history="1">
        <w:r w:rsidRPr="007A7B9B">
          <w:rPr>
            <w:rStyle w:val="a8"/>
            <w:noProof/>
          </w:rPr>
          <w:t>1.2 Полином третьей степени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_Toc56178403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2BB3" w:rsidRDefault="00C52BB3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6178404" w:history="1">
        <w:r w:rsidRPr="007A7B9B">
          <w:rPr>
            <w:rStyle w:val="a8"/>
            <w:noProof/>
          </w:rPr>
          <w:t>1.3 Полином четвёртой степени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_Toc56178404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BB3" w:rsidRDefault="00C52BB3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6178405" w:history="1">
        <w:r w:rsidRPr="007A7B9B">
          <w:rPr>
            <w:rStyle w:val="a8"/>
            <w:noProof/>
          </w:rPr>
          <w:t>1.</w:t>
        </w:r>
        <w:r w:rsidRPr="007A7B9B">
          <w:rPr>
            <w:rStyle w:val="a8"/>
            <w:noProof/>
            <w:lang w:val="en-US"/>
          </w:rPr>
          <w:t>4</w:t>
        </w:r>
        <w:r w:rsidRPr="007A7B9B">
          <w:rPr>
            <w:rStyle w:val="a8"/>
            <w:noProof/>
          </w:rPr>
          <w:t xml:space="preserve"> Описание расчётной части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_Toc56178405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BB3" w:rsidRDefault="00C52BB3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6178406" w:history="1">
        <w:r w:rsidRPr="007A7B9B">
          <w:rPr>
            <w:rStyle w:val="a8"/>
            <w:noProof/>
          </w:rPr>
          <w:t>1.5 Формулы для расчёта корней полинома второй степени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_Toc56178406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2BB3" w:rsidRDefault="00C52BB3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6178407" w:history="1">
        <w:r w:rsidRPr="007A7B9B">
          <w:rPr>
            <w:rStyle w:val="a8"/>
            <w:noProof/>
          </w:rPr>
          <w:t>1.6 Формулы для расчёта корней полинома третьей степени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_Toc56178407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2BB3" w:rsidRDefault="00C52BB3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6178408" w:history="1">
        <w:r w:rsidRPr="007A7B9B">
          <w:rPr>
            <w:rStyle w:val="a8"/>
            <w:noProof/>
          </w:rPr>
          <w:t>1.7 Формулы для расчёта корней полинома четвёртой степени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_Toc56178408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2BB3" w:rsidRDefault="00C52BB3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6178409" w:history="1">
        <w:r w:rsidRPr="007A7B9B">
          <w:rPr>
            <w:rStyle w:val="a8"/>
            <w:noProof/>
          </w:rPr>
          <w:t>1.8 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_Toc56178409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2BB3" w:rsidRDefault="00C52BB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6178410" w:history="1">
        <w:r w:rsidRPr="007A7B9B">
          <w:rPr>
            <w:rStyle w:val="a8"/>
            <w:noProof/>
          </w:rPr>
          <w:t>2 Пример работы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_Toc56178410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2BB3" w:rsidRDefault="00C52BB3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6178411" w:history="1">
        <w:r w:rsidRPr="007A7B9B">
          <w:rPr>
            <w:rStyle w:val="a8"/>
            <w:noProof/>
          </w:rPr>
          <w:t>2.1 Пример работы системы №1 для полинома второй степени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_Toc56178411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2BB3" w:rsidRDefault="00C52BB3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6178412" w:history="1">
        <w:r w:rsidRPr="007A7B9B">
          <w:rPr>
            <w:rStyle w:val="a8"/>
            <w:noProof/>
          </w:rPr>
          <w:t>2.2 Пример работы системы №2 для полинома третьей степени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_Toc56178412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2BB3" w:rsidRDefault="00C52BB3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6178413" w:history="1">
        <w:r w:rsidRPr="007A7B9B">
          <w:rPr>
            <w:rStyle w:val="a8"/>
            <w:noProof/>
          </w:rPr>
          <w:t>2.3 Пример работы системы №3 для полинома четвёртой степени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_Toc56178413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2BB3" w:rsidRDefault="00C52BB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6178414" w:history="1">
        <w:r w:rsidRPr="007A7B9B">
          <w:rPr>
            <w:rStyle w:val="a8"/>
            <w:noProof/>
          </w:rPr>
          <w:t>3 Недостатки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_Toc56178414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2BB3" w:rsidRDefault="00C52BB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6178415" w:history="1">
        <w:r w:rsidRPr="007A7B9B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_Toc56178415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52BB3" w:rsidRDefault="00C52BB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6178416" w:history="1">
        <w:r w:rsidRPr="007A7B9B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_Toc56178416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E3063" w:rsidRDefault="004E3063" w:rsidP="004E3063">
      <w:pPr>
        <w:ind w:firstLine="0"/>
      </w:pPr>
      <w:r w:rsidRPr="00DF6DFD">
        <w:fldChar w:fldCharType="end"/>
      </w:r>
    </w:p>
    <w:p w:rsidR="004E3063" w:rsidRDefault="004E3063" w:rsidP="004E3063">
      <w:pPr>
        <w:ind w:firstLine="0"/>
      </w:pPr>
    </w:p>
    <w:p w:rsidR="007D1A09" w:rsidRDefault="004E3063" w:rsidP="00AA7DF0">
      <w:pPr>
        <w:pStyle w:val="1"/>
        <w:ind w:firstLine="0"/>
        <w:jc w:val="center"/>
      </w:pPr>
      <w:r>
        <w:br w:type="page"/>
      </w:r>
    </w:p>
    <w:p w:rsidR="007D1A09" w:rsidRPr="00D26F33" w:rsidRDefault="007D1A09" w:rsidP="004D6C7A">
      <w:pPr>
        <w:pStyle w:val="1"/>
        <w:ind w:firstLine="0"/>
        <w:jc w:val="center"/>
      </w:pPr>
      <w:bookmarkStart w:id="0" w:name="_Toc56178400"/>
      <w:r w:rsidRPr="00D26F33">
        <w:lastRenderedPageBreak/>
        <w:t>ВВЕДЕНИЕ</w:t>
      </w:r>
      <w:bookmarkEnd w:id="0"/>
    </w:p>
    <w:p w:rsidR="007D1A09" w:rsidRDefault="007D1A09" w:rsidP="007D1A09">
      <w:pPr>
        <w:ind w:firstLine="708"/>
      </w:pPr>
    </w:p>
    <w:p w:rsidR="000F578F" w:rsidRDefault="000F578F" w:rsidP="000F578F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Вычисление корней полиномов –</w:t>
      </w:r>
      <w:r w:rsidRPr="000F578F">
        <w:rPr>
          <w:rFonts w:eastAsia="Times New Roman" w:cs="Times New Roman"/>
          <w:szCs w:val="28"/>
        </w:rPr>
        <w:t xml:space="preserve"> древнейшая задача алгебры. Сег</w:t>
      </w:r>
      <w:r>
        <w:rPr>
          <w:rFonts w:eastAsia="Times New Roman" w:cs="Times New Roman"/>
          <w:szCs w:val="28"/>
        </w:rPr>
        <w:t>одня такие задачи решают на мощностях ЭВМ за счёт</w:t>
      </w:r>
      <w:r w:rsidRPr="000F578F">
        <w:rPr>
          <w:rFonts w:eastAsia="Times New Roman" w:cs="Times New Roman"/>
          <w:szCs w:val="28"/>
        </w:rPr>
        <w:t xml:space="preserve"> специальных алгоритмов. В проекте продемонстрирована работа алгоритма, в основе которого лежит теорема Виета. С помощью этой модели возможно вычисление корней уравнения второй, третьей и четвёртой степени при заданных</w:t>
      </w:r>
      <w:r>
        <w:rPr>
          <w:rFonts w:eastAsia="Times New Roman" w:cs="Times New Roman"/>
          <w:szCs w:val="28"/>
        </w:rPr>
        <w:t xml:space="preserve"> у них коэффициентах</w:t>
      </w:r>
      <w:r w:rsidRPr="000F578F">
        <w:rPr>
          <w:rFonts w:eastAsia="Times New Roman" w:cs="Times New Roman"/>
          <w:szCs w:val="28"/>
        </w:rPr>
        <w:t>.</w:t>
      </w:r>
    </w:p>
    <w:p w:rsidR="000F578F" w:rsidRDefault="000F578F" w:rsidP="000F578F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общем виде полином (или м</w:t>
      </w:r>
      <w:r w:rsidRPr="00C3787A">
        <w:rPr>
          <w:rFonts w:eastAsia="Times New Roman" w:cs="Times New Roman"/>
          <w:szCs w:val="28"/>
        </w:rPr>
        <w:t>ногоч</w:t>
      </w:r>
      <w:r>
        <w:rPr>
          <w:rFonts w:eastAsia="Times New Roman" w:cs="Times New Roman"/>
          <w:szCs w:val="28"/>
        </w:rPr>
        <w:t>лен) – сумма одночленов</w:t>
      </w:r>
      <w:r w:rsidR="00A71F0B">
        <w:rPr>
          <w:rFonts w:eastAsia="Times New Roman" w:cs="Times New Roman"/>
          <w:szCs w:val="28"/>
        </w:rPr>
        <w:t>, представленная формулой</w:t>
      </w:r>
      <w:r w:rsidRPr="00C3787A">
        <w:rPr>
          <w:rFonts w:eastAsia="Times New Roman" w:cs="Times New Roman"/>
          <w:szCs w:val="28"/>
        </w:rPr>
        <w:t>:</w:t>
      </w:r>
    </w:p>
    <w:p w:rsidR="000F578F" w:rsidRDefault="000F578F" w:rsidP="00A71F0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A71F0B">
        <w:rPr>
          <w:rFonts w:eastAsiaTheme="minorEastAsia"/>
        </w:rPr>
        <w:t>, где:</w:t>
      </w:r>
    </w:p>
    <w:p w:rsidR="00A71F0B" w:rsidRDefault="00A71F0B" w:rsidP="00A71F0B">
      <w:pPr>
        <w:rPr>
          <w:rFonts w:eastAsia="Times New Roman" w:cs="Times New Roman"/>
          <w:szCs w:val="28"/>
        </w:rPr>
      </w:pP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)</m:t>
        </m:r>
      </m:oMath>
      <w:r w:rsidRPr="00A71F0B">
        <w:rPr>
          <w:rFonts w:eastAsiaTheme="minorEastAsia"/>
        </w:rPr>
        <w:t xml:space="preserve"> – </w:t>
      </w:r>
      <w:r>
        <w:rPr>
          <w:rFonts w:eastAsia="Times New Roman" w:cs="Times New Roman"/>
          <w:szCs w:val="28"/>
        </w:rPr>
        <w:t>к</w:t>
      </w:r>
      <w:r w:rsidRPr="00C3787A">
        <w:rPr>
          <w:rFonts w:eastAsia="Times New Roman" w:cs="Times New Roman"/>
          <w:szCs w:val="28"/>
        </w:rPr>
        <w:t>оэффициенты при переменных</w:t>
      </w:r>
      <w:r>
        <w:rPr>
          <w:rFonts w:eastAsia="Times New Roman" w:cs="Times New Roman"/>
          <w:szCs w:val="28"/>
        </w:rPr>
        <w:t>;</w:t>
      </w:r>
    </w:p>
    <w:p w:rsidR="00A71F0B" w:rsidRDefault="00A71F0B" w:rsidP="00A71F0B">
      <w:pPr>
        <w:rPr>
          <w:rFonts w:eastAsia="Times New Roman" w:cs="Times New Roman"/>
          <w:szCs w:val="28"/>
        </w:rPr>
      </w:pPr>
      <m:oMath>
        <m:r>
          <w:rPr>
            <w:rFonts w:ascii="Cambria Math" w:hAnsi="Cambria Math"/>
          </w:rPr>
          <m:t>n</m:t>
        </m:r>
      </m:oMath>
      <w:r w:rsidRPr="00A71F0B">
        <w:rPr>
          <w:rFonts w:eastAsiaTheme="minorEastAsia"/>
        </w:rPr>
        <w:t xml:space="preserve"> – </w:t>
      </w:r>
      <w:r w:rsidRPr="00C3787A">
        <w:rPr>
          <w:rFonts w:eastAsia="Times New Roman" w:cs="Times New Roman"/>
          <w:szCs w:val="28"/>
        </w:rPr>
        <w:t>номер старшей степени у переменной полинома</w:t>
      </w:r>
      <w:r>
        <w:rPr>
          <w:rFonts w:eastAsia="Times New Roman" w:cs="Times New Roman"/>
          <w:szCs w:val="28"/>
        </w:rPr>
        <w:t>, по значению которого называют полином</w:t>
      </w:r>
      <w:r w:rsidRPr="00C3787A">
        <w:rPr>
          <w:rFonts w:eastAsia="Times New Roman" w:cs="Times New Roman"/>
          <w:szCs w:val="28"/>
        </w:rPr>
        <w:t>, например</w:t>
      </w:r>
      <w:r>
        <w:rPr>
          <w:rFonts w:eastAsia="Times New Roman" w:cs="Times New Roman"/>
          <w:szCs w:val="28"/>
        </w:rPr>
        <w:t>,</w:t>
      </w:r>
      <w:r w:rsidR="0016338F">
        <w:rPr>
          <w:rFonts w:eastAsia="Times New Roman" w:cs="Times New Roman"/>
          <w:szCs w:val="28"/>
        </w:rPr>
        <w:t xml:space="preserve"> полином 2-ой</w:t>
      </w:r>
      <w:r>
        <w:rPr>
          <w:rFonts w:eastAsia="Times New Roman" w:cs="Times New Roman"/>
          <w:szCs w:val="28"/>
        </w:rPr>
        <w:t xml:space="preserve"> степени;</w:t>
      </w:r>
    </w:p>
    <w:p w:rsidR="00A71F0B" w:rsidRPr="00A71F0B" w:rsidRDefault="00A71F0B" w:rsidP="00A71F0B"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переменная. </w:t>
      </w:r>
    </w:p>
    <w:p w:rsidR="008D6B8A" w:rsidRPr="00A71F0B" w:rsidRDefault="008D6B8A" w:rsidP="00A71F0B">
      <w:pPr>
        <w:ind w:firstLine="720"/>
        <w:rPr>
          <w:rFonts w:eastAsia="Times New Roman" w:cs="Times New Roman"/>
          <w:szCs w:val="28"/>
        </w:rPr>
      </w:pPr>
      <w:r w:rsidRPr="00D26F33">
        <w:rPr>
          <w:i/>
        </w:rPr>
        <w:t>Цель работы</w:t>
      </w:r>
      <w:r w:rsidRPr="00F957A8">
        <w:t xml:space="preserve"> –</w:t>
      </w:r>
      <w:r w:rsidR="008D74AC">
        <w:t xml:space="preserve"> </w:t>
      </w:r>
      <w:r w:rsidR="00A71F0B">
        <w:rPr>
          <w:rFonts w:eastAsia="Times New Roman" w:cs="Times New Roman"/>
          <w:szCs w:val="28"/>
        </w:rPr>
        <w:t>создание модели в среде</w:t>
      </w:r>
      <w:r w:rsidR="00A71F0B" w:rsidRPr="00C3787A">
        <w:rPr>
          <w:rFonts w:eastAsia="Times New Roman" w:cs="Times New Roman"/>
          <w:szCs w:val="28"/>
        </w:rPr>
        <w:t xml:space="preserve"> </w:t>
      </w:r>
      <w:r w:rsidR="00A71F0B" w:rsidRPr="2DA8594D">
        <w:rPr>
          <w:rFonts w:eastAsia="Times New Roman" w:cs="Times New Roman"/>
          <w:szCs w:val="28"/>
        </w:rPr>
        <w:t>Stratum</w:t>
      </w:r>
      <w:r w:rsidR="00A71F0B" w:rsidRPr="00C3787A">
        <w:rPr>
          <w:rFonts w:eastAsia="Times New Roman" w:cs="Times New Roman"/>
          <w:szCs w:val="28"/>
        </w:rPr>
        <w:t>2000,</w:t>
      </w:r>
      <w:r w:rsidR="00A71F0B">
        <w:rPr>
          <w:rFonts w:eastAsia="Times New Roman" w:cs="Times New Roman"/>
          <w:szCs w:val="28"/>
        </w:rPr>
        <w:t xml:space="preserve"> которая демонстрирует вычисление</w:t>
      </w:r>
      <w:r w:rsidR="00A71F0B" w:rsidRPr="00C3787A">
        <w:rPr>
          <w:rFonts w:eastAsia="Times New Roman" w:cs="Times New Roman"/>
          <w:szCs w:val="28"/>
        </w:rPr>
        <w:t xml:space="preserve"> корней полинома второй, третьей и четвёртой степени.</w:t>
      </w:r>
    </w:p>
    <w:p w:rsidR="007D1A09" w:rsidRPr="00F957A8" w:rsidRDefault="007D1A09" w:rsidP="007D1A09">
      <w:pPr>
        <w:ind w:firstLine="708"/>
      </w:pPr>
      <w:r w:rsidRPr="00F957A8">
        <w:t>Для д</w:t>
      </w:r>
      <w:r w:rsidR="00A71F0B">
        <w:t>остижения поставленной цели</w:t>
      </w:r>
      <w:r w:rsidRPr="00F957A8">
        <w:t xml:space="preserve"> сформулированы следующие </w:t>
      </w:r>
      <w:r w:rsidRPr="00D26F33">
        <w:rPr>
          <w:i/>
        </w:rPr>
        <w:t>задачи</w:t>
      </w:r>
      <w:r w:rsidRPr="00F957A8">
        <w:t>:</w:t>
      </w:r>
    </w:p>
    <w:p w:rsidR="007D1A09" w:rsidRPr="00F957A8" w:rsidRDefault="007D1A09" w:rsidP="007D1A09">
      <w:pPr>
        <w:ind w:firstLine="708"/>
      </w:pPr>
      <w:r w:rsidRPr="00F957A8">
        <w:t>1)</w:t>
      </w:r>
      <w:r w:rsidR="00B53D94" w:rsidRPr="00F957A8">
        <w:t xml:space="preserve"> </w:t>
      </w:r>
      <w:r w:rsidR="008D74AC">
        <w:t>и</w:t>
      </w:r>
      <w:r w:rsidR="00F549DB">
        <w:t>сследование</w:t>
      </w:r>
      <w:r w:rsidR="00FE3241">
        <w:t xml:space="preserve"> теоремы Виета для нахождения корней полинома различной степени</w:t>
      </w:r>
      <w:r w:rsidR="008D74AC">
        <w:t>;</w:t>
      </w:r>
    </w:p>
    <w:p w:rsidR="00B53D94" w:rsidRDefault="00B53D94" w:rsidP="007D1A09">
      <w:pPr>
        <w:ind w:firstLine="708"/>
      </w:pPr>
      <w:r w:rsidRPr="00F957A8">
        <w:t xml:space="preserve">2) </w:t>
      </w:r>
      <w:r w:rsidR="0077797B">
        <w:t>определение состава системы и описание расчётной части проекта</w:t>
      </w:r>
      <w:r w:rsidR="008D74AC">
        <w:t>;</w:t>
      </w:r>
    </w:p>
    <w:p w:rsidR="0077797B" w:rsidRPr="00B42579" w:rsidRDefault="0077797B" w:rsidP="007D1A09">
      <w:pPr>
        <w:ind w:firstLine="708"/>
      </w:pPr>
      <w:r>
        <w:t xml:space="preserve">3) </w:t>
      </w:r>
      <w:r w:rsidR="00B42579">
        <w:t>выявление недостатков системы.</w:t>
      </w:r>
    </w:p>
    <w:p w:rsidR="007D1A09" w:rsidRDefault="007D1A09" w:rsidP="007D1A09">
      <w:pPr>
        <w:ind w:firstLine="708"/>
      </w:pPr>
    </w:p>
    <w:p w:rsidR="007D1A09" w:rsidRDefault="007D1A09">
      <w:pPr>
        <w:spacing w:after="160" w:line="259" w:lineRule="auto"/>
        <w:ind w:firstLine="0"/>
        <w:jc w:val="left"/>
      </w:pPr>
      <w:r>
        <w:br w:type="page"/>
      </w:r>
    </w:p>
    <w:p w:rsidR="007D1A09" w:rsidRPr="00D26F33" w:rsidRDefault="007D1A09" w:rsidP="007D1A09">
      <w:pPr>
        <w:pStyle w:val="1"/>
      </w:pPr>
      <w:bookmarkStart w:id="1" w:name="_Toc56178401"/>
      <w:r w:rsidRPr="00D26F33">
        <w:lastRenderedPageBreak/>
        <w:t xml:space="preserve">1. </w:t>
      </w:r>
      <w:r w:rsidR="0077797B">
        <w:t>Состав системы</w:t>
      </w:r>
      <w:bookmarkEnd w:id="1"/>
    </w:p>
    <w:p w:rsidR="007D1A09" w:rsidRDefault="007D1A09" w:rsidP="007D1A09"/>
    <w:p w:rsidR="007D1A09" w:rsidRDefault="0016338F" w:rsidP="007D1A09">
      <w:r>
        <w:t>Проект поделён на три</w:t>
      </w:r>
      <w:r w:rsidR="0077797B" w:rsidRPr="0077797B">
        <w:t xml:space="preserve"> отдельные, независимые </w:t>
      </w:r>
      <w:r w:rsidR="0077797B">
        <w:t>системы</w:t>
      </w:r>
      <w:r>
        <w:t xml:space="preserve"> (части)</w:t>
      </w:r>
      <w:r w:rsidR="0077797B">
        <w:t>, отвечающие за вычисление</w:t>
      </w:r>
      <w:r w:rsidR="0077797B" w:rsidRPr="0077797B">
        <w:t xml:space="preserve"> </w:t>
      </w:r>
      <w:r w:rsidR="0077797B">
        <w:t>корней полиномов второй, третей и четвёртой степеней. Все системы состоя</w:t>
      </w:r>
      <w:r w:rsidR="0077797B" w:rsidRPr="0077797B">
        <w:t>т из им</w:t>
      </w:r>
      <w:r w:rsidR="0077797B">
        <w:t>иджей (классов), которые условно делятся</w:t>
      </w:r>
      <w:r w:rsidR="0077797B" w:rsidRPr="0077797B">
        <w:t xml:space="preserve"> на 3 группы: входные данные (отвечают за ввод данных пользователем), вычислитель (отвечает за расчётную часть системы, в него поступают введённые пользовател</w:t>
      </w:r>
      <w:r w:rsidR="0077797B">
        <w:t>ем входные данные, на основе которых</w:t>
      </w:r>
      <w:r w:rsidR="0077797B" w:rsidRPr="0077797B">
        <w:t xml:space="preserve"> рассчитываются вых</w:t>
      </w:r>
      <w:r w:rsidR="0077797B">
        <w:t>одные данные и выводятся</w:t>
      </w:r>
      <w:r w:rsidR="0077797B" w:rsidRPr="0077797B">
        <w:t xml:space="preserve"> на дисплей пользователю), выходные данные (эта группа имиджей отвечает за графическое отображение работы программы).</w:t>
      </w:r>
    </w:p>
    <w:p w:rsidR="007D1A09" w:rsidRPr="007D1A09" w:rsidRDefault="007D1A09" w:rsidP="007D1A09"/>
    <w:p w:rsidR="00083E18" w:rsidRDefault="00C52225" w:rsidP="0077797B">
      <w:pPr>
        <w:pStyle w:val="2"/>
      </w:pPr>
      <w:bookmarkStart w:id="2" w:name="_Toc56178402"/>
      <w:r w:rsidRPr="00D26F33">
        <w:t xml:space="preserve">1.1 </w:t>
      </w:r>
      <w:r w:rsidR="0077797B">
        <w:t>Полином второй степени</w:t>
      </w:r>
      <w:bookmarkEnd w:id="2"/>
    </w:p>
    <w:p w:rsidR="0077797B" w:rsidRDefault="0077797B" w:rsidP="0077797B"/>
    <w:p w:rsidR="0077797B" w:rsidRPr="0077797B" w:rsidRDefault="0077797B" w:rsidP="0077797B">
      <w:pPr>
        <w:rPr>
          <w:i/>
        </w:rPr>
      </w:pPr>
      <w:r w:rsidRPr="0077797B">
        <w:rPr>
          <w:i/>
        </w:rPr>
        <w:t>Входные данные:</w:t>
      </w:r>
    </w:p>
    <w:p w:rsidR="0077797B" w:rsidRDefault="0077797B" w:rsidP="0077797B">
      <m:oMath>
        <m:r>
          <w:rPr>
            <w:rFonts w:ascii="Cambria Math" w:hAnsi="Cambria Math"/>
          </w:rPr>
          <m:t>а</m:t>
        </m:r>
      </m:oMath>
      <w:r>
        <w:t xml:space="preserve"> – старший коэффициент полинома. Находится при </w:t>
      </w:r>
      <m:oMath>
        <m:r>
          <w:rPr>
            <w:rFonts w:ascii="Cambria Math" w:hAnsi="Cambria Math"/>
          </w:rPr>
          <m:t>x</m:t>
        </m:r>
      </m:oMath>
      <w:r>
        <w:t xml:space="preserve"> старшей степени;</w:t>
      </w:r>
    </w:p>
    <w:p w:rsidR="0077797B" w:rsidRDefault="0077797B" w:rsidP="0077797B">
      <m:oMath>
        <m:r>
          <w:rPr>
            <w:rFonts w:ascii="Cambria Math" w:hAnsi="Cambria Math"/>
          </w:rPr>
          <m:t>b</m:t>
        </m:r>
      </m:oMath>
      <w:r>
        <w:t xml:space="preserve"> – второй коэффициент полинома;</w:t>
      </w:r>
    </w:p>
    <w:p w:rsidR="0077797B" w:rsidRDefault="0077797B" w:rsidP="0077797B">
      <m:oMath>
        <m:r>
          <w:rPr>
            <w:rFonts w:ascii="Cambria Math" w:hAnsi="Cambria Math"/>
          </w:rPr>
          <m:t>c</m:t>
        </m:r>
      </m:oMath>
      <w:r>
        <w:t xml:space="preserve"> – третий (свободный) коэффициент полинома.</w:t>
      </w:r>
    </w:p>
    <w:p w:rsidR="0077797B" w:rsidRPr="0077797B" w:rsidRDefault="0077797B" w:rsidP="0077797B">
      <w:pPr>
        <w:rPr>
          <w:i/>
        </w:rPr>
      </w:pPr>
      <w:r w:rsidRPr="0077797B">
        <w:rPr>
          <w:i/>
        </w:rPr>
        <w:t>Выходные данные:</w:t>
      </w:r>
    </w:p>
    <w:p w:rsidR="0077797B" w:rsidRDefault="0077797B" w:rsidP="0077797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7797B">
        <w:t xml:space="preserve"> –</w:t>
      </w:r>
      <w:r>
        <w:t xml:space="preserve"> первый корень полинома;</w:t>
      </w:r>
    </w:p>
    <w:p w:rsidR="0077797B" w:rsidRDefault="0077797B" w:rsidP="0077797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Pr="0016338F">
        <w:t>–</w:t>
      </w:r>
      <w:r>
        <w:t xml:space="preserve"> второй корень полинома.</w:t>
      </w:r>
    </w:p>
    <w:p w:rsidR="0077797B" w:rsidRPr="0077797B" w:rsidRDefault="0077797B" w:rsidP="0077797B"/>
    <w:p w:rsidR="00083E18" w:rsidRPr="00D26F33" w:rsidRDefault="00083E18" w:rsidP="00083E18">
      <w:pPr>
        <w:pStyle w:val="2"/>
      </w:pPr>
      <w:bookmarkStart w:id="3" w:name="_Toc56178403"/>
      <w:r w:rsidRPr="00D26F33">
        <w:t xml:space="preserve">1.2 </w:t>
      </w:r>
      <w:r w:rsidR="0016338F">
        <w:t>Полином третьей степени</w:t>
      </w:r>
      <w:bookmarkEnd w:id="3"/>
    </w:p>
    <w:p w:rsidR="00083E18" w:rsidRDefault="00083E18" w:rsidP="00083E18">
      <w:pPr>
        <w:ind w:firstLine="708"/>
      </w:pPr>
    </w:p>
    <w:p w:rsidR="0016338F" w:rsidRPr="0077797B" w:rsidRDefault="0016338F" w:rsidP="0016338F">
      <w:pPr>
        <w:rPr>
          <w:i/>
        </w:rPr>
      </w:pPr>
      <w:r w:rsidRPr="0077797B">
        <w:rPr>
          <w:i/>
        </w:rPr>
        <w:t>Входные данные:</w:t>
      </w:r>
    </w:p>
    <w:p w:rsidR="0016338F" w:rsidRDefault="0016338F" w:rsidP="0016338F">
      <m:oMath>
        <m:r>
          <w:rPr>
            <w:rFonts w:ascii="Cambria Math" w:hAnsi="Cambria Math"/>
          </w:rPr>
          <m:t>а</m:t>
        </m:r>
      </m:oMath>
      <w:r>
        <w:t xml:space="preserve"> – старший коэффициент полинома. Находится при </w:t>
      </w:r>
      <m:oMath>
        <m:r>
          <w:rPr>
            <w:rFonts w:ascii="Cambria Math" w:hAnsi="Cambria Math"/>
          </w:rPr>
          <m:t>x</m:t>
        </m:r>
      </m:oMath>
      <w:r>
        <w:t xml:space="preserve"> старшей степени;</w:t>
      </w:r>
    </w:p>
    <w:p w:rsidR="0016338F" w:rsidRDefault="0016338F" w:rsidP="0016338F">
      <m:oMath>
        <m:r>
          <w:rPr>
            <w:rFonts w:ascii="Cambria Math" w:hAnsi="Cambria Math"/>
          </w:rPr>
          <m:t>b</m:t>
        </m:r>
      </m:oMath>
      <w:r>
        <w:t xml:space="preserve"> – второй коэффициент полинома;</w:t>
      </w:r>
    </w:p>
    <w:p w:rsidR="0016338F" w:rsidRDefault="0016338F" w:rsidP="0016338F">
      <m:oMath>
        <m:r>
          <w:rPr>
            <w:rFonts w:ascii="Cambria Math" w:hAnsi="Cambria Math"/>
          </w:rPr>
          <m:t>c</m:t>
        </m:r>
      </m:oMath>
      <w:r>
        <w:t xml:space="preserve"> – третий коэффициент полинома;</w:t>
      </w:r>
    </w:p>
    <w:p w:rsidR="0016338F" w:rsidRPr="0016338F" w:rsidRDefault="0016338F" w:rsidP="0016338F">
      <m:oMath>
        <m:r>
          <w:rPr>
            <w:rFonts w:ascii="Cambria Math" w:hAnsi="Cambria Math"/>
          </w:rPr>
          <m:t>d</m:t>
        </m:r>
      </m:oMath>
      <w:r w:rsidRPr="0016338F">
        <w:rPr>
          <w:rFonts w:eastAsiaTheme="minorEastAsia"/>
        </w:rPr>
        <w:t xml:space="preserve"> – </w:t>
      </w:r>
      <w:r>
        <w:rPr>
          <w:rFonts w:eastAsiaTheme="minorEastAsia"/>
        </w:rPr>
        <w:t>четвёртый (свободный) коэффициент полинома.</w:t>
      </w:r>
    </w:p>
    <w:p w:rsidR="0016338F" w:rsidRDefault="0016338F" w:rsidP="0016338F">
      <w:pPr>
        <w:rPr>
          <w:i/>
        </w:rPr>
      </w:pPr>
    </w:p>
    <w:p w:rsidR="0016338F" w:rsidRPr="0077797B" w:rsidRDefault="0016338F" w:rsidP="0016338F">
      <w:pPr>
        <w:rPr>
          <w:i/>
        </w:rPr>
      </w:pPr>
      <w:r w:rsidRPr="0077797B">
        <w:rPr>
          <w:i/>
        </w:rPr>
        <w:lastRenderedPageBreak/>
        <w:t>Выходные данные:</w:t>
      </w:r>
    </w:p>
    <w:p w:rsidR="0016338F" w:rsidRDefault="0016338F" w:rsidP="001633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7797B">
        <w:t xml:space="preserve"> –</w:t>
      </w:r>
      <w:r>
        <w:t xml:space="preserve"> первый корень полинома;</w:t>
      </w:r>
    </w:p>
    <w:p w:rsidR="0077797B" w:rsidRDefault="0016338F" w:rsidP="001633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Pr="0016338F">
        <w:t>–</w:t>
      </w:r>
      <w:r>
        <w:t xml:space="preserve"> второй корень полинома;</w:t>
      </w:r>
    </w:p>
    <w:p w:rsidR="0016338F" w:rsidRPr="0016338F" w:rsidRDefault="0016338F" w:rsidP="0016338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16338F">
        <w:rPr>
          <w:rFonts w:eastAsiaTheme="minorEastAsia"/>
        </w:rPr>
        <w:t xml:space="preserve"> – </w:t>
      </w:r>
      <w:r>
        <w:rPr>
          <w:rFonts w:eastAsiaTheme="minorEastAsia"/>
        </w:rPr>
        <w:t>третий корень полинома.</w:t>
      </w:r>
    </w:p>
    <w:p w:rsidR="0077797B" w:rsidRDefault="0077797B" w:rsidP="00083E18">
      <w:pPr>
        <w:ind w:firstLine="708"/>
      </w:pPr>
    </w:p>
    <w:p w:rsidR="009F3EB9" w:rsidRPr="00D26F33" w:rsidRDefault="00C008E5" w:rsidP="00133B52">
      <w:pPr>
        <w:pStyle w:val="2"/>
      </w:pPr>
      <w:bookmarkStart w:id="4" w:name="_Toc56178404"/>
      <w:r w:rsidRPr="00D26F33">
        <w:t>1.3</w:t>
      </w:r>
      <w:r w:rsidR="009F3EB9" w:rsidRPr="00D26F33">
        <w:t xml:space="preserve"> </w:t>
      </w:r>
      <w:r w:rsidR="0016338F">
        <w:t>Полином четвёртой степени</w:t>
      </w:r>
      <w:bookmarkEnd w:id="4"/>
    </w:p>
    <w:p w:rsidR="009F3EB9" w:rsidRDefault="009F3EB9" w:rsidP="009F3EB9">
      <w:pPr>
        <w:ind w:firstLine="708"/>
      </w:pPr>
    </w:p>
    <w:p w:rsidR="0016338F" w:rsidRPr="0077797B" w:rsidRDefault="0016338F" w:rsidP="0016338F">
      <w:pPr>
        <w:rPr>
          <w:i/>
        </w:rPr>
      </w:pPr>
      <w:r w:rsidRPr="0077797B">
        <w:rPr>
          <w:i/>
        </w:rPr>
        <w:t>Входные данные:</w:t>
      </w:r>
    </w:p>
    <w:p w:rsidR="0016338F" w:rsidRDefault="0016338F" w:rsidP="0016338F">
      <m:oMath>
        <m:r>
          <w:rPr>
            <w:rFonts w:ascii="Cambria Math" w:hAnsi="Cambria Math"/>
          </w:rPr>
          <m:t>а</m:t>
        </m:r>
      </m:oMath>
      <w:r>
        <w:t xml:space="preserve"> – старший коэффициент полинома. Находится при </w:t>
      </w:r>
      <m:oMath>
        <m:r>
          <w:rPr>
            <w:rFonts w:ascii="Cambria Math" w:hAnsi="Cambria Math"/>
          </w:rPr>
          <m:t>x</m:t>
        </m:r>
      </m:oMath>
      <w:r>
        <w:t xml:space="preserve"> старшей степени;</w:t>
      </w:r>
    </w:p>
    <w:p w:rsidR="0016338F" w:rsidRDefault="0016338F" w:rsidP="0016338F">
      <m:oMath>
        <m:r>
          <w:rPr>
            <w:rFonts w:ascii="Cambria Math" w:hAnsi="Cambria Math"/>
          </w:rPr>
          <m:t>b</m:t>
        </m:r>
      </m:oMath>
      <w:r>
        <w:t xml:space="preserve"> – второй коэффициент полинома;</w:t>
      </w:r>
    </w:p>
    <w:p w:rsidR="0016338F" w:rsidRDefault="0016338F" w:rsidP="0016338F">
      <m:oMath>
        <m:r>
          <w:rPr>
            <w:rFonts w:ascii="Cambria Math" w:hAnsi="Cambria Math"/>
          </w:rPr>
          <m:t>c</m:t>
        </m:r>
      </m:oMath>
      <w:r>
        <w:t xml:space="preserve"> – третий коэффициент полинома;</w:t>
      </w:r>
    </w:p>
    <w:p w:rsidR="0016338F" w:rsidRDefault="0016338F" w:rsidP="0016338F">
      <w:pPr>
        <w:rPr>
          <w:rFonts w:eastAsiaTheme="minorEastAsia"/>
        </w:rPr>
      </w:pPr>
      <m:oMath>
        <m:r>
          <w:rPr>
            <w:rFonts w:ascii="Cambria Math" w:hAnsi="Cambria Math"/>
          </w:rPr>
          <m:t>d</m:t>
        </m:r>
      </m:oMath>
      <w:r w:rsidRPr="0016338F">
        <w:rPr>
          <w:rFonts w:eastAsiaTheme="minorEastAsia"/>
        </w:rPr>
        <w:t xml:space="preserve"> – </w:t>
      </w:r>
      <w:r>
        <w:rPr>
          <w:rFonts w:eastAsiaTheme="minorEastAsia"/>
        </w:rPr>
        <w:t>четвёртый коэффициент полинома;</w:t>
      </w:r>
    </w:p>
    <w:p w:rsidR="0016338F" w:rsidRPr="0016338F" w:rsidRDefault="0016338F" w:rsidP="0016338F">
      <m:oMath>
        <m:r>
          <w:rPr>
            <w:rFonts w:ascii="Cambria Math" w:hAnsi="Cambria Math"/>
          </w:rPr>
          <m:t>e</m:t>
        </m:r>
      </m:oMath>
      <w:r w:rsidRPr="0016338F">
        <w:rPr>
          <w:rFonts w:eastAsiaTheme="minorEastAsia"/>
        </w:rPr>
        <w:t xml:space="preserve"> – </w:t>
      </w:r>
      <w:r>
        <w:rPr>
          <w:rFonts w:eastAsiaTheme="minorEastAsia"/>
        </w:rPr>
        <w:t>пятый (свободный) коэффициент полинома.</w:t>
      </w:r>
    </w:p>
    <w:p w:rsidR="0016338F" w:rsidRPr="0077797B" w:rsidRDefault="0016338F" w:rsidP="0016338F">
      <w:pPr>
        <w:rPr>
          <w:i/>
        </w:rPr>
      </w:pPr>
      <w:r w:rsidRPr="0077797B">
        <w:rPr>
          <w:i/>
        </w:rPr>
        <w:t>Выходные данные:</w:t>
      </w:r>
    </w:p>
    <w:p w:rsidR="0016338F" w:rsidRDefault="0016338F" w:rsidP="001633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7797B">
        <w:t xml:space="preserve"> –</w:t>
      </w:r>
      <w:r>
        <w:t xml:space="preserve"> первый корень полинома;</w:t>
      </w:r>
    </w:p>
    <w:p w:rsidR="0016338F" w:rsidRDefault="0016338F" w:rsidP="001633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Pr="0016338F">
        <w:t>–</w:t>
      </w:r>
      <w:r>
        <w:t xml:space="preserve"> второй корень полинома;</w:t>
      </w:r>
    </w:p>
    <w:p w:rsidR="0016338F" w:rsidRDefault="0016338F" w:rsidP="0016338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16338F">
        <w:rPr>
          <w:rFonts w:eastAsiaTheme="minorEastAsia"/>
        </w:rPr>
        <w:t xml:space="preserve"> – </w:t>
      </w:r>
      <w:r>
        <w:rPr>
          <w:rFonts w:eastAsiaTheme="minorEastAsia"/>
        </w:rPr>
        <w:t>третий корень полинома;</w:t>
      </w:r>
    </w:p>
    <w:p w:rsidR="00582C5E" w:rsidRDefault="0016338F" w:rsidP="001633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четвёртый корень полинома.</w:t>
      </w:r>
    </w:p>
    <w:p w:rsidR="00B42579" w:rsidRDefault="00B42579" w:rsidP="0016338F"/>
    <w:p w:rsidR="00582C5E" w:rsidRPr="00D26F33" w:rsidRDefault="00B42579" w:rsidP="00B42579">
      <w:pPr>
        <w:pStyle w:val="2"/>
      </w:pPr>
      <w:bookmarkStart w:id="5" w:name="_Toc56178405"/>
      <w:r>
        <w:t>1.</w:t>
      </w:r>
      <w:r>
        <w:rPr>
          <w:lang w:val="en-US"/>
        </w:rPr>
        <w:t>4</w:t>
      </w:r>
      <w:r w:rsidR="00582C5E" w:rsidRPr="00D26F33">
        <w:t xml:space="preserve"> </w:t>
      </w:r>
      <w:r w:rsidR="0016338F">
        <w:t>Описание расчётной части проекта</w:t>
      </w:r>
      <w:bookmarkEnd w:id="5"/>
    </w:p>
    <w:p w:rsidR="00582C5E" w:rsidRDefault="00582C5E" w:rsidP="00582C5E">
      <w:pPr>
        <w:ind w:firstLine="708"/>
      </w:pPr>
    </w:p>
    <w:p w:rsidR="0016338F" w:rsidRDefault="0016338F" w:rsidP="0016338F">
      <w:pPr>
        <w:ind w:firstLine="708"/>
      </w:pPr>
      <w:r>
        <w:t xml:space="preserve">Каждая из независимых частей отвечает за отдельную систему для определения корней полинома. В состав этих частей входят имиджи для взаимодействия пользователя с системой, а также имиджи, описывающие логику вычисления корней полинома. </w:t>
      </w:r>
    </w:p>
    <w:p w:rsidR="00EE1CDF" w:rsidRDefault="0016338F" w:rsidP="0016338F">
      <w:pPr>
        <w:ind w:firstLine="708"/>
      </w:pPr>
      <w:r>
        <w:t>Ниже представлены формулы, использованные в описанных ранее имиджах:</w:t>
      </w:r>
    </w:p>
    <w:p w:rsidR="00EE1CDF" w:rsidRDefault="00EE1CDF" w:rsidP="00582C5E">
      <w:pPr>
        <w:ind w:firstLine="708"/>
      </w:pPr>
    </w:p>
    <w:p w:rsidR="00582C5E" w:rsidRPr="00D26F33" w:rsidRDefault="00B42579" w:rsidP="00B42579">
      <w:pPr>
        <w:pStyle w:val="2"/>
      </w:pPr>
      <w:bookmarkStart w:id="6" w:name="_Toc56178406"/>
      <w:r>
        <w:lastRenderedPageBreak/>
        <w:t>1.</w:t>
      </w:r>
      <w:r w:rsidRPr="00B42579">
        <w:t>5</w:t>
      </w:r>
      <w:r w:rsidR="00EE1CDF" w:rsidRPr="00D26F33">
        <w:t xml:space="preserve"> </w:t>
      </w:r>
      <w:r w:rsidRPr="00B42579">
        <w:t>Формулы для расчёта корней полинома второй степени</w:t>
      </w:r>
      <w:bookmarkEnd w:id="6"/>
    </w:p>
    <w:p w:rsidR="00EE1CDF" w:rsidRDefault="00EE1CDF" w:rsidP="00582C5E">
      <w:pPr>
        <w:ind w:firstLine="708"/>
      </w:pPr>
    </w:p>
    <w:p w:rsidR="00EE1CDF" w:rsidRPr="00B42579" w:rsidRDefault="00B42579" w:rsidP="00582C5E">
      <w:pPr>
        <w:ind w:firstLine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42579">
        <w:rPr>
          <w:rFonts w:eastAsiaTheme="minorEastAsia"/>
        </w:rPr>
        <w:t xml:space="preserve"> </w:t>
      </w:r>
      <w:r>
        <w:rPr>
          <w:rFonts w:eastAsiaTheme="minorEastAsia"/>
        </w:rPr>
        <w:t>;</w:t>
      </w:r>
    </w:p>
    <w:p w:rsidR="00B42579" w:rsidRPr="00B42579" w:rsidRDefault="00B42579" w:rsidP="00582C5E">
      <w:pPr>
        <w:ind w:firstLine="708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Pr="00B42579">
        <w:rPr>
          <w:rFonts w:eastAsiaTheme="minorEastAsia"/>
        </w:rPr>
        <w:t xml:space="preserve"> </w:t>
      </w:r>
      <w:r>
        <w:rPr>
          <w:rFonts w:eastAsiaTheme="minorEastAsia"/>
        </w:rPr>
        <w:t>.</w:t>
      </w:r>
    </w:p>
    <w:p w:rsidR="00D11826" w:rsidRDefault="00D11826" w:rsidP="00582C5E">
      <w:pPr>
        <w:ind w:firstLine="708"/>
      </w:pPr>
    </w:p>
    <w:p w:rsidR="00766F44" w:rsidRPr="00B42579" w:rsidRDefault="00B42579" w:rsidP="00B42579">
      <w:pPr>
        <w:pStyle w:val="2"/>
      </w:pPr>
      <w:bookmarkStart w:id="7" w:name="_Toc56178407"/>
      <w:r>
        <w:t>1.</w:t>
      </w:r>
      <w:r w:rsidRPr="00222995">
        <w:t>6</w:t>
      </w:r>
      <w:r w:rsidR="00D11826" w:rsidRPr="00D26F33">
        <w:t xml:space="preserve"> </w:t>
      </w:r>
      <w:r w:rsidR="00222995" w:rsidRPr="00B42579">
        <w:t>Формулы дл</w:t>
      </w:r>
      <w:r w:rsidR="00222995">
        <w:t>я расчёта корней полинома третьей</w:t>
      </w:r>
      <w:r w:rsidR="00222995" w:rsidRPr="00B42579">
        <w:t xml:space="preserve"> степени</w:t>
      </w:r>
      <w:bookmarkEnd w:id="7"/>
    </w:p>
    <w:p w:rsidR="00766F44" w:rsidRDefault="00766F44" w:rsidP="000B184D">
      <w:pPr>
        <w:rPr>
          <w:rFonts w:cs="Times New Roman"/>
        </w:rPr>
      </w:pPr>
    </w:p>
    <w:p w:rsidR="00B42579" w:rsidRDefault="00B42579" w:rsidP="000B184D">
      <w:pPr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a</m:t>
            </m:r>
          </m:den>
        </m:f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>
        <w:rPr>
          <w:rFonts w:eastAsiaTheme="minorEastAsia" w:cs="Times New Roman"/>
        </w:rPr>
        <w:t xml:space="preserve"> ;</w:t>
      </w:r>
    </w:p>
    <w:p w:rsidR="00B42579" w:rsidRDefault="00B42579" w:rsidP="000B184D">
      <w:pPr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</w:rPr>
                  <m:t>a</m:t>
                </m:r>
              </m:den>
            </m:f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</w:rPr>
          <m:t>/(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B42579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;</w:t>
      </w:r>
    </w:p>
    <w:p w:rsidR="00B42579" w:rsidRPr="00B42579" w:rsidRDefault="00B42579" w:rsidP="00B42579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 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a*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den>
        </m:f>
      </m:oMath>
      <w:r w:rsidRPr="00B42579">
        <w:rPr>
          <w:rFonts w:eastAsiaTheme="minorEastAsia" w:cs="Times New Roman"/>
        </w:rPr>
        <w:t xml:space="preserve"> .</w:t>
      </w:r>
    </w:p>
    <w:p w:rsidR="00030AA1" w:rsidRDefault="00030AA1" w:rsidP="000B184D">
      <w:pPr>
        <w:rPr>
          <w:rFonts w:cs="Times New Roman"/>
        </w:rPr>
      </w:pPr>
    </w:p>
    <w:p w:rsidR="00AB14EC" w:rsidRPr="00C23D54" w:rsidRDefault="00222995" w:rsidP="00515F59">
      <w:pPr>
        <w:pStyle w:val="2"/>
      </w:pPr>
      <w:bookmarkStart w:id="8" w:name="_Toc56178408"/>
      <w:r>
        <w:t>1.7</w:t>
      </w:r>
      <w:r w:rsidR="00AB14EC" w:rsidRPr="00C23D54">
        <w:t xml:space="preserve"> </w:t>
      </w:r>
      <w:r w:rsidRPr="00B42579">
        <w:t>Формулы дл</w:t>
      </w:r>
      <w:r>
        <w:t>я расчёта корней полинома четвёртой</w:t>
      </w:r>
      <w:r w:rsidRPr="00B42579">
        <w:t xml:space="preserve"> степени</w:t>
      </w:r>
      <w:bookmarkEnd w:id="8"/>
    </w:p>
    <w:p w:rsidR="00AB14EC" w:rsidRDefault="00AB14EC" w:rsidP="000B184D">
      <w:pPr>
        <w:rPr>
          <w:rFonts w:cs="Times New Roman"/>
        </w:rPr>
      </w:pPr>
    </w:p>
    <w:p w:rsidR="00B42579" w:rsidRDefault="00B42579" w:rsidP="000B184D">
      <w:pPr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a</m:t>
            </m:r>
          </m:den>
        </m:f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 w:rsidR="00222995" w:rsidRPr="00222995">
        <w:rPr>
          <w:rFonts w:eastAsiaTheme="minorEastAsia" w:cs="Times New Roman"/>
        </w:rPr>
        <w:t xml:space="preserve"> </w:t>
      </w:r>
      <w:r w:rsidR="00222995">
        <w:rPr>
          <w:rFonts w:eastAsiaTheme="minorEastAsia" w:cs="Times New Roman"/>
        </w:rPr>
        <w:t>;</w:t>
      </w:r>
    </w:p>
    <w:p w:rsidR="00222995" w:rsidRDefault="00222995" w:rsidP="000B184D">
      <w:pPr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</w:rPr>
                  <m:t>a</m:t>
                </m:r>
              </m:den>
            </m:f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4</m:t>
                </m:r>
              </m:sub>
            </m:sSub>
          </m:den>
        </m:f>
      </m:oMath>
      <w:r>
        <w:rPr>
          <w:rFonts w:eastAsiaTheme="minorEastAsia" w:cs="Times New Roman"/>
        </w:rPr>
        <w:t>;</w:t>
      </w:r>
    </w:p>
    <w:p w:rsidR="00222995" w:rsidRDefault="00222995" w:rsidP="000B184D">
      <w:pPr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</w:rPr>
                  <m:t>a</m:t>
                </m:r>
              </m:den>
            </m:f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4</m:t>
                </m:r>
              </m:sub>
            </m:sSub>
          </m:den>
        </m:f>
      </m:oMath>
      <w:r>
        <w:rPr>
          <w:rFonts w:eastAsiaTheme="minorEastAsia" w:cs="Times New Roman"/>
        </w:rPr>
        <w:t>;</w:t>
      </w:r>
    </w:p>
    <w:p w:rsidR="00515F59" w:rsidRPr="00222995" w:rsidRDefault="00222995" w:rsidP="00222995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e</m:t>
            </m:r>
          </m:num>
          <m:den>
            <m:r>
              <w:rPr>
                <w:rFonts w:ascii="Cambria Math" w:hAnsi="Cambria Math" w:cs="Times New Roman"/>
              </w:rPr>
              <m:t>(a*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den>
        </m:f>
      </m:oMath>
      <w:r w:rsidRPr="00222995">
        <w:rPr>
          <w:rFonts w:eastAsiaTheme="minorEastAsia" w:cs="Times New Roman"/>
        </w:rPr>
        <w:t xml:space="preserve"> .</w:t>
      </w:r>
    </w:p>
    <w:p w:rsidR="00C008E5" w:rsidRDefault="00C008E5" w:rsidP="003E7777">
      <w:pPr>
        <w:rPr>
          <w:rFonts w:cs="Times New Roman"/>
        </w:rPr>
      </w:pPr>
    </w:p>
    <w:p w:rsidR="00222995" w:rsidRDefault="00222995" w:rsidP="00222995">
      <w:pPr>
        <w:pStyle w:val="2"/>
      </w:pPr>
      <w:bookmarkStart w:id="9" w:name="_Toc56178409"/>
      <w:r>
        <w:t>1</w:t>
      </w:r>
      <w:r w:rsidR="00C008E5" w:rsidRPr="00C23D54">
        <w:t>.</w:t>
      </w:r>
      <w:r>
        <w:t>8</w:t>
      </w:r>
      <w:r w:rsidR="00515F59" w:rsidRPr="00C23D54">
        <w:t xml:space="preserve"> </w:t>
      </w:r>
      <w:r>
        <w:t>Интерфейс</w:t>
      </w:r>
      <w:bookmarkEnd w:id="9"/>
    </w:p>
    <w:p w:rsidR="00222995" w:rsidRDefault="00222995" w:rsidP="0041668C">
      <w:pPr>
        <w:ind w:firstLine="0"/>
      </w:pPr>
    </w:p>
    <w:p w:rsidR="00222995" w:rsidRDefault="00222995" w:rsidP="00222995">
      <w:r>
        <w:t>Визуальная часть проекта состоит из трёх окон, которые отвечают за вычисление</w:t>
      </w:r>
      <w:r w:rsidR="0041668C">
        <w:t xml:space="preserve"> корней полинома одной из заданных степеней.</w:t>
      </w:r>
    </w:p>
    <w:p w:rsidR="00222995" w:rsidRDefault="0041668C" w:rsidP="00222995">
      <w:r>
        <w:t>В состав отдельного окна входят</w:t>
      </w:r>
      <w:r w:rsidR="00222995">
        <w:t xml:space="preserve">: </w:t>
      </w:r>
    </w:p>
    <w:p w:rsidR="00222995" w:rsidRDefault="0041668C" w:rsidP="00222995">
      <w:r>
        <w:t>1) поля для ввода данных</w:t>
      </w:r>
      <w:r w:rsidR="00222995">
        <w:t xml:space="preserve"> </w:t>
      </w:r>
      <w:r>
        <w:t>(</w:t>
      </w:r>
      <w:r w:rsidR="00222995">
        <w:t>числовые поля и горизонтальные ползунки</w:t>
      </w:r>
      <w:r>
        <w:t>);</w:t>
      </w:r>
      <w:r w:rsidR="00222995">
        <w:t xml:space="preserve"> </w:t>
      </w:r>
    </w:p>
    <w:p w:rsidR="00222995" w:rsidRDefault="0041668C" w:rsidP="00222995">
      <w:r>
        <w:t>2) п</w:t>
      </w:r>
      <w:r w:rsidR="00222995">
        <w:t>оля для вывод</w:t>
      </w:r>
      <w:r>
        <w:t>а рассчитанных системой данных (</w:t>
      </w:r>
      <w:r w:rsidR="00222995">
        <w:t>ч</w:t>
      </w:r>
      <w:r>
        <w:t>исловые поля только для чтения);</w:t>
      </w:r>
    </w:p>
    <w:p w:rsidR="00222995" w:rsidRDefault="0041668C" w:rsidP="00222995">
      <w:r>
        <w:lastRenderedPageBreak/>
        <w:t>3) б</w:t>
      </w:r>
      <w:r w:rsidR="00222995">
        <w:t>лок с логической частью.</w:t>
      </w:r>
    </w:p>
    <w:p w:rsidR="0041668C" w:rsidRDefault="0041668C" w:rsidP="0041668C">
      <w:r>
        <w:t>На рис. 1</w:t>
      </w:r>
      <w:r w:rsidR="00222995">
        <w:t xml:space="preserve"> приведён приме</w:t>
      </w:r>
      <w:r>
        <w:t>р окна для работы с полиномом 2-ой</w:t>
      </w:r>
      <w:r w:rsidR="00222995">
        <w:t xml:space="preserve"> степени:</w:t>
      </w:r>
    </w:p>
    <w:p w:rsidR="0041668C" w:rsidRDefault="0041668C" w:rsidP="0041668C">
      <w:pPr>
        <w:ind w:firstLine="0"/>
        <w:jc w:val="center"/>
      </w:pPr>
    </w:p>
    <w:p w:rsidR="0041668C" w:rsidRDefault="0041668C" w:rsidP="0041668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F976FEC" wp14:editId="4FADAC4A">
            <wp:extent cx="4572000" cy="1543050"/>
            <wp:effectExtent l="0" t="0" r="0" b="0"/>
            <wp:docPr id="367268255" name="Рисунок 367268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8C" w:rsidRDefault="0041668C" w:rsidP="0041668C">
      <w:pPr>
        <w:ind w:firstLine="0"/>
        <w:jc w:val="center"/>
      </w:pPr>
      <w:r w:rsidRPr="00C3787A">
        <w:rPr>
          <w:rFonts w:eastAsia="Times New Roman" w:cs="Times New Roman"/>
          <w:szCs w:val="28"/>
        </w:rPr>
        <w:t>Рисунок 1 - Окно для работы с полиномом второй степени</w:t>
      </w:r>
    </w:p>
    <w:p w:rsidR="0041668C" w:rsidRDefault="0041668C" w:rsidP="0041668C">
      <w:pPr>
        <w:ind w:firstLine="0"/>
        <w:jc w:val="center"/>
      </w:pPr>
    </w:p>
    <w:p w:rsidR="00702AB9" w:rsidRPr="00963FF4" w:rsidRDefault="00702AB9" w:rsidP="0041668C">
      <w:r w:rsidRPr="00963FF4">
        <w:br w:type="page"/>
      </w:r>
    </w:p>
    <w:p w:rsidR="0068308F" w:rsidRPr="00963FF4" w:rsidRDefault="0041668C" w:rsidP="0041668C">
      <w:pPr>
        <w:pStyle w:val="1"/>
      </w:pPr>
      <w:bookmarkStart w:id="10" w:name="_Toc56178410"/>
      <w:r>
        <w:lastRenderedPageBreak/>
        <w:t>2</w:t>
      </w:r>
      <w:r w:rsidR="00702AB9" w:rsidRPr="00C23D54">
        <w:t xml:space="preserve"> </w:t>
      </w:r>
      <w:r>
        <w:t>Пример работы проекта</w:t>
      </w:r>
      <w:bookmarkEnd w:id="10"/>
    </w:p>
    <w:p w:rsidR="0068308F" w:rsidRPr="00963FF4" w:rsidRDefault="0068308F" w:rsidP="00C733A8"/>
    <w:p w:rsidR="0068308F" w:rsidRPr="00C23D54" w:rsidRDefault="0041668C" w:rsidP="0041668C">
      <w:pPr>
        <w:pStyle w:val="2"/>
      </w:pPr>
      <w:bookmarkStart w:id="11" w:name="_Toc56178411"/>
      <w:r>
        <w:t>2</w:t>
      </w:r>
      <w:r w:rsidR="0068308F" w:rsidRPr="00C23D54">
        <w:t xml:space="preserve">.1 </w:t>
      </w:r>
      <w:r>
        <w:t>Пример работы системы №1 для полинома второй степени</w:t>
      </w:r>
      <w:bookmarkEnd w:id="11"/>
    </w:p>
    <w:p w:rsidR="005774EB" w:rsidRDefault="005774EB" w:rsidP="00AD4CBC"/>
    <w:p w:rsidR="0041668C" w:rsidRPr="0041668C" w:rsidRDefault="0041668C" w:rsidP="0041668C">
      <w:pPr>
        <w:rPr>
          <w:i/>
        </w:rPr>
      </w:pPr>
      <w:r w:rsidRPr="0041668C">
        <w:rPr>
          <w:i/>
        </w:rPr>
        <w:t>Входные данные:</w:t>
      </w:r>
    </w:p>
    <w:p w:rsidR="0041668C" w:rsidRDefault="0041668C" w:rsidP="0041668C">
      <m:oMath>
        <m:r>
          <w:rPr>
            <w:rFonts w:ascii="Cambria Math" w:hAnsi="Cambria Math"/>
          </w:rPr>
          <m:t>a</m:t>
        </m:r>
        <m:r>
          <w:rPr>
            <w:rFonts w:ascii="Cambria Math" w:eastAsiaTheme="minorEastAsia" w:hAnsi="Cambria Math"/>
          </w:rPr>
          <m:t>=1</m:t>
        </m:r>
      </m:oMath>
      <w:r>
        <w:t>;</w:t>
      </w:r>
    </w:p>
    <w:p w:rsidR="0041668C" w:rsidRDefault="0041668C" w:rsidP="0041668C">
      <m:oMath>
        <m:r>
          <w:rPr>
            <w:rFonts w:ascii="Cambria Math" w:hAnsi="Cambria Math"/>
          </w:rPr>
          <m:t>b=6</m:t>
        </m:r>
      </m:oMath>
      <w:r>
        <w:t>;</w:t>
      </w:r>
    </w:p>
    <w:p w:rsidR="0041668C" w:rsidRDefault="0041668C" w:rsidP="0041668C">
      <m:oMath>
        <m:r>
          <w:rPr>
            <w:rFonts w:ascii="Cambria Math" w:hAnsi="Cambria Math"/>
          </w:rPr>
          <m:t>c=5</m:t>
        </m:r>
      </m:oMath>
      <w:r>
        <w:t>.</w:t>
      </w:r>
    </w:p>
    <w:p w:rsidR="0041668C" w:rsidRPr="0041668C" w:rsidRDefault="0041668C" w:rsidP="0041668C">
      <w:pPr>
        <w:rPr>
          <w:i/>
        </w:rPr>
      </w:pPr>
      <w:r w:rsidRPr="0041668C">
        <w:rPr>
          <w:i/>
        </w:rPr>
        <w:t>Выходные данные:</w:t>
      </w:r>
    </w:p>
    <w:p w:rsidR="0041668C" w:rsidRDefault="0041668C" w:rsidP="0041668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=-5</m:t>
        </m:r>
      </m:oMath>
      <w:r>
        <w:t>;</w:t>
      </w:r>
    </w:p>
    <w:p w:rsidR="0041668C" w:rsidRPr="00963FF4" w:rsidRDefault="0041668C" w:rsidP="0041668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>
        <w:t>.</w:t>
      </w:r>
    </w:p>
    <w:p w:rsidR="005774EB" w:rsidRDefault="005774EB" w:rsidP="00AD4CBC"/>
    <w:p w:rsidR="0041668C" w:rsidRDefault="0041668C" w:rsidP="0041668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8498607" wp14:editId="57A77BA8">
            <wp:extent cx="4572000" cy="1743075"/>
            <wp:effectExtent l="0" t="0" r="0" b="0"/>
            <wp:docPr id="839933801" name="Рисунок 83993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8C" w:rsidRDefault="00C52BB3" w:rsidP="0041668C">
      <w:pPr>
        <w:ind w:firstLine="0"/>
        <w:jc w:val="center"/>
      </w:pPr>
      <w:r>
        <w:t>Рисунок 2</w:t>
      </w:r>
      <w:r w:rsidR="0041668C">
        <w:t xml:space="preserve"> – полученные результаты</w:t>
      </w:r>
    </w:p>
    <w:p w:rsidR="0041668C" w:rsidRPr="0041668C" w:rsidRDefault="0041668C" w:rsidP="0041668C">
      <w:pPr>
        <w:ind w:firstLine="0"/>
        <w:jc w:val="center"/>
      </w:pPr>
    </w:p>
    <w:p w:rsidR="005774EB" w:rsidRPr="00C23D54" w:rsidRDefault="0041668C" w:rsidP="00B836B5">
      <w:pPr>
        <w:pStyle w:val="2"/>
      </w:pPr>
      <w:bookmarkStart w:id="12" w:name="_Toc56178412"/>
      <w:r>
        <w:t>2</w:t>
      </w:r>
      <w:r w:rsidR="005774EB" w:rsidRPr="00C23D54">
        <w:t xml:space="preserve">.2 </w:t>
      </w:r>
      <w:r>
        <w:t>Пример работы системы №2 для полинома третьей степени</w:t>
      </w:r>
      <w:bookmarkEnd w:id="12"/>
    </w:p>
    <w:p w:rsidR="003914CD" w:rsidRDefault="003914CD" w:rsidP="0041668C"/>
    <w:p w:rsidR="0041668C" w:rsidRPr="0041668C" w:rsidRDefault="0041668C" w:rsidP="0041668C">
      <w:pPr>
        <w:rPr>
          <w:i/>
        </w:rPr>
      </w:pPr>
      <w:r w:rsidRPr="0041668C">
        <w:rPr>
          <w:i/>
        </w:rPr>
        <w:t>Входные данные:</w:t>
      </w:r>
    </w:p>
    <w:p w:rsidR="0041668C" w:rsidRDefault="0041668C" w:rsidP="0041668C">
      <m:oMath>
        <m:r>
          <w:rPr>
            <w:rFonts w:ascii="Cambria Math" w:hAnsi="Cambria Math"/>
          </w:rPr>
          <m:t>a=2</m:t>
        </m:r>
      </m:oMath>
      <w:r>
        <w:t>;</w:t>
      </w:r>
    </w:p>
    <w:p w:rsidR="0041668C" w:rsidRDefault="0041668C" w:rsidP="0041668C">
      <m:oMath>
        <m:r>
          <w:rPr>
            <w:rFonts w:ascii="Cambria Math" w:hAnsi="Cambria Math"/>
          </w:rPr>
          <m:t>b=-7</m:t>
        </m:r>
      </m:oMath>
      <w:r>
        <w:t>;</w:t>
      </w:r>
    </w:p>
    <w:p w:rsidR="0041668C" w:rsidRDefault="0041668C" w:rsidP="0041668C">
      <m:oMath>
        <m:r>
          <w:rPr>
            <w:rFonts w:ascii="Cambria Math" w:hAnsi="Cambria Math"/>
          </w:rPr>
          <m:t>c=1</m:t>
        </m:r>
      </m:oMath>
      <w:r>
        <w:t>;</w:t>
      </w:r>
    </w:p>
    <w:p w:rsidR="0041668C" w:rsidRDefault="0041668C" w:rsidP="0041668C">
      <m:oMath>
        <m:r>
          <w:rPr>
            <w:rFonts w:ascii="Cambria Math" w:hAnsi="Cambria Math"/>
          </w:rPr>
          <m:t>d=10</m:t>
        </m:r>
      </m:oMath>
      <w:r>
        <w:t>.</w:t>
      </w:r>
    </w:p>
    <w:p w:rsidR="0041668C" w:rsidRPr="0041668C" w:rsidRDefault="0041668C" w:rsidP="0041668C">
      <w:pPr>
        <w:rPr>
          <w:i/>
        </w:rPr>
      </w:pPr>
      <w:r w:rsidRPr="0041668C">
        <w:rPr>
          <w:i/>
        </w:rPr>
        <w:t>Выходные данные:</w:t>
      </w:r>
    </w:p>
    <w:p w:rsidR="0041668C" w:rsidRDefault="0041668C" w:rsidP="0041668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=2,5</m:t>
        </m:r>
      </m:oMath>
      <w:r>
        <w:t>;</w:t>
      </w:r>
    </w:p>
    <w:p w:rsidR="0041668C" w:rsidRDefault="0041668C" w:rsidP="0041668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=-1</m:t>
        </m:r>
      </m:oMath>
      <w:r>
        <w:t>;</w:t>
      </w:r>
    </w:p>
    <w:p w:rsidR="005774EB" w:rsidRDefault="0041668C" w:rsidP="0041668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</m:t>
        </m:r>
      </m:oMath>
      <w:r>
        <w:t>.</w:t>
      </w:r>
    </w:p>
    <w:p w:rsidR="0041668C" w:rsidRDefault="0041668C" w:rsidP="0041668C">
      <w:pPr>
        <w:ind w:firstLine="0"/>
        <w:jc w:val="center"/>
      </w:pPr>
    </w:p>
    <w:p w:rsidR="0041668C" w:rsidRDefault="0041668C" w:rsidP="0041668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983C95C" wp14:editId="1FD07889">
            <wp:extent cx="4572000" cy="1476375"/>
            <wp:effectExtent l="0" t="0" r="0" b="0"/>
            <wp:docPr id="1948248613" name="Рисунок 1948248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8C" w:rsidRDefault="00C52BB3" w:rsidP="0041668C">
      <w:pPr>
        <w:ind w:firstLine="0"/>
        <w:jc w:val="center"/>
      </w:pPr>
      <w:r>
        <w:t>Рисунок 3</w:t>
      </w:r>
      <w:r w:rsidR="0041668C">
        <w:t xml:space="preserve"> – полученные результаты</w:t>
      </w:r>
    </w:p>
    <w:p w:rsidR="0041668C" w:rsidRDefault="0041668C" w:rsidP="0041668C"/>
    <w:p w:rsidR="0041668C" w:rsidRPr="00C23D54" w:rsidRDefault="0041668C" w:rsidP="0041668C">
      <w:pPr>
        <w:pStyle w:val="2"/>
      </w:pPr>
      <w:bookmarkStart w:id="13" w:name="_Toc56178413"/>
      <w:r>
        <w:t>2.</w:t>
      </w:r>
      <w:r w:rsidRPr="0041668C">
        <w:t>3</w:t>
      </w:r>
      <w:r w:rsidRPr="00C23D54">
        <w:t xml:space="preserve"> </w:t>
      </w:r>
      <w:r>
        <w:t>Пример работы системы №3 для полинома четвёртой степени</w:t>
      </w:r>
      <w:bookmarkEnd w:id="13"/>
    </w:p>
    <w:p w:rsidR="0041668C" w:rsidRDefault="0041668C" w:rsidP="0041668C">
      <w:pPr>
        <w:rPr>
          <w:i/>
        </w:rPr>
      </w:pPr>
    </w:p>
    <w:p w:rsidR="00AC5262" w:rsidRPr="00AC5262" w:rsidRDefault="00AC5262" w:rsidP="00AC5262">
      <w:pPr>
        <w:rPr>
          <w:i/>
        </w:rPr>
      </w:pPr>
      <w:r w:rsidRPr="00AC5262">
        <w:rPr>
          <w:i/>
        </w:rPr>
        <w:t>Входные данные:</w:t>
      </w:r>
    </w:p>
    <w:p w:rsidR="00AC5262" w:rsidRPr="00AC5262" w:rsidRDefault="00AC5262" w:rsidP="00AC5262">
      <w:pPr>
        <w:rPr>
          <w:i/>
        </w:rPr>
      </w:pPr>
      <m:oMath>
        <m:r>
          <w:rPr>
            <w:rFonts w:ascii="Cambria Math" w:hAnsi="Cambria Math"/>
          </w:rPr>
          <m:t>a=2</m:t>
        </m:r>
      </m:oMath>
      <w:r w:rsidRPr="00AC5262">
        <w:rPr>
          <w:i/>
        </w:rPr>
        <w:t>;</w:t>
      </w:r>
    </w:p>
    <w:p w:rsidR="00AC5262" w:rsidRPr="00AC5262" w:rsidRDefault="00AC5262" w:rsidP="00AC5262">
      <w:pPr>
        <w:rPr>
          <w:i/>
        </w:rPr>
      </w:pPr>
      <m:oMath>
        <m:r>
          <w:rPr>
            <w:rFonts w:ascii="Cambria Math" w:hAnsi="Cambria Math"/>
          </w:rPr>
          <m:t>b=5</m:t>
        </m:r>
      </m:oMath>
      <w:r w:rsidRPr="00AC5262">
        <w:rPr>
          <w:i/>
        </w:rPr>
        <w:t>;</w:t>
      </w:r>
    </w:p>
    <w:p w:rsidR="00AC5262" w:rsidRPr="00AC5262" w:rsidRDefault="00AC5262" w:rsidP="00AC5262">
      <w:pPr>
        <w:rPr>
          <w:i/>
        </w:rPr>
      </w:pPr>
      <m:oMath>
        <m:r>
          <w:rPr>
            <w:rFonts w:ascii="Cambria Math" w:hAnsi="Cambria Math"/>
          </w:rPr>
          <m:t>c=-11</m:t>
        </m:r>
      </m:oMath>
      <w:r w:rsidRPr="00AC5262">
        <w:rPr>
          <w:i/>
        </w:rPr>
        <w:t>;</w:t>
      </w:r>
    </w:p>
    <w:p w:rsidR="00AC5262" w:rsidRPr="00AC5262" w:rsidRDefault="00AC5262" w:rsidP="00AC5262">
      <w:pPr>
        <w:rPr>
          <w:i/>
        </w:rPr>
      </w:pPr>
      <m:oMath>
        <m:r>
          <w:rPr>
            <w:rFonts w:ascii="Cambria Math" w:hAnsi="Cambria Math"/>
          </w:rPr>
          <m:t>c=-20</m:t>
        </m:r>
      </m:oMath>
      <w:r w:rsidRPr="00AC5262">
        <w:rPr>
          <w:i/>
        </w:rPr>
        <w:t>;</w:t>
      </w:r>
    </w:p>
    <w:p w:rsidR="00AC5262" w:rsidRPr="00AC5262" w:rsidRDefault="00AC5262" w:rsidP="00AC5262">
      <w:pPr>
        <w:rPr>
          <w:i/>
        </w:rPr>
      </w:pPr>
      <m:oMath>
        <m:r>
          <w:rPr>
            <w:rFonts w:ascii="Cambria Math" w:hAnsi="Cambria Math"/>
          </w:rPr>
          <m:t>e=12</m:t>
        </m:r>
      </m:oMath>
      <w:r w:rsidRPr="00AC5262">
        <w:rPr>
          <w:i/>
        </w:rPr>
        <w:t>.</w:t>
      </w:r>
    </w:p>
    <w:p w:rsidR="00AC5262" w:rsidRPr="00AC5262" w:rsidRDefault="00AC5262" w:rsidP="00AC5262">
      <w:pPr>
        <w:rPr>
          <w:i/>
        </w:rPr>
      </w:pPr>
      <w:r w:rsidRPr="00AC5262">
        <w:rPr>
          <w:i/>
        </w:rPr>
        <w:t>Выходные данные:</w:t>
      </w:r>
    </w:p>
    <w:p w:rsidR="00AC5262" w:rsidRPr="00AC5262" w:rsidRDefault="00AC5262" w:rsidP="00AC5262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=-3</m:t>
        </m:r>
      </m:oMath>
      <w:r w:rsidRPr="00AC5262">
        <w:rPr>
          <w:i/>
        </w:rPr>
        <w:t>;</w:t>
      </w:r>
    </w:p>
    <w:p w:rsidR="00AC5262" w:rsidRPr="00AC5262" w:rsidRDefault="00AC5262" w:rsidP="00AC5262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 w:rsidRPr="00AC5262">
        <w:rPr>
          <w:i/>
        </w:rPr>
        <w:t>;</w:t>
      </w:r>
    </w:p>
    <w:p w:rsidR="00AC5262" w:rsidRPr="00AC5262" w:rsidRDefault="00AC5262" w:rsidP="00AC5262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=-2</m:t>
        </m:r>
      </m:oMath>
      <w:r w:rsidRPr="00AC5262">
        <w:rPr>
          <w:i/>
        </w:rPr>
        <w:t>;</w:t>
      </w:r>
    </w:p>
    <w:p w:rsidR="0041668C" w:rsidRDefault="00AC5262" w:rsidP="00AC5262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=0,5</m:t>
        </m:r>
      </m:oMath>
      <w:r w:rsidRPr="00AC5262">
        <w:rPr>
          <w:i/>
        </w:rPr>
        <w:t>.</w:t>
      </w:r>
    </w:p>
    <w:p w:rsidR="00AC5262" w:rsidRDefault="00AC5262" w:rsidP="00AC5262">
      <w:pPr>
        <w:ind w:firstLine="0"/>
        <w:jc w:val="center"/>
      </w:pPr>
    </w:p>
    <w:p w:rsidR="00AC5262" w:rsidRDefault="00AC5262" w:rsidP="00AC526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ADBF6B3" wp14:editId="239413B6">
            <wp:extent cx="4572000" cy="1257300"/>
            <wp:effectExtent l="0" t="0" r="0" b="0"/>
            <wp:docPr id="968460484" name="Рисунок 968460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8C" w:rsidRPr="0041668C" w:rsidRDefault="00AC5262" w:rsidP="00AC5262">
      <w:pPr>
        <w:ind w:firstLine="0"/>
        <w:jc w:val="center"/>
      </w:pPr>
      <w:r>
        <w:t xml:space="preserve">Рисунок </w:t>
      </w:r>
      <w:r w:rsidR="00C52BB3">
        <w:t>4</w:t>
      </w:r>
      <w:bookmarkStart w:id="14" w:name="_GoBack"/>
      <w:bookmarkEnd w:id="14"/>
      <w:r>
        <w:t xml:space="preserve"> – полученные результаты</w:t>
      </w:r>
    </w:p>
    <w:p w:rsidR="005774EB" w:rsidRPr="00C23D54" w:rsidRDefault="00AC5262" w:rsidP="005774EB">
      <w:pPr>
        <w:pStyle w:val="1"/>
      </w:pPr>
      <w:bookmarkStart w:id="15" w:name="_Toc56178414"/>
      <w:r>
        <w:lastRenderedPageBreak/>
        <w:t>3</w:t>
      </w:r>
      <w:r w:rsidR="005774EB" w:rsidRPr="00C23D54">
        <w:t xml:space="preserve"> </w:t>
      </w:r>
      <w:r>
        <w:t>Недостатки системы</w:t>
      </w:r>
      <w:bookmarkEnd w:id="15"/>
    </w:p>
    <w:p w:rsidR="005774EB" w:rsidRPr="003914CD" w:rsidRDefault="005774EB" w:rsidP="00AD4CBC"/>
    <w:p w:rsidR="00AC5262" w:rsidRDefault="00AC5262" w:rsidP="00AC5262">
      <w:r>
        <w:t>Такой подход к вычислению корне</w:t>
      </w:r>
      <w:r>
        <w:t>й полинома не оптимален. Далее</w:t>
      </w:r>
      <w:r>
        <w:t xml:space="preserve"> описаны главные минусы использования теоремы Виета </w:t>
      </w:r>
      <w:r>
        <w:t>при вычислении корней полиномов.</w:t>
      </w:r>
    </w:p>
    <w:p w:rsidR="00AC5262" w:rsidRDefault="00AC5262" w:rsidP="00AC5262">
      <w:r>
        <w:t>1) Сложность в масштабируемости –</w:t>
      </w:r>
      <w:r>
        <w:t xml:space="preserve"> для вычисления корней полинома более высокой степени</w:t>
      </w:r>
      <w:r>
        <w:t xml:space="preserve"> разработчику системы нужно</w:t>
      </w:r>
      <w:r>
        <w:t xml:space="preserve"> р</w:t>
      </w:r>
      <w:r>
        <w:t>ассчитывать формулы для каждого</w:t>
      </w:r>
      <w:r>
        <w:t xml:space="preserve"> нового полинома. Сложность такой разработки увеличивается с квадратичной скоростью, и, применяя только теорему Виета, разработать программу для нахождения полинома n-й степени становится невозможным.</w:t>
      </w:r>
    </w:p>
    <w:p w:rsidR="00AC5262" w:rsidRDefault="00AC5262" w:rsidP="00AC5262">
      <w:r>
        <w:t>2) Скорость работы - время ра</w:t>
      </w:r>
      <w:r>
        <w:t>счёта корней полинома зависит от порядка этого полинома. Такой итеративный подхо</w:t>
      </w:r>
      <w:r>
        <w:t>д требует множественного перера</w:t>
      </w:r>
      <w:r>
        <w:t>счёта. К примеру, даже на современных ЭВМ, где скорость вычислений больше 3 миллионов операций в секунду</w:t>
      </w:r>
      <w:r>
        <w:t xml:space="preserve"> </w:t>
      </w:r>
      <w:r>
        <w:t xml:space="preserve">(&gt;3 </w:t>
      </w:r>
      <w:proofErr w:type="spellStart"/>
      <w:r>
        <w:t>МГрц</w:t>
      </w:r>
      <w:proofErr w:type="spellEnd"/>
      <w:r>
        <w:t>), вычисление значений корней для полинома 4й степени занимает нескольк</w:t>
      </w:r>
      <w:r>
        <w:t>о секунд. Подобный метод</w:t>
      </w:r>
      <w:r>
        <w:t xml:space="preserve"> сложен и не может применяться в задачах, требующих быстрого доступа к корням полинома.</w:t>
      </w:r>
    </w:p>
    <w:p w:rsidR="005315AB" w:rsidRPr="00AC5262" w:rsidRDefault="00AC5262" w:rsidP="00AC5262">
      <w:pPr>
        <w:rPr>
          <w:highlight w:val="yellow"/>
        </w:rPr>
      </w:pPr>
      <w:r>
        <w:t xml:space="preserve">3) </w:t>
      </w:r>
      <w:r>
        <w:t xml:space="preserve">Нестабильность - метод не учитывает существование корней при соответствующих входных данных, если полином, составленный на основе входных </w:t>
      </w:r>
      <w:r>
        <w:t>данных,</w:t>
      </w:r>
      <w:r>
        <w:t xml:space="preserve"> не имеет корней, то пользователь не будет об этом осведомлён, а система будет работать в бесконечном цикле. Во время работы алгоритма может происходить попытка деления на 0 и система будет </w:t>
      </w:r>
      <w:proofErr w:type="spellStart"/>
      <w:r>
        <w:t>аварийно</w:t>
      </w:r>
      <w:proofErr w:type="spellEnd"/>
      <w:r>
        <w:t xml:space="preserve"> остановлена.</w:t>
      </w:r>
      <w:r w:rsidR="005315AB">
        <w:br w:type="page"/>
      </w:r>
    </w:p>
    <w:p w:rsidR="007B3CC1" w:rsidRPr="00C23D54" w:rsidRDefault="005315AB" w:rsidP="005315AB">
      <w:pPr>
        <w:pStyle w:val="1"/>
        <w:ind w:firstLine="0"/>
        <w:jc w:val="center"/>
      </w:pPr>
      <w:bookmarkStart w:id="16" w:name="_Toc56178415"/>
      <w:r w:rsidRPr="00C23D54">
        <w:lastRenderedPageBreak/>
        <w:t>ЗАКЛЮЧЕНИЕ</w:t>
      </w:r>
      <w:bookmarkEnd w:id="16"/>
    </w:p>
    <w:p w:rsidR="005315AB" w:rsidRDefault="005315AB" w:rsidP="00AD4CBC"/>
    <w:p w:rsidR="00AC5262" w:rsidRDefault="00AC5262" w:rsidP="00AC5262">
      <w:r>
        <w:t>В ходе работы</w:t>
      </w:r>
      <w:r>
        <w:t xml:space="preserve"> спроектирова</w:t>
      </w:r>
      <w:r>
        <w:t>на и реализована система для ра</w:t>
      </w:r>
      <w:r>
        <w:t xml:space="preserve">счёта корней полиномов 2й, 3й и 4й степени. А также описаны основные минусы данного подхода для решения подобных задач, с которыми пользователь может встретиться во время работы с системой. </w:t>
      </w:r>
    </w:p>
    <w:p w:rsidR="00F04816" w:rsidRDefault="00AC5262" w:rsidP="00AC5262">
      <w:r>
        <w:t>Для поиска корней полиномов следует разделять их на типы и использовать соответствующие алгоритмы, показывающие лучший результат с соответствующим типом.</w:t>
      </w:r>
    </w:p>
    <w:p w:rsidR="00310AFB" w:rsidRDefault="00310AFB" w:rsidP="00310AFB"/>
    <w:p w:rsidR="00310AFB" w:rsidRDefault="00310AFB">
      <w:pPr>
        <w:spacing w:after="160" w:line="259" w:lineRule="auto"/>
        <w:ind w:firstLine="0"/>
        <w:jc w:val="left"/>
      </w:pPr>
      <w:r>
        <w:br w:type="page"/>
      </w:r>
    </w:p>
    <w:p w:rsidR="00310AFB" w:rsidRPr="00C23D54" w:rsidRDefault="00A5520B" w:rsidP="00A5520B">
      <w:pPr>
        <w:pStyle w:val="1"/>
        <w:ind w:firstLine="0"/>
        <w:jc w:val="center"/>
      </w:pPr>
      <w:bookmarkStart w:id="17" w:name="_Toc56178416"/>
      <w:r w:rsidRPr="00C23D54">
        <w:lastRenderedPageBreak/>
        <w:t>СПИСОК ИСПОЛЬЗОВАННЫХ ИСТОЧНИКОВ</w:t>
      </w:r>
      <w:bookmarkEnd w:id="17"/>
    </w:p>
    <w:p w:rsidR="00310AFB" w:rsidRDefault="00310AFB" w:rsidP="00310AFB"/>
    <w:p w:rsidR="00310AFB" w:rsidRDefault="00B72891" w:rsidP="00C52BB3">
      <w:r>
        <w:t xml:space="preserve">1. </w:t>
      </w:r>
      <w:r w:rsidR="00C52BB3" w:rsidRPr="00C52BB3">
        <w:t>А.В. Иванисов, В.К. Полищук Метод нахождения корней полиномов, сходящийся при любом начальном приближении // Журнал вычислительной математики и математической физики. 1985. №25:5. С. 643-653.</w:t>
      </w:r>
    </w:p>
    <w:sectPr w:rsidR="00310AFB" w:rsidSect="00C52BB3">
      <w:footerReference w:type="default" r:id="rId12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6A6" w:rsidRDefault="00FF16A6" w:rsidP="00D96257">
      <w:pPr>
        <w:spacing w:line="240" w:lineRule="auto"/>
      </w:pPr>
      <w:r>
        <w:separator/>
      </w:r>
    </w:p>
  </w:endnote>
  <w:endnote w:type="continuationSeparator" w:id="0">
    <w:p w:rsidR="00FF16A6" w:rsidRDefault="00FF16A6" w:rsidP="00D962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Noto Sans CJK SC DemiLight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722605"/>
      <w:docPartObj>
        <w:docPartGallery w:val="Page Numbers (Bottom of Page)"/>
        <w:docPartUnique/>
      </w:docPartObj>
    </w:sdtPr>
    <w:sdtContent>
      <w:p w:rsidR="0041668C" w:rsidRDefault="0041668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2BB3">
          <w:rPr>
            <w:noProof/>
          </w:rPr>
          <w:t>12</w:t>
        </w:r>
        <w:r>
          <w:fldChar w:fldCharType="end"/>
        </w:r>
      </w:p>
    </w:sdtContent>
  </w:sdt>
  <w:p w:rsidR="0041668C" w:rsidRDefault="0041668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6A6" w:rsidRDefault="00FF16A6" w:rsidP="00D96257">
      <w:pPr>
        <w:spacing w:line="240" w:lineRule="auto"/>
      </w:pPr>
      <w:r>
        <w:separator/>
      </w:r>
    </w:p>
  </w:footnote>
  <w:footnote w:type="continuationSeparator" w:id="0">
    <w:p w:rsidR="00FF16A6" w:rsidRDefault="00FF16A6" w:rsidP="00D962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75D"/>
    <w:multiLevelType w:val="hybridMultilevel"/>
    <w:tmpl w:val="FF808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0A3B47"/>
    <w:multiLevelType w:val="multilevel"/>
    <w:tmpl w:val="B45EF9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5BE0442"/>
    <w:multiLevelType w:val="hybridMultilevel"/>
    <w:tmpl w:val="7AEAE810"/>
    <w:lvl w:ilvl="0" w:tplc="14766A6E">
      <w:numFmt w:val="bullet"/>
      <w:lvlText w:val="•"/>
      <w:lvlJc w:val="left"/>
      <w:pPr>
        <w:ind w:left="141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3752A97"/>
    <w:multiLevelType w:val="hybridMultilevel"/>
    <w:tmpl w:val="2486B0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F3612B"/>
    <w:multiLevelType w:val="hybridMultilevel"/>
    <w:tmpl w:val="0B36631E"/>
    <w:lvl w:ilvl="0" w:tplc="14766A6E">
      <w:numFmt w:val="bullet"/>
      <w:lvlText w:val="•"/>
      <w:lvlJc w:val="left"/>
      <w:pPr>
        <w:ind w:left="2121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8E9499F"/>
    <w:multiLevelType w:val="hybridMultilevel"/>
    <w:tmpl w:val="1E121F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AF2592C"/>
    <w:multiLevelType w:val="hybridMultilevel"/>
    <w:tmpl w:val="87A89C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3C505E"/>
    <w:multiLevelType w:val="hybridMultilevel"/>
    <w:tmpl w:val="E312B0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6C66F3"/>
    <w:multiLevelType w:val="hybridMultilevel"/>
    <w:tmpl w:val="AB289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AC3297"/>
    <w:multiLevelType w:val="hybridMultilevel"/>
    <w:tmpl w:val="1206C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C40D19"/>
    <w:multiLevelType w:val="hybridMultilevel"/>
    <w:tmpl w:val="492804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B50BA2"/>
    <w:multiLevelType w:val="hybridMultilevel"/>
    <w:tmpl w:val="F10E3F14"/>
    <w:lvl w:ilvl="0" w:tplc="14766A6E">
      <w:numFmt w:val="bullet"/>
      <w:lvlText w:val="•"/>
      <w:lvlJc w:val="left"/>
      <w:pPr>
        <w:ind w:left="2121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2660899"/>
    <w:multiLevelType w:val="multilevel"/>
    <w:tmpl w:val="E85A73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728AB"/>
    <w:multiLevelType w:val="hybridMultilevel"/>
    <w:tmpl w:val="A628DF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C314464"/>
    <w:multiLevelType w:val="hybridMultilevel"/>
    <w:tmpl w:val="EB26A4B2"/>
    <w:lvl w:ilvl="0" w:tplc="14766A6E">
      <w:numFmt w:val="bullet"/>
      <w:lvlText w:val="•"/>
      <w:lvlJc w:val="left"/>
      <w:pPr>
        <w:ind w:left="2122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D61471F"/>
    <w:multiLevelType w:val="multilevel"/>
    <w:tmpl w:val="8842F4F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26C41D2"/>
    <w:multiLevelType w:val="hybridMultilevel"/>
    <w:tmpl w:val="BC70B3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D56B0B"/>
    <w:multiLevelType w:val="hybridMultilevel"/>
    <w:tmpl w:val="CC742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7F45F9"/>
    <w:multiLevelType w:val="hybridMultilevel"/>
    <w:tmpl w:val="607E42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F5D62D4"/>
    <w:multiLevelType w:val="hybridMultilevel"/>
    <w:tmpl w:val="7116C4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1"/>
  </w:num>
  <w:num w:numId="5">
    <w:abstractNumId w:val="14"/>
  </w:num>
  <w:num w:numId="6">
    <w:abstractNumId w:val="6"/>
  </w:num>
  <w:num w:numId="7">
    <w:abstractNumId w:val="19"/>
  </w:num>
  <w:num w:numId="8">
    <w:abstractNumId w:val="10"/>
  </w:num>
  <w:num w:numId="9">
    <w:abstractNumId w:val="0"/>
  </w:num>
  <w:num w:numId="10">
    <w:abstractNumId w:val="15"/>
  </w:num>
  <w:num w:numId="11">
    <w:abstractNumId w:val="12"/>
  </w:num>
  <w:num w:numId="12">
    <w:abstractNumId w:val="1"/>
  </w:num>
  <w:num w:numId="13">
    <w:abstractNumId w:val="16"/>
  </w:num>
  <w:num w:numId="14">
    <w:abstractNumId w:val="13"/>
  </w:num>
  <w:num w:numId="15">
    <w:abstractNumId w:val="18"/>
  </w:num>
  <w:num w:numId="16">
    <w:abstractNumId w:val="3"/>
  </w:num>
  <w:num w:numId="17">
    <w:abstractNumId w:val="7"/>
  </w:num>
  <w:num w:numId="18">
    <w:abstractNumId w:val="8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A7"/>
    <w:rsid w:val="00030AA1"/>
    <w:rsid w:val="0004544D"/>
    <w:rsid w:val="00063585"/>
    <w:rsid w:val="00083E18"/>
    <w:rsid w:val="000B0F1C"/>
    <w:rsid w:val="000B184D"/>
    <w:rsid w:val="000F578F"/>
    <w:rsid w:val="00133B52"/>
    <w:rsid w:val="0016338F"/>
    <w:rsid w:val="00177E86"/>
    <w:rsid w:val="001D7885"/>
    <w:rsid w:val="001D7C4D"/>
    <w:rsid w:val="001F0951"/>
    <w:rsid w:val="001F12CB"/>
    <w:rsid w:val="00222995"/>
    <w:rsid w:val="002660F5"/>
    <w:rsid w:val="00281551"/>
    <w:rsid w:val="00281C79"/>
    <w:rsid w:val="00296B46"/>
    <w:rsid w:val="002B1522"/>
    <w:rsid w:val="002D2D2A"/>
    <w:rsid w:val="002E35AA"/>
    <w:rsid w:val="00302429"/>
    <w:rsid w:val="00310AFB"/>
    <w:rsid w:val="00355AFA"/>
    <w:rsid w:val="003562B3"/>
    <w:rsid w:val="003752AD"/>
    <w:rsid w:val="003914CD"/>
    <w:rsid w:val="00394690"/>
    <w:rsid w:val="00397EF3"/>
    <w:rsid w:val="003D5F8B"/>
    <w:rsid w:val="003E7460"/>
    <w:rsid w:val="003E7777"/>
    <w:rsid w:val="0041668C"/>
    <w:rsid w:val="00423A0B"/>
    <w:rsid w:val="00482434"/>
    <w:rsid w:val="00487980"/>
    <w:rsid w:val="004D6C7A"/>
    <w:rsid w:val="004E3063"/>
    <w:rsid w:val="005042FC"/>
    <w:rsid w:val="00515F59"/>
    <w:rsid w:val="00516F59"/>
    <w:rsid w:val="005315AB"/>
    <w:rsid w:val="005774EB"/>
    <w:rsid w:val="00582C5E"/>
    <w:rsid w:val="005A7739"/>
    <w:rsid w:val="005C4718"/>
    <w:rsid w:val="0068308F"/>
    <w:rsid w:val="0070235F"/>
    <w:rsid w:val="00702AB9"/>
    <w:rsid w:val="00757D50"/>
    <w:rsid w:val="00763875"/>
    <w:rsid w:val="00766F44"/>
    <w:rsid w:val="007767F2"/>
    <w:rsid w:val="0077797B"/>
    <w:rsid w:val="00786BD3"/>
    <w:rsid w:val="00796AE0"/>
    <w:rsid w:val="007A3497"/>
    <w:rsid w:val="007B3CC1"/>
    <w:rsid w:val="007B5ADA"/>
    <w:rsid w:val="007D1A09"/>
    <w:rsid w:val="007F41C7"/>
    <w:rsid w:val="00805210"/>
    <w:rsid w:val="00870D1B"/>
    <w:rsid w:val="00876D4C"/>
    <w:rsid w:val="008A0513"/>
    <w:rsid w:val="008C17EE"/>
    <w:rsid w:val="008D6B8A"/>
    <w:rsid w:val="008D74AC"/>
    <w:rsid w:val="008D7F73"/>
    <w:rsid w:val="008F2066"/>
    <w:rsid w:val="0090225C"/>
    <w:rsid w:val="00910064"/>
    <w:rsid w:val="00963FF4"/>
    <w:rsid w:val="00966803"/>
    <w:rsid w:val="009C6376"/>
    <w:rsid w:val="009F3EB9"/>
    <w:rsid w:val="00A13060"/>
    <w:rsid w:val="00A426A7"/>
    <w:rsid w:val="00A459E9"/>
    <w:rsid w:val="00A5520B"/>
    <w:rsid w:val="00A6061C"/>
    <w:rsid w:val="00A71F0B"/>
    <w:rsid w:val="00A959ED"/>
    <w:rsid w:val="00AA790C"/>
    <w:rsid w:val="00AA7DF0"/>
    <w:rsid w:val="00AB14EC"/>
    <w:rsid w:val="00AC0662"/>
    <w:rsid w:val="00AC5262"/>
    <w:rsid w:val="00AD223A"/>
    <w:rsid w:val="00AD4CBC"/>
    <w:rsid w:val="00B04023"/>
    <w:rsid w:val="00B21CE2"/>
    <w:rsid w:val="00B42579"/>
    <w:rsid w:val="00B53D94"/>
    <w:rsid w:val="00B72891"/>
    <w:rsid w:val="00B836B5"/>
    <w:rsid w:val="00BD5FF5"/>
    <w:rsid w:val="00C008E5"/>
    <w:rsid w:val="00C02127"/>
    <w:rsid w:val="00C23D54"/>
    <w:rsid w:val="00C410F3"/>
    <w:rsid w:val="00C46D7C"/>
    <w:rsid w:val="00C52225"/>
    <w:rsid w:val="00C52BB3"/>
    <w:rsid w:val="00C733A8"/>
    <w:rsid w:val="00C73E97"/>
    <w:rsid w:val="00CB6125"/>
    <w:rsid w:val="00CC4569"/>
    <w:rsid w:val="00D11826"/>
    <w:rsid w:val="00D26F33"/>
    <w:rsid w:val="00D5334C"/>
    <w:rsid w:val="00D96257"/>
    <w:rsid w:val="00DC18E4"/>
    <w:rsid w:val="00DE4456"/>
    <w:rsid w:val="00DF2C41"/>
    <w:rsid w:val="00DF6DFD"/>
    <w:rsid w:val="00E01B5D"/>
    <w:rsid w:val="00E472B6"/>
    <w:rsid w:val="00E55F79"/>
    <w:rsid w:val="00E82074"/>
    <w:rsid w:val="00E922D0"/>
    <w:rsid w:val="00EC0388"/>
    <w:rsid w:val="00EE1024"/>
    <w:rsid w:val="00EE1CDF"/>
    <w:rsid w:val="00F04816"/>
    <w:rsid w:val="00F549DB"/>
    <w:rsid w:val="00F957A8"/>
    <w:rsid w:val="00FB7BC0"/>
    <w:rsid w:val="00FE2EC6"/>
    <w:rsid w:val="00FE3241"/>
    <w:rsid w:val="00FF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768B0"/>
  <w15:chartTrackingRefBased/>
  <w15:docId w15:val="{FFD2BB06-BAB8-4481-A38F-0BDAF59F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21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3063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3063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30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625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qFormat/>
    <w:rsid w:val="00D9625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9625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qFormat/>
    <w:rsid w:val="00D9625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qFormat/>
    <w:rsid w:val="004E3063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4E3063"/>
    <w:rPr>
      <w:rFonts w:ascii="Times New Roman" w:eastAsiaTheme="majorEastAsia" w:hAnsi="Times New Roman" w:cstheme="majorBidi"/>
      <w:sz w:val="28"/>
      <w:szCs w:val="26"/>
    </w:rPr>
  </w:style>
  <w:style w:type="paragraph" w:customStyle="1" w:styleId="33">
    <w:name w:val="Заголовок 33"/>
    <w:basedOn w:val="a"/>
    <w:link w:val="330"/>
    <w:qFormat/>
    <w:rsid w:val="004E3063"/>
  </w:style>
  <w:style w:type="paragraph" w:styleId="a7">
    <w:name w:val="TOC Heading"/>
    <w:basedOn w:val="1"/>
    <w:next w:val="a"/>
    <w:uiPriority w:val="39"/>
    <w:unhideWhenUsed/>
    <w:qFormat/>
    <w:rsid w:val="004E3063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customStyle="1" w:styleId="330">
    <w:name w:val="Заголовок 33 Знак"/>
    <w:basedOn w:val="a0"/>
    <w:link w:val="33"/>
    <w:rsid w:val="004E3063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E30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8">
    <w:name w:val="Hyperlink"/>
    <w:basedOn w:val="a0"/>
    <w:uiPriority w:val="99"/>
    <w:unhideWhenUsed/>
    <w:rsid w:val="007D1A0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D6C7A"/>
    <w:pPr>
      <w:tabs>
        <w:tab w:val="right" w:leader="dot" w:pos="9628"/>
      </w:tabs>
      <w:spacing w:after="100"/>
      <w:ind w:left="709" w:firstLine="0"/>
    </w:pPr>
  </w:style>
  <w:style w:type="paragraph" w:styleId="a9">
    <w:name w:val="List Paragraph"/>
    <w:basedOn w:val="a"/>
    <w:uiPriority w:val="34"/>
    <w:qFormat/>
    <w:rsid w:val="00A13060"/>
    <w:pPr>
      <w:ind w:left="720"/>
      <w:contextualSpacing/>
    </w:pPr>
  </w:style>
  <w:style w:type="table" w:styleId="aa">
    <w:name w:val="Table Grid"/>
    <w:basedOn w:val="a1"/>
    <w:uiPriority w:val="39"/>
    <w:rsid w:val="00C02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D1182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766F4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D6C7A"/>
    <w:pPr>
      <w:tabs>
        <w:tab w:val="left" w:pos="1276"/>
        <w:tab w:val="right" w:leader="dot" w:pos="9628"/>
      </w:tabs>
      <w:spacing w:after="100"/>
      <w:ind w:left="1276" w:firstLine="0"/>
    </w:pPr>
  </w:style>
  <w:style w:type="paragraph" w:styleId="ac">
    <w:name w:val="Body Text"/>
    <w:basedOn w:val="a"/>
    <w:link w:val="ad"/>
    <w:rsid w:val="00EC0388"/>
    <w:pPr>
      <w:spacing w:after="140" w:line="288" w:lineRule="auto"/>
    </w:pPr>
  </w:style>
  <w:style w:type="character" w:customStyle="1" w:styleId="ad">
    <w:name w:val="Основной текст Знак"/>
    <w:basedOn w:val="a0"/>
    <w:link w:val="ac"/>
    <w:rsid w:val="00EC0388"/>
    <w:rPr>
      <w:rFonts w:ascii="Times New Roman" w:hAnsi="Times New Roman"/>
      <w:sz w:val="28"/>
    </w:rPr>
  </w:style>
  <w:style w:type="character" w:styleId="ae">
    <w:name w:val="Placeholder Text"/>
    <w:basedOn w:val="a0"/>
    <w:uiPriority w:val="99"/>
    <w:semiHidden/>
    <w:rsid w:val="0070235F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5315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315AB"/>
    <w:rPr>
      <w:rFonts w:ascii="Segoe UI" w:hAnsi="Segoe UI" w:cs="Segoe UI"/>
      <w:sz w:val="18"/>
      <w:szCs w:val="18"/>
    </w:rPr>
  </w:style>
  <w:style w:type="paragraph" w:customStyle="1" w:styleId="12">
    <w:name w:val="Заголовок1"/>
    <w:basedOn w:val="a"/>
    <w:next w:val="ac"/>
    <w:qFormat/>
    <w:rsid w:val="00310AFB"/>
    <w:pPr>
      <w:keepNext/>
    </w:pPr>
    <w:rPr>
      <w:rFonts w:eastAsia="Noto Sans CJK SC DemiLight" w:cs="Noto Sans Devanagari"/>
      <w:b/>
      <w:szCs w:val="28"/>
    </w:rPr>
  </w:style>
  <w:style w:type="character" w:customStyle="1" w:styleId="-">
    <w:name w:val="Интернет-ссылка"/>
    <w:basedOn w:val="a0"/>
    <w:uiPriority w:val="99"/>
    <w:unhideWhenUsed/>
    <w:rsid w:val="00310AFB"/>
    <w:rPr>
      <w:color w:val="0563C1" w:themeColor="hyperlink"/>
      <w:u w:val="single"/>
    </w:rPr>
  </w:style>
  <w:style w:type="character" w:customStyle="1" w:styleId="ListLabel1">
    <w:name w:val="ListLabel 1"/>
    <w:qFormat/>
    <w:rsid w:val="00310AFB"/>
    <w:rPr>
      <w:rFonts w:ascii="Times New Roman" w:hAnsi="Times New Roman" w:cs="Courier New"/>
      <w:b/>
      <w:sz w:val="28"/>
    </w:rPr>
  </w:style>
  <w:style w:type="character" w:customStyle="1" w:styleId="ListLabel2">
    <w:name w:val="ListLabel 2"/>
    <w:qFormat/>
    <w:rsid w:val="00310AFB"/>
    <w:rPr>
      <w:rFonts w:cs="Courier New"/>
    </w:rPr>
  </w:style>
  <w:style w:type="character" w:customStyle="1" w:styleId="ListLabel3">
    <w:name w:val="ListLabel 3"/>
    <w:qFormat/>
    <w:rsid w:val="00310AFB"/>
    <w:rPr>
      <w:rFonts w:cs="Courier New"/>
    </w:rPr>
  </w:style>
  <w:style w:type="paragraph" w:styleId="af1">
    <w:name w:val="List"/>
    <w:basedOn w:val="ac"/>
    <w:rsid w:val="00310AFB"/>
    <w:rPr>
      <w:rFonts w:cs="Noto Sans Devanagari"/>
    </w:rPr>
  </w:style>
  <w:style w:type="paragraph" w:styleId="af2">
    <w:name w:val="caption"/>
    <w:basedOn w:val="a"/>
    <w:qFormat/>
    <w:rsid w:val="00310AFB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13">
    <w:name w:val="index 1"/>
    <w:basedOn w:val="a"/>
    <w:next w:val="a"/>
    <w:autoRedefine/>
    <w:uiPriority w:val="99"/>
    <w:semiHidden/>
    <w:unhideWhenUsed/>
    <w:rsid w:val="00310AFB"/>
    <w:pPr>
      <w:spacing w:line="240" w:lineRule="auto"/>
      <w:ind w:left="280" w:hanging="280"/>
    </w:pPr>
  </w:style>
  <w:style w:type="paragraph" w:styleId="af3">
    <w:name w:val="index heading"/>
    <w:basedOn w:val="a"/>
    <w:qFormat/>
    <w:rsid w:val="00310AFB"/>
    <w:pPr>
      <w:suppressLineNumbers/>
    </w:pPr>
    <w:rPr>
      <w:rFonts w:cs="Noto Sans Devanagari"/>
    </w:rPr>
  </w:style>
  <w:style w:type="paragraph" w:customStyle="1" w:styleId="Standard">
    <w:name w:val="Standard"/>
    <w:rsid w:val="00310AFB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7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Noto Sans CJK SC DemiLight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979"/>
    <w:rsid w:val="0095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79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01A70-D90C-4AA8-B2E8-6624C23DA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12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Dyadya_Vanya</cp:lastModifiedBy>
  <cp:revision>13</cp:revision>
  <dcterms:created xsi:type="dcterms:W3CDTF">2018-06-13T11:37:00Z</dcterms:created>
  <dcterms:modified xsi:type="dcterms:W3CDTF">2020-11-13T11:47:00Z</dcterms:modified>
</cp:coreProperties>
</file>