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Электротехнический факультет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32"/>
          <w:szCs w:val="32"/>
        </w:rPr>
      </w:pPr>
      <w:r>
        <w:rPr>
          <w:rFonts w:eastAsia="Calibri" w:cs="Times New Roman" w:ascii="Times New Roman" w:hAnsi="Times New Roman"/>
          <w:color w:val="000000"/>
          <w:sz w:val="32"/>
          <w:szCs w:val="32"/>
        </w:rPr>
        <w:t>Лабораторная работа №3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32"/>
          <w:szCs w:val="32"/>
        </w:rPr>
      </w:pPr>
      <w:r>
        <w:rPr>
          <w:rFonts w:eastAsia="Calibri" w:cs="Times New Roman" w:ascii="Times New Roman" w:hAnsi="Times New Roman"/>
          <w:color w:val="000000"/>
          <w:sz w:val="32"/>
          <w:szCs w:val="32"/>
        </w:rPr>
        <w:t xml:space="preserve">по дисциплине 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32"/>
          <w:szCs w:val="32"/>
        </w:rPr>
      </w:pPr>
      <w:r>
        <w:rPr>
          <w:rFonts w:eastAsia="Calibri" w:cs="Times New Roman" w:ascii="Times New Roman" w:hAnsi="Times New Roman"/>
          <w:color w:val="000000"/>
          <w:sz w:val="32"/>
          <w:szCs w:val="32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32"/>
          <w:szCs w:val="32"/>
        </w:rPr>
      </w:pPr>
      <w:r>
        <w:rPr>
          <w:rFonts w:eastAsia="Calibri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студент группы ИТВ-19-2б</w:t>
      </w:r>
    </w:p>
    <w:p>
      <w:pPr>
        <w:pStyle w:val="Normal"/>
        <w:spacing w:lineRule="auto" w:line="360"/>
        <w:jc w:val="right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Шеретов Марк Алексеевич</w:t>
      </w:r>
    </w:p>
    <w:p>
      <w:pPr>
        <w:pStyle w:val="Normal"/>
        <w:spacing w:lineRule="auto" w:line="360"/>
        <w:jc w:val="right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Проверила:</w:t>
      </w:r>
    </w:p>
    <w:p>
      <w:pPr>
        <w:pStyle w:val="Normal"/>
        <w:spacing w:lineRule="auto" w:line="360"/>
        <w:jc w:val="right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доцент кафедры ИТАС</w:t>
      </w:r>
    </w:p>
    <w:p>
      <w:pPr>
        <w:pStyle w:val="Normal"/>
        <w:spacing w:lineRule="auto" w:line="360"/>
        <w:jc w:val="right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Викентьева О. Л.</w:t>
      </w:r>
    </w:p>
    <w:p>
      <w:pPr>
        <w:pStyle w:val="Normal"/>
        <w:spacing w:lineRule="auto" w:line="360"/>
        <w:jc w:val="right"/>
        <w:rPr>
          <w:rFonts w:ascii="Times New Roman" w:hAnsi="Times New Roman" w:eastAsia="Calibri" w:cs="Times New Roman"/>
          <w:color w:val="000000"/>
          <w:sz w:val="24"/>
          <w:szCs w:val="28"/>
        </w:rPr>
      </w:pPr>
      <w:r>
        <w:rPr>
          <w:rFonts w:eastAsia="Calibri" w:cs="Times New Roman" w:ascii="Times New Roman" w:hAnsi="Times New Roman"/>
          <w:color w:val="000000"/>
          <w:sz w:val="24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Calibri" w:cs="Times New Roman"/>
          <w:color w:val="000000"/>
          <w:szCs w:val="28"/>
        </w:rPr>
      </w:pPr>
      <w:r>
        <w:rPr>
          <w:rFonts w:eastAsia="Calibri" w:cs="Times New Roman" w:ascii="Times New Roman" w:hAnsi="Times New Roman"/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Calibri" w:cs="Times New Roman"/>
          <w:color w:val="000000"/>
          <w:szCs w:val="28"/>
        </w:rPr>
      </w:pPr>
      <w:r>
        <w:rPr>
          <w:rFonts w:eastAsia="Calibri" w:cs="Times New Roman" w:ascii="Times New Roman" w:hAnsi="Times New Roman"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24"/>
          <w:szCs w:val="32"/>
        </w:rPr>
      </w:pPr>
      <w:r>
        <w:rPr>
          <w:rFonts w:eastAsia="Calibri" w:cs="Times New Roman" w:ascii="Times New Roman" w:hAnsi="Times New Roman"/>
          <w:color w:val="000000"/>
          <w:sz w:val="24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color w:val="000000"/>
          <w:sz w:val="24"/>
          <w:szCs w:val="32"/>
        </w:rPr>
      </w:pPr>
      <w:bookmarkStart w:id="0" w:name="_Hlk31740646"/>
      <w:r>
        <w:rPr>
          <w:rFonts w:eastAsia="Calibri" w:cs="Times New Roman" w:ascii="Times New Roman" w:hAnsi="Times New Roman"/>
          <w:color w:val="000000"/>
          <w:sz w:val="24"/>
          <w:szCs w:val="32"/>
        </w:rPr>
        <w:t>Пермь 2020</w:t>
      </w:r>
      <w:bookmarkEnd w:id="0"/>
    </w:p>
    <w:p>
      <w:pPr>
        <w:pStyle w:val="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sz w:val="28"/>
          <w:lang w:eastAsia="ru-RU"/>
        </w:rPr>
      </w:pPr>
      <w:bookmarkStart w:id="1" w:name="_Toc51243613"/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>1. Постановка задачи</w:t>
      </w:r>
      <w:bookmarkEnd w:id="1"/>
    </w:p>
    <w:p>
      <w:pPr>
        <w:pStyle w:val="NormalWeb"/>
        <w:spacing w:lineRule="auto" w:line="360" w:before="0" w:after="0"/>
        <w:ind w:left="0" w:right="0" w:firstLine="709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заданного n;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заданной точности e (e=0.0001).</w:t>
      </w:r>
    </w:p>
    <w:p>
      <w:pPr>
        <w:pStyle w:val="NormalWeb"/>
        <w:spacing w:lineRule="auto" w:line="360" w:before="0" w:after="0"/>
        <w:ind w:left="0" w:right="0" w:firstLine="709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сравнения найти точное значение функции.</w:t>
      </w:r>
    </w:p>
    <w:p>
      <w:pPr>
        <w:pStyle w:val="Normal"/>
        <w:spacing w:lineRule="auto" w:line="360" w:before="0" w:after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</w:rPr>
        <w:t>Вариант №19</w:t>
      </w:r>
    </w:p>
    <w:p>
      <w:pPr>
        <w:pStyle w:val="Normal"/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8"/>
        </w:rPr>
        <w:t xml:space="preserve">Таблица 1 – Постановка задачи варианта №19 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3391"/>
        <w:gridCol w:w="555"/>
        <w:gridCol w:w="4106"/>
      </w:tblGrid>
      <w:tr>
        <w:trPr/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Функция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Диапазон изменения аргумента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en-US" w:eastAsia="en-US" w:bidi="ar-SA"/>
              </w:rPr>
              <w:t>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Сумма</w:t>
            </w:r>
          </w:p>
        </w:tc>
      </w:tr>
      <w:tr>
        <w:trPr/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0,1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20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</m:oMath>
            </m:oMathPara>
          </w:p>
        </w:tc>
      </w:tr>
    </w:tbl>
    <w:p>
      <w:pPr>
        <w:pStyle w:val="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</w:r>
    </w:p>
    <w:p>
      <w:pPr>
        <w:pStyle w:val="1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color w:val="auto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>2. Алгоритм программы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lang w:eastAsia="ru-RU"/>
        </w:rPr>
        <w:t>Вычисляется шаг изменения аргумента по формуле:</w:t>
      </w:r>
      <w:r>
        <w:rPr>
          <w:sz w:val="28"/>
          <w:lang w:eastAsia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sz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lang w:eastAsia="ru-RU"/>
        </w:rPr>
        <w:t xml:space="preserve">, где </w:t>
      </w:r>
      <w:r>
        <w:rPr>
          <w:rFonts w:cs="Times New Roman" w:ascii="Times New Roman" w:hAnsi="Times New Roman"/>
          <w:i/>
          <w:sz w:val="28"/>
          <w:lang w:eastAsia="ru-RU"/>
        </w:rPr>
        <w:t xml:space="preserve">a = 0.1 , b = 1, k = 10 </w:t>
      </w:r>
      <w:r>
        <w:rPr>
          <w:rFonts w:cs="Times New Roman" w:ascii="Times New Roman" w:hAnsi="Times New Roman"/>
          <w:sz w:val="28"/>
          <w:lang w:eastAsia="ru-RU"/>
        </w:rPr>
        <w:t>по условию.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lang w:eastAsia="ru-RU"/>
        </w:rPr>
        <w:t xml:space="preserve">Организуется цикл </w:t>
      </w:r>
      <w:r>
        <w:rPr>
          <w:rFonts w:cs="Times New Roman" w:ascii="Times New Roman" w:hAnsi="Times New Roman"/>
          <w:i/>
          <w:sz w:val="28"/>
          <w:lang w:val="en-US" w:eastAsia="ru-RU"/>
        </w:rPr>
        <w:t>for</w:t>
      </w:r>
      <w:r>
        <w:rPr>
          <w:rFonts w:cs="Times New Roman" w:ascii="Times New Roman" w:hAnsi="Times New Roman"/>
          <w:sz w:val="28"/>
          <w:lang w:eastAsia="ru-RU"/>
        </w:rPr>
        <w:t xml:space="preserve">, который перебирает значения аргумента в диапазоне от </w:t>
      </w:r>
      <w:r>
        <w:rPr>
          <w:rFonts w:cs="Times New Roman" w:ascii="Times New Roman" w:hAnsi="Times New Roman"/>
          <w:i/>
          <w:sz w:val="28"/>
          <w:lang w:val="en-US" w:eastAsia="ru-RU"/>
        </w:rPr>
        <w:t>a</w:t>
      </w:r>
      <w:r>
        <w:rPr>
          <w:rFonts w:cs="Times New Roman" w:ascii="Times New Roman" w:hAnsi="Times New Roman"/>
          <w:sz w:val="28"/>
          <w:lang w:eastAsia="ru-RU"/>
        </w:rPr>
        <w:t xml:space="preserve"> до </w:t>
      </w:r>
      <w:r>
        <w:rPr>
          <w:rFonts w:cs="Times New Roman" w:ascii="Times New Roman" w:hAnsi="Times New Roman"/>
          <w:i/>
          <w:sz w:val="28"/>
          <w:lang w:eastAsia="ru-RU"/>
        </w:rPr>
        <w:t>b</w:t>
      </w:r>
      <w:r>
        <w:rPr>
          <w:rFonts w:cs="Times New Roman" w:ascii="Times New Roman" w:hAnsi="Times New Roman"/>
          <w:sz w:val="28"/>
          <w:lang w:eastAsia="ru-RU"/>
        </w:rPr>
        <w:t xml:space="preserve">, в соответствии с ранее вычисленным шагом. В теле цикла сначала вычисляется точное значение функции путем подстановки аргумента текущего шага. Далее значение функции вычисляется с помощью ее разложения в степенной ряд.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lang w:eastAsia="ru-RU"/>
        </w:rPr>
        <w:t xml:space="preserve">Функция </w:t>
      </w:r>
      <w:r>
        <w:rPr>
          <w:rFonts w:cs="Times New Roman" w:ascii="Times New Roman" w:hAnsi="Times New Roman"/>
          <w:i/>
          <w:sz w:val="28"/>
          <w:lang w:val="en-US" w:eastAsia="ru-RU"/>
        </w:rPr>
        <w:t>FunSN</w:t>
      </w:r>
      <w:r>
        <w:rPr>
          <w:rFonts w:cs="Times New Roman" w:ascii="Times New Roman" w:hAnsi="Times New Roman"/>
          <w:sz w:val="28"/>
          <w:lang w:eastAsia="ru-RU"/>
        </w:rPr>
        <w:t xml:space="preserve"> вычисляет значение, используя разложение в степенной ряд для заданного </w:t>
      </w:r>
      <w:r>
        <w:rPr>
          <w:rFonts w:cs="Times New Roman" w:ascii="Times New Roman" w:hAnsi="Times New Roman"/>
          <w:i/>
          <w:sz w:val="28"/>
          <w:lang w:val="en-US" w:eastAsia="ru-RU"/>
        </w:rPr>
        <w:t>n</w:t>
      </w:r>
      <w:r>
        <w:rPr>
          <w:rFonts w:cs="Times New Roman" w:ascii="Times New Roman" w:hAnsi="Times New Roman"/>
          <w:i/>
          <w:sz w:val="28"/>
          <w:lang w:eastAsia="ru-RU"/>
        </w:rPr>
        <w:t xml:space="preserve">. </w:t>
      </w:r>
      <w:r>
        <w:rPr>
          <w:rFonts w:cs="Times New Roman" w:ascii="Times New Roman" w:hAnsi="Times New Roman"/>
          <w:sz w:val="28"/>
          <w:lang w:eastAsia="ru-RU"/>
        </w:rPr>
        <w:t xml:space="preserve">Организуется цикл </w:t>
      </w:r>
      <w:r>
        <w:rPr>
          <w:rFonts w:cs="Times New Roman" w:ascii="Times New Roman" w:hAnsi="Times New Roman"/>
          <w:i/>
          <w:sz w:val="28"/>
          <w:lang w:val="en-US" w:eastAsia="ru-RU"/>
        </w:rPr>
        <w:t>for</w:t>
      </w:r>
      <w:r>
        <w:rPr>
          <w:rFonts w:cs="Times New Roman" w:ascii="Times New Roman" w:hAnsi="Times New Roman"/>
          <w:sz w:val="28"/>
          <w:lang w:eastAsia="ru-RU"/>
        </w:rPr>
        <w:t xml:space="preserve"> с счетчиком </w:t>
      </w:r>
      <w:r>
        <w:rPr>
          <w:rFonts w:cs="Times New Roman" w:ascii="Times New Roman" w:hAnsi="Times New Roman"/>
          <w:i/>
          <w:sz w:val="28"/>
          <w:lang w:val="en-US" w:eastAsia="ru-RU"/>
        </w:rPr>
        <w:t>n</w:t>
      </w:r>
      <w:r>
        <w:rPr>
          <w:rFonts w:cs="Times New Roman" w:ascii="Times New Roman" w:hAnsi="Times New Roman"/>
          <w:sz w:val="28"/>
          <w:lang w:eastAsia="ru-RU"/>
        </w:rPr>
        <w:t xml:space="preserve"> от 1 до 20, в котором член суммы вычисляется с помощью рекуррентного соотношения, то есть выражается через предыдущий. На каждом шаге цикла ищется значение члена суммы по формуле: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cs="Times New Roman" w:ascii="Times New Roman" w:hAnsi="Times New Roman"/>
          <w:sz w:val="28"/>
          <w:lang w:eastAsia="ru-RU"/>
        </w:rPr>
        <w:t xml:space="preserve">, где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cs="Times New Roman" w:ascii="Times New Roman" w:hAnsi="Times New Roman"/>
          <w:sz w:val="28"/>
          <w:lang w:eastAsia="ru-RU"/>
        </w:rPr>
        <w:t xml:space="preserve"> – результат отношения: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>
          <w:rFonts w:cs="Times New Roman" w:ascii="Times New Roman" w:hAnsi="Times New Roman"/>
          <w:sz w:val="28"/>
          <w:lang w:eastAsia="ru-RU"/>
        </w:rPr>
        <w:t xml:space="preserve">. Вычисленное значение прибавляется к общей сумме: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cs="Times New Roman" w:ascii="Times New Roman" w:hAnsi="Times New Roman"/>
          <w:sz w:val="28"/>
          <w:lang w:eastAsia="ru-RU"/>
        </w:rPr>
        <w:t xml:space="preserve">. Изначально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 w:val="28"/>
          <w:lang w:eastAsia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lang w:eastAsia="ru-RU"/>
        </w:rPr>
        <w:t xml:space="preserve">Функция </w:t>
      </w:r>
      <w:r>
        <w:rPr>
          <w:rFonts w:cs="Times New Roman" w:ascii="Times New Roman" w:hAnsi="Times New Roman"/>
          <w:i/>
          <w:sz w:val="28"/>
          <w:lang w:val="en-US" w:eastAsia="ru-RU"/>
        </w:rPr>
        <w:t>FunSE</w:t>
      </w:r>
      <w:r>
        <w:rPr>
          <w:rFonts w:cs="Times New Roman" w:ascii="Times New Roman" w:hAnsi="Times New Roman"/>
          <w:sz w:val="28"/>
          <w:lang w:eastAsia="ru-RU"/>
        </w:rPr>
        <w:t xml:space="preserve"> вычисляет значение, используя разложение в степенной ряд для заданной точности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0.001</m:t>
        </m:r>
      </m:oMath>
      <w:r>
        <w:rPr>
          <w:rFonts w:cs="Times New Roman" w:ascii="Times New Roman" w:hAnsi="Times New Roman"/>
          <w:i/>
          <w:sz w:val="28"/>
          <w:lang w:eastAsia="ru-RU"/>
        </w:rPr>
        <w:t xml:space="preserve">. </w:t>
      </w:r>
      <w:r>
        <w:rPr>
          <w:rFonts w:cs="Times New Roman" w:ascii="Times New Roman" w:hAnsi="Times New Roman"/>
          <w:sz w:val="28"/>
          <w:lang w:eastAsia="ru-RU"/>
        </w:rPr>
        <w:t xml:space="preserve">Организуется цикл </w:t>
      </w:r>
      <w:r>
        <w:rPr>
          <w:rFonts w:cs="Times New Roman" w:ascii="Times New Roman" w:hAnsi="Times New Roman"/>
          <w:i/>
          <w:sz w:val="28"/>
          <w:lang w:val="en-US" w:eastAsia="ru-RU"/>
        </w:rPr>
        <w:t>for</w:t>
      </w:r>
      <w:r>
        <w:rPr>
          <w:rFonts w:cs="Times New Roman" w:ascii="Times New Roman" w:hAnsi="Times New Roman"/>
          <w:sz w:val="28"/>
          <w:lang w:eastAsia="ru-RU"/>
        </w:rPr>
        <w:t xml:space="preserve"> с счетчиком </w:t>
      </w:r>
      <w:r>
        <w:rPr>
          <w:rFonts w:cs="Times New Roman" w:ascii="Times New Roman" w:hAnsi="Times New Roman"/>
          <w:i/>
          <w:sz w:val="28"/>
          <w:lang w:val="en-US" w:eastAsia="ru-RU"/>
        </w:rPr>
        <w:t>n</w:t>
      </w:r>
      <w:r>
        <w:rPr>
          <w:rFonts w:cs="Times New Roman" w:ascii="Times New Roman" w:hAnsi="Times New Roman"/>
          <w:sz w:val="28"/>
          <w:lang w:eastAsia="ru-RU"/>
        </w:rPr>
        <w:t xml:space="preserve">, который работает пока выполняется условие заданной точности. В теле цикла происходят аналогичные действия, как и при разложении функции в степенной ряд для заданного </w:t>
      </w:r>
      <w:r>
        <w:rPr>
          <w:rFonts w:cs="Times New Roman" w:ascii="Times New Roman" w:hAnsi="Times New Roman"/>
          <w:sz w:val="28"/>
          <w:lang w:val="en-US" w:eastAsia="ru-RU"/>
        </w:rPr>
        <w:t>n</w:t>
      </w:r>
      <w:r>
        <w:rPr>
          <w:rFonts w:cs="Times New Roman" w:ascii="Times New Roman" w:hAnsi="Times New Roman"/>
          <w:sz w:val="28"/>
          <w:lang w:eastAsia="ru-RU"/>
        </w:rPr>
        <w:t>.</w:t>
      </w:r>
    </w:p>
    <w:p>
      <w:pPr>
        <w:pStyle w:val="1"/>
        <w:spacing w:lineRule="auto" w:line="360" w:before="0" w:after="0"/>
        <w:jc w:val="center"/>
        <w:rPr/>
      </w:pPr>
      <w:bookmarkStart w:id="2" w:name="_Toc51243615"/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 xml:space="preserve">3. Программы на языке </w:t>
      </w:r>
      <w:r>
        <w:rPr>
          <w:rFonts w:eastAsia="Times New Roman" w:cs="Times New Roman" w:ascii="Times New Roman" w:hAnsi="Times New Roman"/>
          <w:b/>
          <w:color w:val="auto"/>
          <w:sz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>#</w:t>
      </w:r>
      <w:bookmarkEnd w:id="2"/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Courier New" w:hAnsi="Courier New"/>
          <w:b w:val="false"/>
          <w:color w:val="AF00DB"/>
          <w:sz w:val="20"/>
          <w:shd w:fill="FFFFFF" w:val="clear"/>
        </w:rPr>
        <w:t>using</w:t>
      </w:r>
      <w:r>
        <w:rPr>
          <w:rFonts w:ascii="Courier New" w:hAnsi="Courier New"/>
          <w:b w:val="false"/>
          <w:color w:val="000000"/>
          <w:sz w:val="20"/>
          <w:shd w:fill="FFFFFF" w:val="clear"/>
        </w:rPr>
        <w:t xml:space="preserve"> </w:t>
      </w:r>
      <w:r>
        <w:rPr>
          <w:rFonts w:ascii="Courier New" w:hAnsi="Courier New"/>
          <w:b w:val="false"/>
          <w:color w:val="267F99"/>
          <w:sz w:val="20"/>
          <w:shd w:fill="FFFFFF" w:val="clear"/>
        </w:rPr>
        <w:t>System</w:t>
      </w:r>
      <w:r>
        <w:rPr>
          <w:rFonts w:ascii="Courier New" w:hAnsi="Courier New"/>
          <w:b w:val="false"/>
          <w:color w:val="222222"/>
          <w:sz w:val="20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shd w:fill="FFFFFF" w:val="clear"/>
        </w:rPr>
        <w:t>Lab3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shd w:fill="FFFFFF" w:val="clear"/>
        </w:rPr>
        <w:t>Program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0.1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1.0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h,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x,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y,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SN,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SE;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[]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ab/>
        <w:t>Foo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();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Foo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>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10.0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&lt;=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h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ab/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ab/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Exp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ab/>
        <w:tab/>
        <w:tab/>
        <w:t>FunSE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ab/>
        <w:tab/>
        <w:tab/>
        <w:tab/>
        <w:t>FunSN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F" w:val="clear"/>
        </w:rPr>
        <w:t>"X ={0: 0.0} SN = {1:0.000} SE = {2:0.000} Y = {3:0.000}"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SN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SE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FunSN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>SN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an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&lt;=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ab/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ab/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an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ab/>
        <w:t>an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ab/>
        <w:t>SN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an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ab/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FunSE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>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an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ab/>
        <w:tab/>
        <w:tab/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shd w:fill="FFFFFF" w:val="clear"/>
        </w:rPr>
        <w:tab/>
        <w:tab/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shd w:fill="FFFFFF" w:val="clear"/>
        </w:rPr>
        <w:t>Abs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an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0.001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ab/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ab/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an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ab/>
        <w:t>an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ab/>
        <w:tab/>
        <w:tab/>
        <w:tab/>
        <w:t>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shd w:fill="FFFFFF" w:val="clear"/>
        </w:rPr>
        <w:t>an</w:t>
      </w: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222222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222222"/>
          <w:sz w:val="21"/>
          <w:shd w:fill="FFFFFF" w:val="clear"/>
        </w:rPr>
        <w:t>}</w:t>
      </w:r>
    </w:p>
    <w:p>
      <w:pPr>
        <w:pStyle w:val="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sz w:val="28"/>
          <w:lang w:eastAsia="ru-RU"/>
        </w:rPr>
      </w:pPr>
      <w:r>
        <w:rPr/>
      </w:r>
    </w:p>
    <w:p>
      <w:pPr>
        <w:pStyle w:val="1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>4</w:t>
      </w:r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>Блок-схема</w:t>
      </w:r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 xml:space="preserve"> программы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1410335</wp:posOffset>
            </wp:positionH>
            <wp:positionV relativeFrom="paragraph">
              <wp:posOffset>251460</wp:posOffset>
            </wp:positionV>
            <wp:extent cx="3119755" cy="873696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873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>5</w:t>
      </w:r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 xml:space="preserve">. Результат </w:t>
      </w:r>
      <w:bookmarkStart w:id="3" w:name="_GoBack"/>
      <w:bookmarkEnd w:id="3"/>
      <w:r>
        <w:rPr>
          <w:rFonts w:eastAsia="Times New Roman" w:cs="Times New Roman" w:ascii="Times New Roman" w:hAnsi="Times New Roman"/>
          <w:b/>
          <w:color w:val="auto"/>
          <w:sz w:val="28"/>
          <w:lang w:eastAsia="ru-RU"/>
        </w:rPr>
        <w:t>работы программы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1715" cy="16764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1 – Результат выполнения программы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8"/>
        <w:rFonts w:eastAsia="Calibri"/>
        <w:color w:val="auto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LibreOffice/7.0.1.2$Linux_X86_64 LibreOffice_project/7cbcfc562f6eb6708b5ff7d7397325de9e764452</Application>
  <Pages>6</Pages>
  <Words>437</Words>
  <Characters>2166</Characters>
  <CharactersWithSpaces>2646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2020-09-20T08:13:00Z</dcterms:created>
  <dc:creator>Расиль Зиятдинов</dc:creator>
  <dc:description/>
  <dc:language>ru-RU</dc:language>
  <cp:lastModifiedBy/>
  <dcterms:modified xsi:type="dcterms:W3CDTF">2020-10-01T18:35:34Z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