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546" w:rsidRPr="005B3546" w:rsidRDefault="005B3546" w:rsidP="005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:rsidR="005B3546" w:rsidRPr="005B3546" w:rsidRDefault="005B3546" w:rsidP="005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user schema with limited quota on a specific tablespace.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CONNECT and RESOURCE roles to a user.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role with SELECT privilege on a specific schema.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and revoke object privileges from a user.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schema-level synonym for a remote table via database link.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a user and all its objects.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objects owned by a specific user.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 table to another schema (via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expdp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impdp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CTAS method).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partitioned table in a schema.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auditing for schema object access.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invalid objects in a schema and recompile them.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public synonym and test its visibility.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assign a profile to a user limiting session idle time.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DDL triggers on a schema to log object creation.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with deferred constraints.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INHERIT PRIVILEGES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PL/SQL execution between schemas.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joining two tables from different schemas.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schema-level logon/logoff trigger.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tables that haven't been accessed in the last 30 days.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materialized view in one schema refreshing data from another.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tablespace with a fixed number of uniform extents and test usage.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tablespace with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MAXSIZE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explicitly defined and hit the limit.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a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tablespace (after making it empty).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tablespaces and assign different quotas to different users.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autoextend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over a week and log the values.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index segments to a new tablespace.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tablespace with logging disabled (NOLOGGING).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tablespace in FORCE LOGGING mode.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tablespace usage with thresholds and alerts via OEM/Cloud Control.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tablespace with ONLINE ENCRYPTION enabled.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compressed tablespace (OLTP compression).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read-only tablespace and attempt DML operations.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Attempt to resize a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smaller size than actual used blocks.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default tablespace for all users in the database.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default tablespace for a specific user.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tablespace for materialized views.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tablespace encryption and test object creation in it.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tablespace in a different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diskgroup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ASM setups).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encrypted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 existing tablespace.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objects in a specific tablespace using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dba_segments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status and size of each redo log group and member.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redo logs in a different location and monitor performance.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redo log files to a new mount point (requires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mount).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redo log multiplexing with three members per group.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and recreate redo logs with new sizes.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a redo log member corruption and recover from it.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Monitor redo log generation every 10 minutes using a script.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log_archive_format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custom format and verify.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log_archive_max_processes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monitor archive processes.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log_archive_dest_state_1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disable archiving temporarily.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archive log destination dynamically using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ALTER SYSTEM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Flash Recovery Area (FRA) and route archive logs to it.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missing archive logs and generate a gap report.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archive logs are missing using V$ARCHIVE_GAP.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archival to two destinations and monitor sync.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archive log retention with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V$ARCHIVED_LOG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redo log switch frequency and configure accordingly.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v$log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how full each redo log is.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archive log deletion using </w:t>
      </w:r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DBMS_SCHEDULER</w:t>
      </w: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redo write latency using </w:t>
      </w:r>
      <w:proofErr w:type="spellStart"/>
      <w:r w:rsidRPr="005B3546">
        <w:rPr>
          <w:rFonts w:ascii="Courier New" w:eastAsia="Times New Roman" w:hAnsi="Courier New" w:cs="Courier New"/>
          <w:sz w:val="20"/>
          <w:szCs w:val="20"/>
          <w:lang w:eastAsia="en-IN"/>
        </w:rPr>
        <w:t>v$logstat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an undo tablespace file dynamically.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unexpired undo data and calculate undo retention efficiency.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undo retention to auto-tune mode.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with large transactions and observe undo growth.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Use DBMS_UNDO_ADV to simulate undo behaviour.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undo segment contention with concurrent DMLs.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INMEMORY_SIZE and observe undo temp usage.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temporary tablespace group and assign users to it.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an object from a dictionary-managed to locally-managed tablespace.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all segments in TEMP tablespace and sort by size.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transportable tablespace and verify metadata.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control file as trace and parse the CREATE CONTROLFILE script.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control file record section usage and reset one.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v$controlfile_record_section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archive log history usage.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control files in a different disk location and verify multiplexing.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alert when undo tablespace hits 80% usage.</w:t>
      </w:r>
    </w:p>
    <w:p w:rsidR="005B3546" w:rsidRPr="005B3546" w:rsidRDefault="005B3546" w:rsidP="005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custom view combining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dba_tablespaces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dba_data_files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>dba_free_space</w:t>
      </w:r>
      <w:proofErr w:type="spellEnd"/>
      <w:r w:rsidRPr="005B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reporting.</w:t>
      </w:r>
    </w:p>
    <w:p w:rsidR="00273710" w:rsidRDefault="00273710">
      <w:bookmarkStart w:id="0" w:name="_GoBack"/>
      <w:bookmarkEnd w:id="0"/>
    </w:p>
    <w:sectPr w:rsidR="00273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164956"/>
    <w:multiLevelType w:val="multilevel"/>
    <w:tmpl w:val="761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546"/>
    <w:rsid w:val="00273710"/>
    <w:rsid w:val="005B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DB281-90EB-439C-8C18-690657DA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35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Bhagavathy</dc:creator>
  <cp:keywords/>
  <dc:description/>
  <cp:lastModifiedBy>Bhagavathy</cp:lastModifiedBy>
  <cp:revision>1</cp:revision>
  <dcterms:created xsi:type="dcterms:W3CDTF">2025-08-01T05:21:00Z</dcterms:created>
  <dcterms:modified xsi:type="dcterms:W3CDTF">2025-08-01T05:21:00Z</dcterms:modified>
</cp:coreProperties>
</file>