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6130B4">
      <w:r>
        <w:t>Подтверждение соответствия – документальное удостоверение соответствия продукции или иных объектов процессов производства, эксплуатации хранения, перевозки, реализации</w:t>
      </w:r>
      <w:r w:rsidR="002B55C4">
        <w:t xml:space="preserve"> и утилизации выполнение работ и оказание услуг требованиям технических регламентов положениям стандартов или условиям договоров.</w:t>
      </w:r>
    </w:p>
    <w:p w:rsidR="002B55C4" w:rsidRDefault="00D274EB">
      <w:r w:rsidRPr="00D274EB">
        <w:t xml:space="preserve">Сертификация – одна из форм подтверждения соответствия, посредством которой третья сторона </w:t>
      </w:r>
      <w:proofErr w:type="spellStart"/>
      <w:r w:rsidRPr="00D274EB">
        <w:t>докумендательно</w:t>
      </w:r>
      <w:proofErr w:type="spellEnd"/>
      <w:r w:rsidRPr="00D274EB">
        <w:t xml:space="preserve"> удостоверяет, что объект соответствует заданным требованиям.</w:t>
      </w:r>
    </w:p>
    <w:p w:rsidR="00D274EB" w:rsidRDefault="00D274EB">
      <w:r>
        <w:t>Система сертификации – совокупность правил выполнения работ по сертификации, ее участников и правил функционирования системы сертификации в целом.</w:t>
      </w:r>
    </w:p>
    <w:p w:rsidR="00D274EB" w:rsidRDefault="00D274EB">
      <w:r>
        <w:t xml:space="preserve">Сертификация продукции – процедура подтверждения соответствия, посредством </w:t>
      </w:r>
      <w:r w:rsidR="00ED4539">
        <w:t>которой независимая от изготовителя и потребителя организация удостоверяет в письменной форме.</w:t>
      </w:r>
    </w:p>
    <w:p w:rsidR="00ED4539" w:rsidRDefault="00ED4539">
      <w:r>
        <w:t>Сертификат соответствия – документ, удостоверяющий соответствие объекта требованиям технических регламентов, положения</w:t>
      </w:r>
      <w:r w:rsidR="00125A2F">
        <w:t>м стандартов или условиям договоров. В соответствии с законодательством сертификация может носить обязательный и добровольный характер.</w:t>
      </w:r>
    </w:p>
    <w:p w:rsidR="00200A84" w:rsidRDefault="00200A84">
      <w:r>
        <w:t xml:space="preserve">Декларация соответствия – документ, в котором изготовитель удостоверяет, что поставленная им продукция соответствует </w:t>
      </w:r>
      <w:r w:rsidR="008853D2">
        <w:t>установленным требованиям.</w:t>
      </w:r>
    </w:p>
    <w:p w:rsidR="009115E4" w:rsidRDefault="009115E4">
      <w:r>
        <w:t>Верхняя часть бланка заполняется изготовителем, нижняя часть органом по сертификации.</w:t>
      </w:r>
    </w:p>
    <w:p w:rsidR="009115E4" w:rsidRDefault="009115E4">
      <w:r>
        <w:t xml:space="preserve">Перечень продукции, соответствие </w:t>
      </w:r>
      <w:r w:rsidR="00E765B9">
        <w:t>который может быть подтверждено декларацией, утверждается постановлением правительства РФ. Декларация о соответствии имеет юридическую силу наравне с сертификатом соответствия.</w:t>
      </w:r>
    </w:p>
    <w:p w:rsidR="00E765B9" w:rsidRDefault="00CC6C14">
      <w:r>
        <w:t>Отличия декларации о соответствии от сертификата соответствия следующие:</w:t>
      </w:r>
    </w:p>
    <w:p w:rsidR="00CC6C14" w:rsidRDefault="00324468" w:rsidP="00324468">
      <w:pPr>
        <w:pStyle w:val="a3"/>
        <w:numPr>
          <w:ilvl w:val="0"/>
          <w:numId w:val="1"/>
        </w:numPr>
      </w:pPr>
      <w:r>
        <w:lastRenderedPageBreak/>
        <w:t>Для декларирования соответствия продукции не предусмотрена бланка установленного образца. Декларация о соответствии оформляется на листе формата А4 и заверяется печатью организации-заявителя</w:t>
      </w:r>
    </w:p>
    <w:p w:rsidR="00324468" w:rsidRDefault="00324468" w:rsidP="00324468">
      <w:pPr>
        <w:pStyle w:val="a3"/>
        <w:numPr>
          <w:ilvl w:val="0"/>
          <w:numId w:val="1"/>
        </w:numPr>
      </w:pPr>
      <w:r>
        <w:t>Ответственность за сведения несет организация-з</w:t>
      </w:r>
      <w:r w:rsidR="00586509">
        <w:t>аявитель, в то врем</w:t>
      </w:r>
      <w:r>
        <w:t>я как за сведения в сертификате нес</w:t>
      </w:r>
      <w:r w:rsidR="00586509">
        <w:t xml:space="preserve">ет ответственность орган </w:t>
      </w:r>
      <w:proofErr w:type="spellStart"/>
      <w:r w:rsidR="00586509">
        <w:t>сер</w:t>
      </w:r>
      <w:r w:rsidR="00586509" w:rsidRPr="00586509">
        <w:t>и</w:t>
      </w:r>
      <w:r w:rsidR="00586509">
        <w:t>тфи</w:t>
      </w:r>
      <w:r>
        <w:t>кации</w:t>
      </w:r>
      <w:proofErr w:type="spellEnd"/>
    </w:p>
    <w:p w:rsidR="00586509" w:rsidRDefault="005A0465" w:rsidP="00586509">
      <w:r>
        <w:t>Цели сертификации:</w:t>
      </w:r>
    </w:p>
    <w:p w:rsidR="005A0465" w:rsidRDefault="005A0465" w:rsidP="005A0465">
      <w:pPr>
        <w:pStyle w:val="a3"/>
        <w:numPr>
          <w:ilvl w:val="0"/>
          <w:numId w:val="2"/>
        </w:numPr>
      </w:pPr>
      <w:r>
        <w:t>Содействия потребителям в компетентном выборе продукции</w:t>
      </w:r>
    </w:p>
    <w:p w:rsidR="005A0465" w:rsidRDefault="005A0465" w:rsidP="005A0465">
      <w:pPr>
        <w:pStyle w:val="a3"/>
        <w:numPr>
          <w:ilvl w:val="0"/>
          <w:numId w:val="2"/>
        </w:numPr>
      </w:pPr>
      <w:r>
        <w:t>Защита</w:t>
      </w:r>
      <w:r w:rsidR="00FB1243">
        <w:t xml:space="preserve"> потребителя от недобросовестности продавца</w:t>
      </w:r>
    </w:p>
    <w:p w:rsidR="00FB1243" w:rsidRPr="004E3AC2" w:rsidRDefault="00FB1243" w:rsidP="00FB1243">
      <w:pPr>
        <w:pStyle w:val="a3"/>
        <w:numPr>
          <w:ilvl w:val="0"/>
          <w:numId w:val="2"/>
        </w:numPr>
      </w:pPr>
      <w:r>
        <w:t>Контроль безопасности продукции для окружающей среды, жизни, здоровья и имущества</w:t>
      </w:r>
    </w:p>
    <w:p w:rsidR="004E3AC2" w:rsidRDefault="004E3AC2" w:rsidP="00FB1243">
      <w:pPr>
        <w:pStyle w:val="a3"/>
        <w:numPr>
          <w:ilvl w:val="0"/>
          <w:numId w:val="2"/>
        </w:numPr>
      </w:pPr>
      <w:r>
        <w:t>Подтверждение показателей качества продукции</w:t>
      </w:r>
    </w:p>
    <w:p w:rsidR="004E3AC2" w:rsidRPr="006130B4" w:rsidRDefault="004E3AC2" w:rsidP="00FB1243">
      <w:pPr>
        <w:pStyle w:val="a3"/>
        <w:numPr>
          <w:ilvl w:val="0"/>
          <w:numId w:val="2"/>
        </w:numPr>
      </w:pPr>
      <w:r>
        <w:t>Создание условий для деятельности организаций и предпринимателей на едином товарном рынке, а также для участия в международном научно-техническом сотрудничестве</w:t>
      </w:r>
      <w:bookmarkStart w:id="0" w:name="_GoBack"/>
      <w:bookmarkEnd w:id="0"/>
    </w:p>
    <w:sectPr w:rsidR="004E3AC2" w:rsidRPr="0061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733"/>
    <w:multiLevelType w:val="hybridMultilevel"/>
    <w:tmpl w:val="F15A8CD2"/>
    <w:lvl w:ilvl="0" w:tplc="2C54F1CE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57A54E7"/>
    <w:multiLevelType w:val="hybridMultilevel"/>
    <w:tmpl w:val="52EEF914"/>
    <w:lvl w:ilvl="0" w:tplc="EBA23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3F"/>
    <w:rsid w:val="0012090F"/>
    <w:rsid w:val="00125A2F"/>
    <w:rsid w:val="00200A84"/>
    <w:rsid w:val="002B55C4"/>
    <w:rsid w:val="00324468"/>
    <w:rsid w:val="003F7E3F"/>
    <w:rsid w:val="004E3454"/>
    <w:rsid w:val="004E3AC2"/>
    <w:rsid w:val="00586509"/>
    <w:rsid w:val="005A0465"/>
    <w:rsid w:val="006130B4"/>
    <w:rsid w:val="007C0010"/>
    <w:rsid w:val="008853D2"/>
    <w:rsid w:val="008D7FCF"/>
    <w:rsid w:val="009115E4"/>
    <w:rsid w:val="00CC6C14"/>
    <w:rsid w:val="00D274EB"/>
    <w:rsid w:val="00E765B9"/>
    <w:rsid w:val="00ED4539"/>
    <w:rsid w:val="00F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8FEB"/>
  <w15:chartTrackingRefBased/>
  <w15:docId w15:val="{9FC06491-16A8-4CF8-8DD0-729310CE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CC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2023-11-16T13:18:00Z</dcterms:created>
  <dcterms:modified xsi:type="dcterms:W3CDTF">2023-11-16T13:53:00Z</dcterms:modified>
</cp:coreProperties>
</file>