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Pr="008B3584" w:rsidRDefault="008B3584">
      <w:pPr>
        <w:rPr>
          <w:lang w:val="en-US"/>
        </w:rPr>
      </w:pPr>
      <w:r w:rsidRPr="008B3584">
        <w:rPr>
          <w:lang w:val="en-US"/>
        </w:rPr>
        <w:t>This article discusses four emerging technologies that could change the world. Firstly, deep fake technology is explained, which can synthesize images and videos of anyone in the world, creating concerns around the creation of fake evidence. Secondly, the world's first sustainable floating city prototype is being built off the coast of Busan, South Korea. This could be a potential solution to the challenges faced by coastal cities due to rising sea levels. Next, an acoustic fire extinguisher has been created that uses sound waves to quell flames, potentially offering a new solution for fighting wildfires. Lastly, the concept of the metaverse is explored, which is a 3D immersive version of the internet that could be rendered by virtual or augmented reality technology.</w:t>
      </w:r>
      <w:bookmarkStart w:id="0" w:name="_GoBack"/>
      <w:bookmarkEnd w:id="0"/>
    </w:p>
    <w:sectPr w:rsidR="008D7FCF" w:rsidRPr="008B3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32"/>
    <w:rsid w:val="0012090F"/>
    <w:rsid w:val="00492B32"/>
    <w:rsid w:val="004E3454"/>
    <w:rsid w:val="007C0010"/>
    <w:rsid w:val="008B3584"/>
    <w:rsid w:val="008D7FCF"/>
    <w:rsid w:val="00DE3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87CC-C435-4F6F-ACE8-7CDDFD7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 w:type="paragraph" w:styleId="a3">
    <w:name w:val="caption"/>
    <w:basedOn w:val="a"/>
    <w:next w:val="a"/>
    <w:uiPriority w:val="35"/>
    <w:unhideWhenUsed/>
    <w:rsid w:val="00DE37CC"/>
    <w:pPr>
      <w:spacing w:after="200" w:line="240" w:lineRule="auto"/>
      <w:ind w:firstLine="0"/>
      <w:jc w:val="center"/>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Office Word</Application>
  <DocSecurity>0</DocSecurity>
  <Lines>5</Lines>
  <Paragraphs>1</Paragraphs>
  <ScaleCrop>false</ScaleCrop>
  <Company>SPecialiST RePack</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2024-04-29T09:24:00Z</dcterms:created>
  <dcterms:modified xsi:type="dcterms:W3CDTF">2024-04-29T09:25:00Z</dcterms:modified>
</cp:coreProperties>
</file>