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4A1412">
        <w:rPr>
          <w:rFonts w:eastAsia="Times New Roman" w:cs="Times New Roman"/>
          <w:color w:val="000000"/>
          <w:sz w:val="22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4A1412">
        <w:rPr>
          <w:rFonts w:eastAsia="Times New Roman" w:cs="Times New Roman"/>
          <w:b/>
          <w:color w:val="000000"/>
          <w:szCs w:val="28"/>
          <w:lang w:eastAsia="ru-RU"/>
        </w:rPr>
        <w:t>МОСКОВСКИЙ ПРИБОРОСТРОИТЕЛЬНЫЙ ТЕХНИКУМ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Специальность 09.02.07 Информационные системы и программирование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ПРАКТИЧЕСКИЕ РАБОТЫ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По дисциплине «Технология разработки и защиты баз данных»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ja-JP"/>
        </w:rPr>
        <w:t xml:space="preserve">Листов: </w:t>
      </w:r>
      <w:r>
        <w:rPr>
          <w:rFonts w:eastAsia="Times New Roman" w:cs="Times New Roman"/>
          <w:color w:val="000000"/>
          <w:szCs w:val="28"/>
          <w:lang w:eastAsia="ja-JP"/>
        </w:rPr>
        <w:fldChar w:fldCharType="begin"/>
      </w:r>
      <w:r>
        <w:rPr>
          <w:rFonts w:eastAsia="Times New Roman" w:cs="Times New Roman"/>
          <w:color w:val="000000"/>
          <w:szCs w:val="28"/>
          <w:lang w:eastAsia="ja-JP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ja-JP"/>
        </w:rPr>
        <w:fldChar w:fldCharType="separate"/>
      </w:r>
      <w:r>
        <w:rPr>
          <w:rFonts w:eastAsia="Times New Roman" w:cs="Times New Roman"/>
          <w:noProof/>
          <w:color w:val="000000"/>
          <w:szCs w:val="28"/>
          <w:lang w:eastAsia="ja-JP"/>
        </w:rPr>
        <w:t>48</w:t>
      </w:r>
      <w:r>
        <w:rPr>
          <w:rFonts w:eastAsia="Times New Roman" w:cs="Times New Roman"/>
          <w:color w:val="000000"/>
          <w:szCs w:val="28"/>
          <w:lang w:eastAsia="ja-JP"/>
        </w:rPr>
        <w:fldChar w:fldCharType="end"/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tbl>
      <w:tblPr>
        <w:tblStyle w:val="a3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536"/>
      </w:tblGrid>
      <w:tr w:rsidR="00EA1CD3" w:rsidRPr="004A1412" w:rsidTr="00AD4E77">
        <w:tc>
          <w:tcPr>
            <w:tcW w:w="5245" w:type="dxa"/>
            <w:hideMark/>
          </w:tcPr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Выполнил: студент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 xml:space="preserve">Студент группы </w:t>
            </w:r>
            <w:r>
              <w:rPr>
                <w:rFonts w:eastAsia="Times New Roman"/>
                <w:color w:val="000000"/>
                <w:szCs w:val="28"/>
              </w:rPr>
              <w:t>П</w:t>
            </w:r>
            <w:r w:rsidRPr="004A1412">
              <w:rPr>
                <w:rFonts w:eastAsia="Times New Roman"/>
                <w:color w:val="000000"/>
                <w:szCs w:val="28"/>
              </w:rPr>
              <w:t>50-</w:t>
            </w:r>
            <w:r w:rsidRPr="00A61999">
              <w:rPr>
                <w:rFonts w:eastAsia="Times New Roman"/>
                <w:color w:val="000000"/>
                <w:szCs w:val="28"/>
              </w:rPr>
              <w:t>4</w:t>
            </w:r>
            <w:r w:rsidRPr="004A1412">
              <w:rPr>
                <w:rFonts w:eastAsia="Times New Roman"/>
                <w:color w:val="000000"/>
                <w:szCs w:val="28"/>
              </w:rPr>
              <w:t>-21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Игошев Р.В</w:t>
            </w:r>
            <w:r w:rsidRPr="004A1412">
              <w:rPr>
                <w:rFonts w:eastAsia="Times New Roman"/>
                <w:color w:val="000000"/>
                <w:szCs w:val="28"/>
              </w:rPr>
              <w:t>.</w:t>
            </w:r>
          </w:p>
        </w:tc>
        <w:tc>
          <w:tcPr>
            <w:tcW w:w="4536" w:type="dxa"/>
            <w:hideMark/>
          </w:tcPr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Проверил преподаватель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____________Ю. В. Севастьянов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«____» ________ 2024</w:t>
            </w:r>
            <w:r w:rsidRPr="004A1412">
              <w:rPr>
                <w:rFonts w:eastAsia="Times New Roman"/>
                <w:color w:val="000000"/>
                <w:szCs w:val="28"/>
              </w:rPr>
              <w:t xml:space="preserve"> года</w:t>
            </w:r>
          </w:p>
        </w:tc>
      </w:tr>
    </w:tbl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A1CD3" w:rsidRPr="00EA1CD3" w:rsidRDefault="00EA1CD3" w:rsidP="00EA1CD3">
      <w:pPr>
        <w:ind w:firstLine="0"/>
        <w:jc w:val="center"/>
        <w:rPr>
          <w:rFonts w:eastAsia="Times New Roman" w:cs="Times New Roman"/>
          <w:color w:val="auto"/>
          <w:szCs w:val="28"/>
          <w:lang w:val="en-US" w:eastAsia="ru-RU"/>
        </w:rPr>
        <w:sectPr w:rsidR="00EA1CD3" w:rsidRPr="00EA1CD3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eastAsia="Times New Roman" w:cs="Times New Roman"/>
          <w:color w:val="auto"/>
          <w:szCs w:val="28"/>
          <w:lang w:eastAsia="ru-RU"/>
        </w:rPr>
        <w:t>Москва 202</w:t>
      </w:r>
      <w:r>
        <w:rPr>
          <w:rFonts w:eastAsia="Times New Roman" w:cs="Times New Roman"/>
          <w:color w:val="auto"/>
          <w:szCs w:val="28"/>
          <w:lang w:val="en-US" w:eastAsia="ru-RU"/>
        </w:rPr>
        <w:t>4</w:t>
      </w:r>
    </w:p>
    <w:sdt>
      <w:sdtPr>
        <w:rPr>
          <w:rFonts w:eastAsia="Times New Roman" w:cs="Times New Roman"/>
          <w:color w:val="auto"/>
          <w:szCs w:val="28"/>
          <w:lang w:eastAsia="ru-RU"/>
        </w:rPr>
        <w:id w:val="7567135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1CD3" w:rsidRPr="004A1412" w:rsidRDefault="00EA1CD3" w:rsidP="00EA1CD3">
          <w:pPr>
            <w:keepNext/>
            <w:keepLines/>
            <w:ind w:firstLine="0"/>
            <w:jc w:val="center"/>
            <w:rPr>
              <w:rFonts w:eastAsia="Times New Roman" w:cs="Times New Roman"/>
              <w:b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b/>
              <w:color w:val="auto"/>
              <w:szCs w:val="28"/>
              <w:lang w:eastAsia="ru-RU"/>
            </w:rPr>
            <w:t>ОГЛАВЛЕНИЕ</w:t>
          </w:r>
        </w:p>
        <w:p w:rsidR="006213C8" w:rsidRDefault="00EA1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begin"/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instrText xml:space="preserve"> TOC \o "1-3" \h \z \u </w:instrText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separate"/>
          </w:r>
          <w:hyperlink w:anchor="_Toc160911327" w:history="1">
            <w:r w:rsidR="006213C8" w:rsidRPr="009845F0">
              <w:rPr>
                <w:rStyle w:val="a5"/>
                <w:noProof/>
              </w:rPr>
              <w:t>ПРАКТИЧЕСКАЯ РАБОТА №1</w:t>
            </w:r>
            <w:r w:rsidR="006213C8">
              <w:rPr>
                <w:noProof/>
                <w:webHidden/>
              </w:rPr>
              <w:tab/>
            </w:r>
            <w:r w:rsidR="006213C8">
              <w:rPr>
                <w:noProof/>
                <w:webHidden/>
              </w:rPr>
              <w:fldChar w:fldCharType="begin"/>
            </w:r>
            <w:r w:rsidR="006213C8">
              <w:rPr>
                <w:noProof/>
                <w:webHidden/>
              </w:rPr>
              <w:instrText xml:space="preserve"> PAGEREF _Toc160911327 \h </w:instrText>
            </w:r>
            <w:r w:rsidR="006213C8">
              <w:rPr>
                <w:noProof/>
                <w:webHidden/>
              </w:rPr>
            </w:r>
            <w:r w:rsidR="006213C8">
              <w:rPr>
                <w:noProof/>
                <w:webHidden/>
              </w:rPr>
              <w:fldChar w:fldCharType="separate"/>
            </w:r>
            <w:r w:rsidR="006213C8">
              <w:rPr>
                <w:noProof/>
                <w:webHidden/>
              </w:rPr>
              <w:t>3</w:t>
            </w:r>
            <w:r w:rsidR="006213C8">
              <w:rPr>
                <w:noProof/>
                <w:webHidden/>
              </w:rPr>
              <w:fldChar w:fldCharType="end"/>
            </w:r>
          </w:hyperlink>
        </w:p>
        <w:p w:rsidR="006213C8" w:rsidRDefault="002E0AB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911328" w:history="1">
            <w:r w:rsidR="006213C8" w:rsidRPr="009845F0">
              <w:rPr>
                <w:rStyle w:val="a5"/>
                <w:noProof/>
              </w:rPr>
              <w:t>«Разведочный анализ»</w:t>
            </w:r>
            <w:r w:rsidR="006213C8">
              <w:rPr>
                <w:noProof/>
                <w:webHidden/>
              </w:rPr>
              <w:tab/>
            </w:r>
            <w:r w:rsidR="006213C8">
              <w:rPr>
                <w:noProof/>
                <w:webHidden/>
              </w:rPr>
              <w:fldChar w:fldCharType="begin"/>
            </w:r>
            <w:r w:rsidR="006213C8">
              <w:rPr>
                <w:noProof/>
                <w:webHidden/>
              </w:rPr>
              <w:instrText xml:space="preserve"> PAGEREF _Toc160911328 \h </w:instrText>
            </w:r>
            <w:r w:rsidR="006213C8">
              <w:rPr>
                <w:noProof/>
                <w:webHidden/>
              </w:rPr>
            </w:r>
            <w:r w:rsidR="006213C8">
              <w:rPr>
                <w:noProof/>
                <w:webHidden/>
              </w:rPr>
              <w:fldChar w:fldCharType="separate"/>
            </w:r>
            <w:r w:rsidR="006213C8">
              <w:rPr>
                <w:noProof/>
                <w:webHidden/>
              </w:rPr>
              <w:t>3</w:t>
            </w:r>
            <w:r w:rsidR="006213C8">
              <w:rPr>
                <w:noProof/>
                <w:webHidden/>
              </w:rPr>
              <w:fldChar w:fldCharType="end"/>
            </w:r>
          </w:hyperlink>
        </w:p>
        <w:p w:rsidR="00EA1CD3" w:rsidRPr="004A1412" w:rsidRDefault="00EA1CD3" w:rsidP="00EA1CD3">
          <w:pPr>
            <w:ind w:firstLine="0"/>
            <w:rPr>
              <w:rFonts w:eastAsia="Times New Roman" w:cs="Times New Roman"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end"/>
          </w:r>
        </w:p>
      </w:sdtContent>
    </w:sdt>
    <w:p w:rsidR="00EA1CD3" w:rsidRPr="004A1412" w:rsidRDefault="00EA1CD3" w:rsidP="00EA1CD3">
      <w:pPr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br w:type="page"/>
      </w:r>
    </w:p>
    <w:p w:rsidR="00D86E06" w:rsidRDefault="00EA1CD3" w:rsidP="00EA1CD3">
      <w:pPr>
        <w:pStyle w:val="1"/>
        <w:ind w:firstLine="0"/>
      </w:pPr>
      <w:bookmarkStart w:id="0" w:name="_Toc160911327"/>
      <w:r>
        <w:lastRenderedPageBreak/>
        <w:t>ПРАКТИЧЕСКАЯ РАБОТА №1</w:t>
      </w:r>
      <w:bookmarkEnd w:id="0"/>
    </w:p>
    <w:p w:rsidR="00EA1CD3" w:rsidRDefault="00EA1CD3" w:rsidP="00EA1CD3">
      <w:pPr>
        <w:pStyle w:val="2"/>
        <w:ind w:firstLine="0"/>
      </w:pPr>
      <w:bookmarkStart w:id="1" w:name="_Toc160911328"/>
      <w:r>
        <w:t>«Разведочный анализ»</w:t>
      </w:r>
      <w:bookmarkEnd w:id="1"/>
    </w:p>
    <w:p w:rsidR="00EA1CD3" w:rsidRDefault="00EA1CD3" w:rsidP="00EA1CD3">
      <w:r>
        <w:t xml:space="preserve">Цель работы: </w:t>
      </w:r>
      <w:r w:rsidRPr="00EA1CD3">
        <w:t xml:space="preserve">Провести разведочный анализ данных по </w:t>
      </w:r>
      <w:proofErr w:type="spellStart"/>
      <w:r w:rsidRPr="00EA1CD3">
        <w:t>датасету</w:t>
      </w:r>
      <w:proofErr w:type="spellEnd"/>
      <w:r w:rsidRPr="00EA1CD3">
        <w:t>.</w:t>
      </w:r>
    </w:p>
    <w:p w:rsidR="00764A3B" w:rsidRDefault="00764A3B" w:rsidP="00EA1CD3">
      <w:r>
        <w:t>Начать работу с таблицей следует с импорта пакетов и запись таблицы в переменную.</w:t>
      </w:r>
    </w:p>
    <w:p w:rsidR="00735963" w:rsidRPr="00764A3B" w:rsidRDefault="00D07C7B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68C465E2" wp14:editId="51859124">
            <wp:extent cx="5940425" cy="2433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7B" w:rsidRPr="00764A3B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611EA6">
        <w:rPr>
          <w:i w:val="0"/>
          <w:noProof/>
          <w:color w:val="000000" w:themeColor="text1"/>
          <w:sz w:val="24"/>
        </w:rPr>
        <w:t>1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Импорт пакетов и получение таблицы</w:t>
      </w:r>
    </w:p>
    <w:p w:rsidR="00735963" w:rsidRPr="00764A3B" w:rsidRDefault="00F6008F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0C1DE1CE" wp14:editId="716C5980">
            <wp:extent cx="5940425" cy="214122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8F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611EA6">
        <w:rPr>
          <w:i w:val="0"/>
          <w:noProof/>
          <w:color w:val="000000" w:themeColor="text1"/>
          <w:sz w:val="24"/>
        </w:rPr>
        <w:t>2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Вывод таблицы</w:t>
      </w:r>
    </w:p>
    <w:p w:rsidR="006C7CDB" w:rsidRPr="006C7CDB" w:rsidRDefault="006C7CDB" w:rsidP="006C7CDB">
      <w:r>
        <w:t>Далее стоит произвести разведочный анализ:</w:t>
      </w:r>
    </w:p>
    <w:p w:rsidR="00735963" w:rsidRPr="00764A3B" w:rsidRDefault="00F6008F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64B27025" wp14:editId="2C8523F8">
            <wp:extent cx="5940425" cy="1751965"/>
            <wp:effectExtent l="0" t="0" r="3175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8F" w:rsidRPr="00764A3B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611EA6">
        <w:rPr>
          <w:i w:val="0"/>
          <w:noProof/>
          <w:color w:val="000000" w:themeColor="text1"/>
          <w:sz w:val="24"/>
        </w:rPr>
        <w:t>3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Вывод первых 5-ти строк</w:t>
      </w:r>
    </w:p>
    <w:p w:rsidR="00735963" w:rsidRPr="00764A3B" w:rsidRDefault="00F6008F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lastRenderedPageBreak/>
        <w:drawing>
          <wp:inline distT="0" distB="0" distL="0" distR="0" wp14:anchorId="0AC1A37C" wp14:editId="41A97CFA">
            <wp:extent cx="5940425" cy="2043430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8F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611EA6">
        <w:rPr>
          <w:i w:val="0"/>
          <w:noProof/>
          <w:color w:val="000000" w:themeColor="text1"/>
          <w:sz w:val="24"/>
        </w:rPr>
        <w:t>4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Вывод статистических показателей</w:t>
      </w:r>
    </w:p>
    <w:p w:rsidR="006C7CDB" w:rsidRPr="006C7CDB" w:rsidRDefault="006C7CDB" w:rsidP="006C7CDB">
      <w:r>
        <w:t xml:space="preserve">Кроме того, следует и изменить таблицу, убрав ненужные данные, </w:t>
      </w:r>
      <w:proofErr w:type="spellStart"/>
      <w:r>
        <w:t>дупликаты</w:t>
      </w:r>
      <w:proofErr w:type="spellEnd"/>
      <w:r>
        <w:t>, и отсортировав таблицу.</w:t>
      </w:r>
    </w:p>
    <w:p w:rsidR="00735963" w:rsidRPr="00764A3B" w:rsidRDefault="00735963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1E2C4DC0" wp14:editId="24AF8ACE">
            <wp:extent cx="5940425" cy="162242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63" w:rsidRPr="00764A3B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611EA6">
        <w:rPr>
          <w:i w:val="0"/>
          <w:noProof/>
          <w:color w:val="000000" w:themeColor="text1"/>
          <w:sz w:val="24"/>
        </w:rPr>
        <w:t>5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</w:t>
      </w:r>
      <w:r w:rsidR="00764A3B" w:rsidRPr="00764A3B">
        <w:rPr>
          <w:i w:val="0"/>
          <w:color w:val="000000" w:themeColor="text1"/>
          <w:sz w:val="24"/>
        </w:rPr>
        <w:t>–</w:t>
      </w:r>
      <w:r w:rsidRPr="00764A3B">
        <w:rPr>
          <w:i w:val="0"/>
          <w:color w:val="000000" w:themeColor="text1"/>
          <w:sz w:val="24"/>
        </w:rPr>
        <w:t xml:space="preserve"> </w:t>
      </w:r>
      <w:r w:rsidR="00764A3B" w:rsidRPr="00764A3B">
        <w:rPr>
          <w:i w:val="0"/>
          <w:color w:val="000000" w:themeColor="text1"/>
          <w:sz w:val="24"/>
        </w:rPr>
        <w:t>Изменение таблицы</w:t>
      </w:r>
    </w:p>
    <w:p w:rsidR="00EA1CD3" w:rsidRDefault="00EA1CD3" w:rsidP="00EA1CD3">
      <w:r>
        <w:t xml:space="preserve">Вывод: выбрав подходящий </w:t>
      </w:r>
      <w:proofErr w:type="spellStart"/>
      <w:r>
        <w:t>датасет</w:t>
      </w:r>
      <w:proofErr w:type="spellEnd"/>
      <w:r>
        <w:t>, был проведен разведочный анализ, включая оптимизацию и документирование.</w:t>
      </w:r>
    </w:p>
    <w:p w:rsidR="006E3E34" w:rsidRDefault="006E3E34">
      <w:r>
        <w:br w:type="page"/>
      </w:r>
    </w:p>
    <w:p w:rsidR="006E3E34" w:rsidRDefault="006E3E34" w:rsidP="00D4757E">
      <w:pPr>
        <w:pStyle w:val="1"/>
        <w:ind w:firstLine="0"/>
      </w:pPr>
      <w:r>
        <w:lastRenderedPageBreak/>
        <w:t>ПРАКТИЧЕСКАЯ РАБОТА №2</w:t>
      </w:r>
    </w:p>
    <w:p w:rsidR="006E3E34" w:rsidRDefault="006E3E34" w:rsidP="00D4757E">
      <w:pPr>
        <w:pStyle w:val="1"/>
        <w:ind w:firstLine="0"/>
      </w:pPr>
      <w:r>
        <w:t>«</w:t>
      </w:r>
      <w:r w:rsidRPr="006E3E34">
        <w:t>Графики</w:t>
      </w:r>
      <w:r>
        <w:t>»</w:t>
      </w:r>
    </w:p>
    <w:p w:rsidR="006E3E34" w:rsidRDefault="006E3E34" w:rsidP="006E3E34">
      <w:r>
        <w:t>Цель работы:</w:t>
      </w:r>
      <w:r w:rsidR="00D4757E">
        <w:t xml:space="preserve"> </w:t>
      </w:r>
      <w:r w:rsidR="00D4757E" w:rsidRPr="00D4757E">
        <w:t>Составить графики, проанализировать их.</w:t>
      </w:r>
    </w:p>
    <w:p w:rsidR="002B7018" w:rsidRDefault="002B7018" w:rsidP="006E3E34">
      <w:r>
        <w:t>Практическая работа состоит из двух частей, одна из которых работает с одной таблицей, а уже вторая часть работает с другой таблицей и имеет немного больше графического отображения.</w:t>
      </w:r>
      <w:r w:rsidR="00A401FF">
        <w:t xml:space="preserve"> В ходе практической необходимо создать графики категориальных признаков, ящики с усами и прочее, что будет видно на изображениях ниже.</w:t>
      </w:r>
    </w:p>
    <w:p w:rsidR="00935FA2" w:rsidRDefault="00935FA2" w:rsidP="006E3E34">
      <w:r>
        <w:t>Первая часть:</w:t>
      </w:r>
    </w:p>
    <w:p w:rsidR="009E612D" w:rsidRPr="00C07CFB" w:rsidRDefault="00935FA2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15EACDD5" wp14:editId="6BE7342D">
            <wp:extent cx="5940425" cy="1960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A2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6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Импорт библиотек и вывод таблицы</w:t>
      </w:r>
    </w:p>
    <w:p w:rsidR="009E612D" w:rsidRPr="00C07CFB" w:rsidRDefault="00935FA2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1FC98D59" wp14:editId="1240517F">
            <wp:extent cx="5940425" cy="38166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807"/>
                    <a:stretch/>
                  </pic:blipFill>
                  <pic:spPr bwMode="auto">
                    <a:xfrm>
                      <a:off x="0" y="0"/>
                      <a:ext cx="5940425" cy="38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FA2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7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действий</w:t>
      </w:r>
    </w:p>
    <w:p w:rsidR="00C07CFB" w:rsidRPr="00C07CFB" w:rsidRDefault="00C07CFB" w:rsidP="00C07CFB">
      <w:r>
        <w:t>Первый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48833786" wp14:editId="6CF5E6F8">
            <wp:extent cx="5940425" cy="36290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A2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8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Вывод графика категориального атрибута и описание действий и данных</w:t>
      </w:r>
    </w:p>
    <w:p w:rsidR="00C07CFB" w:rsidRPr="00C07CFB" w:rsidRDefault="00C07CFB" w:rsidP="00C07CFB">
      <w:r>
        <w:t>Второй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30AAA963" wp14:editId="1E310705">
            <wp:extent cx="5940425" cy="3449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9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Вывод графика средних температур по городам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59E70C4D" wp14:editId="0FCFDCBD">
            <wp:extent cx="5940425" cy="648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10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вывода</w:t>
      </w:r>
    </w:p>
    <w:p w:rsidR="00C07CFB" w:rsidRPr="00C07CFB" w:rsidRDefault="00C07CFB" w:rsidP="00C07CFB">
      <w:r>
        <w:t>Третий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3453EE51" wp14:editId="12EA60FC">
            <wp:extent cx="5940425" cy="3941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11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Вывод ящика с усами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449768EE" wp14:editId="7FA153F0">
            <wp:extent cx="5940425" cy="8718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12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полученного результата и код для вывода тепловой карты</w:t>
      </w:r>
    </w:p>
    <w:p w:rsidR="00C07CFB" w:rsidRPr="00C07CFB" w:rsidRDefault="00C07CFB" w:rsidP="00C07CFB">
      <w:r>
        <w:t>Четвертый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6B1E2A73" wp14:editId="7F4F7F2D">
            <wp:extent cx="5940425" cy="366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13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Тепловая карта корреляции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27CED5DD" wp14:editId="44EF4425">
            <wp:extent cx="5940425" cy="1315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14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данных тепловой карты корреляции</w:t>
      </w:r>
    </w:p>
    <w:p w:rsidR="00C07CFB" w:rsidRPr="00C07CFB" w:rsidRDefault="00C07CFB" w:rsidP="00C07CFB">
      <w:r>
        <w:t>Вторая часть: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2A161682" wp14:editId="2C6A559D">
            <wp:extent cx="5940425" cy="3609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15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Импорт данных и вывод таблицы</w:t>
      </w:r>
    </w:p>
    <w:p w:rsidR="00C07CFB" w:rsidRPr="00C07CFB" w:rsidRDefault="00C07CFB" w:rsidP="00C07CFB">
      <w:r>
        <w:t>Первый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06634074" wp14:editId="28AC6281">
            <wp:extent cx="5940425" cy="3700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16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График категориального атрибута и код для него с описанием данных</w:t>
      </w:r>
    </w:p>
    <w:p w:rsidR="002E0ABE" w:rsidRPr="002E0ABE" w:rsidRDefault="002E0ABE" w:rsidP="002E0ABE">
      <w:r>
        <w:t>Второй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784BC9D3" wp14:editId="0E8A9120">
            <wp:extent cx="5940425" cy="3559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17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D70843" w:rsidRPr="00C07CFB">
        <w:rPr>
          <w:i w:val="0"/>
          <w:color w:val="0D0D0D" w:themeColor="text1" w:themeTint="F2"/>
          <w:sz w:val="24"/>
        </w:rPr>
        <w:t>–</w:t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D70843" w:rsidRPr="00C07CFB">
        <w:rPr>
          <w:i w:val="0"/>
          <w:color w:val="0D0D0D" w:themeColor="text1" w:themeTint="F2"/>
          <w:sz w:val="24"/>
        </w:rPr>
        <w:t>График среднего количества рабочих часов по образованию</w:t>
      </w:r>
    </w:p>
    <w:p w:rsidR="002E0ABE" w:rsidRPr="002E0ABE" w:rsidRDefault="002E0ABE" w:rsidP="002E0ABE">
      <w:r>
        <w:t>Третий график:</w:t>
      </w:r>
    </w:p>
    <w:p w:rsidR="00D70843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74EE3AA2" wp14:editId="724C5A06">
            <wp:extent cx="5940425" cy="3723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D70843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18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C6702C" w:rsidRPr="00C07CFB">
        <w:rPr>
          <w:i w:val="0"/>
          <w:color w:val="0D0D0D" w:themeColor="text1" w:themeTint="F2"/>
          <w:sz w:val="24"/>
        </w:rPr>
        <w:t>–</w:t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C6702C" w:rsidRPr="00C07CFB">
        <w:rPr>
          <w:i w:val="0"/>
          <w:color w:val="0D0D0D" w:themeColor="text1" w:themeTint="F2"/>
          <w:sz w:val="24"/>
        </w:rPr>
        <w:t>Ящик с усами получения капитала</w:t>
      </w:r>
    </w:p>
    <w:p w:rsidR="00C6702C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76269E13" wp14:editId="428B2F85">
            <wp:extent cx="5940425" cy="2116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Default="00C6702C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19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полученного результата и код для тепловой карты корреляции</w:t>
      </w:r>
    </w:p>
    <w:p w:rsidR="002E0ABE" w:rsidRPr="002E0ABE" w:rsidRDefault="002E0ABE" w:rsidP="002E0ABE">
      <w:r>
        <w:t>Четвертый график:</w:t>
      </w:r>
    </w:p>
    <w:p w:rsidR="00C6702C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70AADB74" wp14:editId="65B1DEAF">
            <wp:extent cx="5940425" cy="40557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Pr="00C07CFB" w:rsidRDefault="00C6702C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20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Тепловая корреляция данных</w:t>
      </w:r>
    </w:p>
    <w:p w:rsidR="00C6702C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73B8CEFD" wp14:editId="13E9C3F0">
            <wp:extent cx="5940425" cy="15100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Default="00C6702C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21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BE42E4" w:rsidRPr="00C07CFB">
        <w:rPr>
          <w:i w:val="0"/>
          <w:color w:val="0D0D0D" w:themeColor="text1" w:themeTint="F2"/>
          <w:sz w:val="24"/>
        </w:rPr>
        <w:t>–</w:t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BE42E4" w:rsidRPr="00C07CFB">
        <w:rPr>
          <w:i w:val="0"/>
          <w:color w:val="0D0D0D" w:themeColor="text1" w:themeTint="F2"/>
          <w:sz w:val="24"/>
        </w:rPr>
        <w:t xml:space="preserve">Описание данных </w:t>
      </w:r>
      <w:r w:rsidR="00FE48EE" w:rsidRPr="00C07CFB">
        <w:rPr>
          <w:i w:val="0"/>
          <w:color w:val="0D0D0D" w:themeColor="text1" w:themeTint="F2"/>
          <w:sz w:val="24"/>
        </w:rPr>
        <w:t>корреляции и вывод следующего графика</w:t>
      </w:r>
    </w:p>
    <w:p w:rsidR="002E0ABE" w:rsidRPr="002E0ABE" w:rsidRDefault="002E0ABE" w:rsidP="002E0ABE">
      <w:r>
        <w:t>Пятый график:</w:t>
      </w:r>
    </w:p>
    <w:p w:rsidR="00FE48EE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lastRenderedPageBreak/>
        <w:drawing>
          <wp:inline distT="0" distB="0" distL="0" distR="0" wp14:anchorId="0A0E83C4" wp14:editId="69E1A4CE">
            <wp:extent cx="5940425" cy="30435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Default="00FE48EE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611EA6" w:rsidRPr="00C07CFB">
        <w:rPr>
          <w:i w:val="0"/>
          <w:noProof/>
          <w:color w:val="0D0D0D" w:themeColor="text1" w:themeTint="F2"/>
          <w:sz w:val="24"/>
        </w:rPr>
        <w:t>22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График </w:t>
      </w:r>
      <w:r w:rsidR="00611EA6" w:rsidRPr="00C07CFB">
        <w:rPr>
          <w:i w:val="0"/>
          <w:color w:val="0D0D0D" w:themeColor="text1" w:themeTint="F2"/>
          <w:sz w:val="24"/>
        </w:rPr>
        <w:t>количества записей определенного возраста</w:t>
      </w:r>
    </w:p>
    <w:p w:rsidR="002E0ABE" w:rsidRPr="002E0ABE" w:rsidRDefault="002E0ABE" w:rsidP="002E0ABE">
      <w:r>
        <w:t>Шестой график:</w:t>
      </w:r>
      <w:bookmarkStart w:id="2" w:name="_GoBack"/>
      <w:bookmarkEnd w:id="2"/>
    </w:p>
    <w:p w:rsidR="00611EA6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color w:val="0D0D0D" w:themeColor="text1" w:themeTint="F2"/>
          <w:sz w:val="40"/>
        </w:rPr>
        <w:drawing>
          <wp:inline distT="0" distB="0" distL="0" distR="0" wp14:anchorId="107C724B" wp14:editId="1139599A">
            <wp:extent cx="5940425" cy="35788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Pr="00C07CFB" w:rsidRDefault="00611EA6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Pr="00C07CFB">
        <w:rPr>
          <w:i w:val="0"/>
          <w:noProof/>
          <w:color w:val="0D0D0D" w:themeColor="text1" w:themeTint="F2"/>
          <w:sz w:val="24"/>
        </w:rPr>
        <w:t>23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Частота </w:t>
      </w:r>
      <w:r w:rsidR="00966265" w:rsidRPr="00C07CFB">
        <w:rPr>
          <w:i w:val="0"/>
          <w:color w:val="0D0D0D" w:themeColor="text1" w:themeTint="F2"/>
          <w:sz w:val="24"/>
        </w:rPr>
        <w:t>записей с количеством рабочих часов</w:t>
      </w:r>
    </w:p>
    <w:p w:rsidR="006E3E34" w:rsidRPr="006E3E34" w:rsidRDefault="006E3E34" w:rsidP="006E3E34">
      <w:r>
        <w:t>Вывод:</w:t>
      </w:r>
      <w:r w:rsidR="002B7018">
        <w:t xml:space="preserve"> в</w:t>
      </w:r>
      <w:r w:rsidR="00D4757E">
        <w:t xml:space="preserve"> ходе выполнения работы были составлены графики и проанализированы</w:t>
      </w:r>
      <w:r w:rsidR="002B7018">
        <w:t xml:space="preserve"> данные в них, рассмотрены различные виды и получены новые знания.</w:t>
      </w:r>
    </w:p>
    <w:sectPr w:rsidR="006E3E34" w:rsidRPr="006E3E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A3"/>
    <w:rsid w:val="00014E1E"/>
    <w:rsid w:val="000160BC"/>
    <w:rsid w:val="0002015C"/>
    <w:rsid w:val="000A5EAF"/>
    <w:rsid w:val="000B0087"/>
    <w:rsid w:val="000D5C8B"/>
    <w:rsid w:val="000E1AB2"/>
    <w:rsid w:val="00105E82"/>
    <w:rsid w:val="00107BFF"/>
    <w:rsid w:val="001302ED"/>
    <w:rsid w:val="001779A8"/>
    <w:rsid w:val="00181D52"/>
    <w:rsid w:val="001A2427"/>
    <w:rsid w:val="001A49A8"/>
    <w:rsid w:val="001B574B"/>
    <w:rsid w:val="001D0DBF"/>
    <w:rsid w:val="001D3806"/>
    <w:rsid w:val="001D59DA"/>
    <w:rsid w:val="001E6E5A"/>
    <w:rsid w:val="00220D13"/>
    <w:rsid w:val="00233CCC"/>
    <w:rsid w:val="00244657"/>
    <w:rsid w:val="0025349A"/>
    <w:rsid w:val="002B7018"/>
    <w:rsid w:val="002C222E"/>
    <w:rsid w:val="002D514B"/>
    <w:rsid w:val="002E0ABE"/>
    <w:rsid w:val="0031493C"/>
    <w:rsid w:val="00364B47"/>
    <w:rsid w:val="003A4965"/>
    <w:rsid w:val="003D6347"/>
    <w:rsid w:val="003F4110"/>
    <w:rsid w:val="00401EFF"/>
    <w:rsid w:val="00455DE8"/>
    <w:rsid w:val="004565D3"/>
    <w:rsid w:val="004A1412"/>
    <w:rsid w:val="004A77BD"/>
    <w:rsid w:val="004E3454"/>
    <w:rsid w:val="005069C6"/>
    <w:rsid w:val="005676F8"/>
    <w:rsid w:val="005D31EC"/>
    <w:rsid w:val="005F1902"/>
    <w:rsid w:val="005F6456"/>
    <w:rsid w:val="00600DFF"/>
    <w:rsid w:val="00611EA6"/>
    <w:rsid w:val="00615677"/>
    <w:rsid w:val="006213C8"/>
    <w:rsid w:val="0067538B"/>
    <w:rsid w:val="006810BE"/>
    <w:rsid w:val="00681195"/>
    <w:rsid w:val="0069470A"/>
    <w:rsid w:val="006A484C"/>
    <w:rsid w:val="006B35A9"/>
    <w:rsid w:val="006B4F1F"/>
    <w:rsid w:val="006C7CDB"/>
    <w:rsid w:val="006E0812"/>
    <w:rsid w:val="006E2BC2"/>
    <w:rsid w:val="006E3E34"/>
    <w:rsid w:val="007065F8"/>
    <w:rsid w:val="00735963"/>
    <w:rsid w:val="0074496E"/>
    <w:rsid w:val="00764A3B"/>
    <w:rsid w:val="007712F4"/>
    <w:rsid w:val="007958F2"/>
    <w:rsid w:val="007964E6"/>
    <w:rsid w:val="007C0010"/>
    <w:rsid w:val="007D517B"/>
    <w:rsid w:val="007E50DE"/>
    <w:rsid w:val="008651BF"/>
    <w:rsid w:val="00881116"/>
    <w:rsid w:val="008A2882"/>
    <w:rsid w:val="008D5C99"/>
    <w:rsid w:val="008D7FCF"/>
    <w:rsid w:val="008E3A5F"/>
    <w:rsid w:val="008F29B2"/>
    <w:rsid w:val="008F551B"/>
    <w:rsid w:val="008F73E0"/>
    <w:rsid w:val="00930C94"/>
    <w:rsid w:val="00935FA2"/>
    <w:rsid w:val="00966265"/>
    <w:rsid w:val="009A35F3"/>
    <w:rsid w:val="009B10CD"/>
    <w:rsid w:val="009B2793"/>
    <w:rsid w:val="009C0635"/>
    <w:rsid w:val="009C4976"/>
    <w:rsid w:val="009D776B"/>
    <w:rsid w:val="009E612D"/>
    <w:rsid w:val="00A13542"/>
    <w:rsid w:val="00A3789B"/>
    <w:rsid w:val="00A401FF"/>
    <w:rsid w:val="00A61999"/>
    <w:rsid w:val="00A6225D"/>
    <w:rsid w:val="00A65B87"/>
    <w:rsid w:val="00A715B7"/>
    <w:rsid w:val="00A9705B"/>
    <w:rsid w:val="00AD301A"/>
    <w:rsid w:val="00AD3390"/>
    <w:rsid w:val="00B03E62"/>
    <w:rsid w:val="00B867D4"/>
    <w:rsid w:val="00B9677E"/>
    <w:rsid w:val="00BD1608"/>
    <w:rsid w:val="00BD3670"/>
    <w:rsid w:val="00BE42E4"/>
    <w:rsid w:val="00C07CFB"/>
    <w:rsid w:val="00C41567"/>
    <w:rsid w:val="00C61FB4"/>
    <w:rsid w:val="00C6702C"/>
    <w:rsid w:val="00C70EE5"/>
    <w:rsid w:val="00C7551B"/>
    <w:rsid w:val="00CC5AF5"/>
    <w:rsid w:val="00CF4FB7"/>
    <w:rsid w:val="00CF6A59"/>
    <w:rsid w:val="00D07C7B"/>
    <w:rsid w:val="00D148B4"/>
    <w:rsid w:val="00D208A8"/>
    <w:rsid w:val="00D27733"/>
    <w:rsid w:val="00D3777F"/>
    <w:rsid w:val="00D4757E"/>
    <w:rsid w:val="00D70843"/>
    <w:rsid w:val="00D839D0"/>
    <w:rsid w:val="00D86E06"/>
    <w:rsid w:val="00DF64EF"/>
    <w:rsid w:val="00E02A30"/>
    <w:rsid w:val="00E07006"/>
    <w:rsid w:val="00E26337"/>
    <w:rsid w:val="00EA1CD3"/>
    <w:rsid w:val="00EA3871"/>
    <w:rsid w:val="00EA6049"/>
    <w:rsid w:val="00ED18B0"/>
    <w:rsid w:val="00F37146"/>
    <w:rsid w:val="00F418A3"/>
    <w:rsid w:val="00F44D0D"/>
    <w:rsid w:val="00F45EB3"/>
    <w:rsid w:val="00F6008F"/>
    <w:rsid w:val="00F60C4C"/>
    <w:rsid w:val="00F86CC1"/>
    <w:rsid w:val="00FB02D1"/>
    <w:rsid w:val="00FB0804"/>
    <w:rsid w:val="00FD03FE"/>
    <w:rsid w:val="00FE48EE"/>
    <w:rsid w:val="00FF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0D6F"/>
  <w15:chartTrackingRefBased/>
  <w15:docId w15:val="{23E36D5E-E30D-4494-B3AC-A069ECAEC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1CD3"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4A1412"/>
    <w:pPr>
      <w:spacing w:line="240" w:lineRule="auto"/>
      <w:ind w:firstLine="0"/>
      <w:jc w:val="left"/>
    </w:pPr>
    <w:rPr>
      <w:rFonts w:eastAsia="MS Mincho" w:cs="Times New Roman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8F7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1302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0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213C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10E7D-A4A5-47DF-874F-7AFCF3E9C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12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21</cp:revision>
  <dcterms:created xsi:type="dcterms:W3CDTF">2023-09-08T18:36:00Z</dcterms:created>
  <dcterms:modified xsi:type="dcterms:W3CDTF">2024-03-22T17:30:00Z</dcterms:modified>
</cp:coreProperties>
</file>