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8"/>
        <w:tblpPr w:leftFromText="180" w:rightFromText="180" w:vertAnchor="page" w:horzAnchor="page" w:tblpX="724" w:tblpY="228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1DCD1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3648" w:type="dxa"/>
            <w:vAlign w:val="bottom"/>
          </w:tcPr>
          <w:p w14:paraId="051A9411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108"/>
              <w:jc w:val="center"/>
              <w:rPr>
                <w:rFonts w:ascii="Normalidad Wide Light" w:hAnsi="Normalidad Wide Light"/>
                <w:sz w:val="12"/>
                <w:szCs w:val="12"/>
                <w:lang w:val="uk-UA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-525145</wp:posOffset>
                  </wp:positionV>
                  <wp:extent cx="2045970" cy="508635"/>
                  <wp:effectExtent l="0" t="0" r="0" b="5715"/>
                  <wp:wrapSquare wrapText="bothSides"/>
                  <wp:docPr id="1955983485" name="Picture 1" descr="Зображення, що містить Шрифт, Графіка, графічний дизайн, логотип&#10;&#10;Вміст на основі ШІ може бути неправильни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83485" name="Picture 1" descr="Зображення, що містить Шрифт, Графіка, графічний дизайн, логотип&#10;&#10;Вміст на основі ШІ може бути неправильним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970" cy="50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9" w:type="dxa"/>
            <w:vAlign w:val="bottom"/>
          </w:tcPr>
          <w:p w14:paraId="67AEFA0F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ТОВ “РАВІТА УКРАЇНА</w:t>
            </w:r>
            <w:r>
              <w:rPr>
                <w:rFonts w:ascii="Normalidad Wide Light" w:hAnsi="Normalidad Wide Light"/>
                <w:sz w:val="16"/>
                <w:szCs w:val="16"/>
              </w:rPr>
              <w:t>”</w:t>
            </w:r>
          </w:p>
          <w:p w14:paraId="3EBBFFE5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03035, м. Київ, вул. Липківського Василя Митрополита, 16Г, приміщення 264</w:t>
            </w:r>
          </w:p>
          <w:p w14:paraId="52FB7FB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(0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>44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)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 xml:space="preserve"> 344 72 37</w:t>
            </w:r>
            <w:r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  <w:t xml:space="preserve">  </w:t>
            </w:r>
          </w:p>
          <w:p w14:paraId="47EFABE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info@ravita.com.ua</w:t>
            </w:r>
          </w:p>
        </w:tc>
        <w:tc>
          <w:tcPr>
            <w:tcW w:w="3649" w:type="dxa"/>
            <w:vAlign w:val="bottom"/>
          </w:tcPr>
          <w:p w14:paraId="50A2CBCE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IBAN: UA703510050000026004878931005 </w:t>
            </w:r>
          </w:p>
          <w:p w14:paraId="10718697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в АТ «УкрСиббанк» </w:t>
            </w:r>
          </w:p>
          <w:p w14:paraId="6E44FF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ЄДРПОУ 39194721</w:t>
            </w:r>
          </w:p>
          <w:p w14:paraId="68158CF2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ІПН 391947226509</w:t>
            </w:r>
          </w:p>
        </w:tc>
      </w:tr>
    </w:tbl>
    <w:p w14:paraId="73A7920A">
      <w:pPr>
        <w:tabs>
          <w:tab w:val="left" w:pos="1667"/>
          <w:tab w:val="left" w:pos="10915"/>
        </w:tabs>
        <w:spacing w:before="120"/>
        <w:rPr>
          <w:rFonts w:ascii="Normalidad Wide Medium" w:hAnsi="Normalidad Wide Medium" w:cs="Normalidad Wide Medium"/>
          <w:b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20955</wp:posOffset>
                </wp:positionH>
                <wp:positionV relativeFrom="paragraph">
                  <wp:posOffset>862330</wp:posOffset>
                </wp:positionV>
                <wp:extent cx="6983095" cy="21590"/>
                <wp:effectExtent l="0" t="0" r="27305" b="35560"/>
                <wp:wrapNone/>
                <wp:docPr id="68055364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83186" cy="21771"/>
                        </a:xfrm>
                        <a:prstGeom prst="line">
                          <a:avLst/>
                        </a:prstGeom>
                        <a:ln>
                          <a:solidFill>
                            <a:srgbClr val="005A7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 сполучна лінія 1" o:spid="_x0000_s1026" o:spt="20" style="position:absolute;left:0pt;flip:y;margin-left:1.65pt;margin-top:67.9pt;height:1.7pt;width:549.85pt;z-index:251660288;mso-width-relative:page;mso-height-relative:page;" filled="f" stroked="t" coordsize="21600,21600" o:gfxdata="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I4DwVzWAAAACgEAAA8AAAAAAAAAAQAgAAAAIgAAAGRycy9k&#10;b3ducmV2LnhtbFBLAQIUABQAAAAIAIdO4kAVQYDoBAIAAMYDAAAOAAAAAAAAAAEAIAAAACUBAABk&#10;cnMvZTJvRG9jLnhtbFBLBQYAAAAABgAGAFkBAACbBQAAAAA=&#10;">
                <v:fill on="f" focussize="0,0"/>
                <v:stroke color="#005A71 [3209]" joinstyle="round"/>
                <v:imagedata o:title=""/>
                <o:lock v:ext="edit" aspectratio="f"/>
              </v:line>
            </w:pict>
          </mc:Fallback>
        </mc:AlternateContent>
      </w:r>
    </w:p>
    <w:p w14:paraId="5F45085D">
      <w:pPr>
        <w:tabs>
          <w:tab w:val="left" w:pos="1667"/>
        </w:tabs>
        <w:spacing w:before="120"/>
        <w:rPr>
          <w:rFonts w:ascii="Normalidad Wide Medium" w:hAnsi="Normalidad Wide Medium" w:cs="Normalidad Wide Medium"/>
          <w:b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w:t>К</w:t>
      </w:r>
      <w:r>
        <w:rPr>
          <w:rFonts w:ascii="Normalidad Wide Medium" w:hAnsi="Normalidad Wide Medium" w:cs="Normalidad Wide Medium"/>
          <w:b/>
          <w:sz w:val="32"/>
          <w:szCs w:val="32"/>
          <w:lang w:val="uk-UA"/>
        </w:rPr>
        <w:t>ОМЕРЦІЙНА ПРОПОЗИЦІЯ</w:t>
      </w: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w:t xml:space="preserve"> </w:t>
      </w:r>
    </w:p>
    <w:p w14:paraId="765ECE8B">
      <w:pPr>
        <w:tabs>
          <w:tab w:val="left" w:pos="1667"/>
        </w:tabs>
        <w:spacing w:before="120"/>
        <w:rPr>
          <w:lang w:val="uk-UA"/>
        </w:rPr>
      </w:pPr>
      <w:r>
        <w:rPr>
          <w:rFonts w:ascii="Normalidad Wide Medium" w:hAnsi="Normalidad Wide Medium" w:cs="Normalidad Wide Medium"/>
          <w:b/>
          <w:sz w:val="24"/>
          <w:szCs w:val="24"/>
          <w:lang w:val="uk-UA"/>
        </w:rPr>
        <w:t>для</w:t>
      </w:r>
      <w:r>
        <w:rPr>
          <w:rFonts w:ascii="Normalidad Wide Medium" w:hAnsi="Normalidad Wide Medium" w:cs="Normalidad Wide Medium"/>
          <w:bCs/>
          <w:sz w:val="13"/>
          <w:szCs w:val="13"/>
          <w:lang w:val="uk-UA"/>
        </w:rPr>
        <w:t xml:space="preserve"> </w:t>
      </w:r>
      <w:r>
        <w:rPr>
          <w:rFonts w:ascii="Normalidad Wide Medium" w:hAnsi="Normalidad Wide Medium" w:cs="Normalidad Wide Medium"/>
          <w:bCs/>
          <w:sz w:val="13"/>
          <w:szCs w:val="13"/>
          <w:lang w:val="ru-RU"/>
        </w:rPr>
        <w:t xml:space="preserve"> </w:t>
      </w:r>
      <w:r>
        <w:rPr>
          <w:rFonts w:hint="default" w:ascii="Normalidad Wide Medium" w:hAnsi="Normalidad Wide Medium" w:cs="Normalidad Wide Medium"/>
          <w:b/>
          <w:bCs/>
        </w:rPr>
        <w:t>{clientName}</w:t>
      </w:r>
    </w:p>
    <w:p w14:paraId="1BDCCD4C">
      <w:pPr>
        <w:tabs>
          <w:tab w:val="left" w:pos="1667"/>
        </w:tabs>
        <w:spacing w:before="120"/>
        <w:rPr>
          <w:rFonts w:ascii="Normalidad Wide Light" w:hAnsi="Normalidad Wide Light" w:cs="Normalidad Wide Light"/>
          <w:sz w:val="20"/>
          <w:szCs w:val="20"/>
        </w:rPr>
      </w:pPr>
      <w:r>
        <w:rPr>
          <w:rFonts w:ascii="Normalidad Wide Light" w:hAnsi="Normalidad Wide Light" w:cs="Normalidad Wide Light"/>
          <w:bCs/>
          <w:sz w:val="20"/>
          <w:szCs w:val="20"/>
          <w:lang w:val="uk-UA"/>
        </w:rPr>
        <w:t xml:space="preserve">Дата: </w:t>
      </w:r>
      <w:r>
        <w:rPr>
          <w:rFonts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  <w:sz w:val="20"/>
          <w:szCs w:val="20"/>
        </w:rPr>
        <w:t>{clientDate}</w:t>
      </w:r>
    </w:p>
    <w:p w14:paraId="526D9779">
      <w:pPr>
        <w:spacing w:after="0" w:line="240" w:lineRule="auto"/>
        <w:rPr>
          <w:rFonts w:ascii="Normalidad Wide Light" w:hAnsi="Normalidad Wide Light"/>
          <w:highlight w:val="none"/>
          <w:lang w:val="uk-UA"/>
        </w:rPr>
      </w:pPr>
      <w:r>
        <w:rPr>
          <w:rFonts w:ascii="Normalidad Wide Light" w:hAnsi="Normalidad Wide Light"/>
          <w:highlight w:val="none"/>
          <w:lang w:val="uk-UA"/>
        </w:rPr>
        <w:t>Підготував</w:t>
      </w:r>
      <w:r>
        <w:rPr>
          <w:rFonts w:ascii="Normalidad Wide Light" w:hAnsi="Normalidad Wide Light"/>
          <w:highlight w:val="none"/>
        </w:rPr>
        <w:t xml:space="preserve"> </w:t>
      </w:r>
      <w:r>
        <w:rPr>
          <w:rFonts w:ascii="Normalidad Wide Light" w:hAnsi="Normalidad Wide Light"/>
          <w:highlight w:val="none"/>
          <w:lang w:val="uk-UA"/>
        </w:rPr>
        <w:t>менеджер зі збуту:</w:t>
      </w:r>
      <w:r>
        <w:rPr>
          <w:rFonts w:hint="default" w:ascii="Normalidad Wide Light" w:hAnsi="Normalidad Wide Light"/>
          <w:highlight w:val="none"/>
          <w:lang w:val="ru-RU"/>
        </w:rPr>
        <w:t xml:space="preserve">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{managerEmail}</w:t>
      </w:r>
    </w:p>
    <w:p w14:paraId="788FC2B0">
      <w:pPr>
        <w:spacing w:after="0" w:line="240" w:lineRule="auto"/>
        <w:ind w:firstLine="3740" w:firstLineChars="1700"/>
        <w:rPr>
          <w:rFonts w:ascii="Normalidad Wide Light" w:hAnsi="Normalidad Wide Light"/>
          <w:highlight w:val="none"/>
          <w:lang w:val="uk-UA"/>
        </w:rPr>
      </w:pP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{managerPhone}</w:t>
      </w:r>
      <w:r>
        <w:rPr>
          <w:rFonts w:hint="default" w:ascii="Normalidad Wide Light" w:hAnsi="Normalidad Wide Light" w:cs="Normalidad Wide Light"/>
          <w:sz w:val="16"/>
          <w:szCs w:val="16"/>
          <w:lang w:val="uk-UA"/>
        </w:rPr>
        <w:t xml:space="preserve"> </w:t>
      </w:r>
    </w:p>
    <w:tbl>
      <w:tblPr>
        <w:tblStyle w:val="38"/>
        <w:tblpPr w:leftFromText="180" w:rightFromText="180" w:vertAnchor="text" w:horzAnchor="page" w:tblpX="634" w:tblpY="182"/>
        <w:tblOverlap w:val="never"/>
        <w:tblW w:w="1102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"/>
        <w:gridCol w:w="5190"/>
        <w:gridCol w:w="2540"/>
        <w:gridCol w:w="1040"/>
        <w:gridCol w:w="1653"/>
      </w:tblGrid>
      <w:tr w14:paraId="57DC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600" w:type="dxa"/>
            <w:tcBorders>
              <w:top w:val="nil"/>
              <w:left w:val="nil"/>
              <w:bottom w:val="single" w:color="auto" w:sz="4" w:space="0"/>
            </w:tcBorders>
          </w:tcPr>
          <w:p w14:paraId="023BCF8B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</w:pPr>
            <w:r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  <w:t>№</w:t>
            </w:r>
          </w:p>
        </w:tc>
        <w:tc>
          <w:tcPr>
            <w:tcW w:w="5190" w:type="dxa"/>
            <w:tcBorders>
              <w:top w:val="nil"/>
              <w:bottom w:val="single" w:color="auto" w:sz="4" w:space="0"/>
            </w:tcBorders>
          </w:tcPr>
          <w:p w14:paraId="6F2A1CDA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Найменування товару, модель, виробник</w:t>
            </w:r>
          </w:p>
        </w:tc>
        <w:tc>
          <w:tcPr>
            <w:tcW w:w="2540" w:type="dxa"/>
            <w:tcBorders>
              <w:top w:val="nil"/>
              <w:bottom w:val="single" w:color="auto" w:sz="4" w:space="0"/>
            </w:tcBorders>
          </w:tcPr>
          <w:p w14:paraId="3785D4F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Зображення</w:t>
            </w: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084AAB6C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Кіль-кість</w:t>
            </w:r>
          </w:p>
        </w:tc>
        <w:tc>
          <w:tcPr>
            <w:tcW w:w="1653" w:type="dxa"/>
            <w:tcBorders>
              <w:top w:val="nil"/>
              <w:bottom w:val="single" w:color="auto" w:sz="4" w:space="0"/>
              <w:right w:val="nil"/>
            </w:tcBorders>
          </w:tcPr>
          <w:p w14:paraId="4129D4CC">
            <w:pPr>
              <w:tabs>
                <w:tab w:val="left" w:pos="1439"/>
              </w:tabs>
              <w:spacing w:before="120" w:after="120"/>
              <w:ind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</w:rPr>
              <w:t>UAH (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ru-RU"/>
              </w:rPr>
              <w:t>з ПДВ)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, за одиницю</w:t>
            </w:r>
          </w:p>
        </w:tc>
      </w:tr>
      <w:tr w14:paraId="441DF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nil"/>
            </w:tcBorders>
          </w:tcPr>
          <w:p w14:paraId="0BAA237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{#products}{i</w:t>
            </w:r>
            <w:bookmarkStart w:id="0" w:name="_GoBack"/>
            <w:bookmarkEnd w:id="0"/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ndex}</w:t>
            </w:r>
          </w:p>
        </w:tc>
        <w:tc>
          <w:tcPr>
            <w:tcW w:w="5190" w:type="dxa"/>
            <w:tcBorders>
              <w:top w:val="single" w:color="auto" w:sz="4" w:space="0"/>
              <w:bottom w:val="nil"/>
            </w:tcBorders>
          </w:tcPr>
          <w:p w14:paraId="46E704BA">
            <w:pPr>
              <w:spacing w:after="0" w:line="240" w:lineRule="auto"/>
              <w:jc w:val="left"/>
              <w:rPr>
                <w:rFonts w:hint="default" w:ascii="Normalidad Wide Medium" w:hAnsi="Normalidad Wide Medium" w:cs="Normalidad Wide Medium"/>
                <w:sz w:val="24"/>
                <w:szCs w:val="24"/>
              </w:rPr>
            </w:pPr>
            <w:r>
              <w:rPr>
                <w:rFonts w:hint="default" w:ascii="Normalidad Wide Medium" w:hAnsi="Normalidad Wide Medium" w:cs="Normalidad Wide Medium"/>
                <w:b/>
                <w:sz w:val="24"/>
                <w:szCs w:val="24"/>
              </w:rPr>
              <w:t>{title}</w:t>
            </w:r>
          </w:p>
          <w:p w14:paraId="4906D04A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02208991">
            <w:pPr>
              <w:spacing w:after="0" w:line="240" w:lineRule="auto"/>
              <w:jc w:val="left"/>
              <w:rPr>
                <w:rFonts w:hint="default" w:ascii="Normalidad Wide Light" w:hAnsi="Normalidad Wide Light" w:cs="Normalidad Wide Light"/>
                <w:sz w:val="20"/>
                <w:szCs w:val="20"/>
              </w:rPr>
            </w:pPr>
            <w:r>
              <w:rPr>
                <w:rFonts w:hint="default" w:ascii="Normalidad Wide Light" w:hAnsi="Normalidad Wide Light" w:cs="Normalidad Wide Light"/>
                <w:sz w:val="20"/>
                <w:szCs w:val="20"/>
              </w:rPr>
              <w:t>{description}</w:t>
            </w:r>
          </w:p>
          <w:p w14:paraId="694F3F51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259AFCAB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18"/>
              </w:rPr>
              <w:t>{country}</w:t>
            </w:r>
            <w:r>
              <w:fldChar w:fldCharType="begin"/>
            </w:r>
            <w:r>
              <w:instrText xml:space="preserve"> INCLUDEPICTURE "https://usophthalmic.com/cdn/shop/files/hrk-8100a-1_1080x.jpg?v=1716924992" \* MERGEFORMATINET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2540" w:type="dxa"/>
            <w:tcBorders>
              <w:top w:val="single" w:color="auto" w:sz="4" w:space="0"/>
              <w:bottom w:val="nil"/>
            </w:tcBorders>
          </w:tcPr>
          <w:p w14:paraId="31B4C69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sz w:val="18"/>
              </w:rPr>
              <w:t>{%photo}</w:t>
            </w:r>
          </w:p>
        </w:tc>
        <w:tc>
          <w:tcPr>
            <w:tcW w:w="1040" w:type="dxa"/>
            <w:tcBorders>
              <w:top w:val="single" w:color="auto" w:sz="4" w:space="0"/>
              <w:bottom w:val="nil"/>
            </w:tcBorders>
          </w:tcPr>
          <w:p w14:paraId="3061FDE4">
            <w:pPr>
              <w:tabs>
                <w:tab w:val="left" w:pos="1667"/>
              </w:tabs>
              <w:spacing w:before="120" w:after="120"/>
              <w:rPr>
                <w:sz w:val="18"/>
              </w:rPr>
            </w:pPr>
          </w:p>
          <w:p w14:paraId="3B4B5F32">
            <w:pPr>
              <w:tabs>
                <w:tab w:val="left" w:pos="1667"/>
              </w:tabs>
              <w:spacing w:before="120" w:after="120"/>
              <w:ind w:firstLine="360" w:firstLineChars="150"/>
              <w:rPr>
                <w:rFonts w:hint="default" w:ascii="Normalidad Wide Medium" w:hAnsi="Normalidad Wide Medium" w:cs="Normalidad Wide Medium"/>
                <w:bCs/>
                <w:sz w:val="24"/>
                <w:szCs w:val="24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{quantity}</w:t>
            </w:r>
          </w:p>
          <w:p w14:paraId="0D2C8C78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</w:tc>
        <w:tc>
          <w:tcPr>
            <w:tcW w:w="1653" w:type="dxa"/>
            <w:tcBorders>
              <w:top w:val="single" w:color="auto" w:sz="4" w:space="0"/>
              <w:bottom w:val="nil"/>
              <w:right w:val="nil"/>
            </w:tcBorders>
          </w:tcPr>
          <w:p w14:paraId="0A63A334">
            <w:pPr>
              <w:tabs>
                <w:tab w:val="left" w:pos="1667"/>
              </w:tabs>
              <w:spacing w:before="120" w:after="120"/>
              <w:ind w:right="-233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  <w:p w14:paraId="6F0E05A8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{price}{/products}</w:t>
            </w:r>
          </w:p>
        </w:tc>
      </w:tr>
    </w:tbl>
    <w:p w14:paraId="6676F80A">
      <w:pPr>
        <w:spacing w:after="0" w:line="240" w:lineRule="auto"/>
        <w:rPr>
          <w:rFonts w:ascii="Normalidad Wide Light" w:hAnsi="Normalidad Wide Light"/>
          <w:highlight w:val="none"/>
          <w:lang w:val="uk-UA"/>
        </w:rPr>
      </w:pPr>
    </w:p>
    <w:p w14:paraId="12F7E0E6">
      <w:pPr>
        <w:tabs>
          <w:tab w:val="left" w:pos="1667"/>
        </w:tabs>
        <w:ind w:right="36"/>
        <w:jc w:val="center"/>
      </w:pPr>
      <w:r>
        <w:rPr>
          <w:rFonts w:ascii="Normalidad Wide Light" w:hAnsi="Normalidad Wide Light"/>
          <w:b/>
          <w:bCs/>
          <w:lang w:val="uk-UA"/>
        </w:rPr>
        <w:t>У вартість обладнання входить доставка, налаштування та навчання медичного персоналу.</w:t>
      </w:r>
    </w:p>
    <w:tbl>
      <w:tblPr>
        <w:tblStyle w:val="38"/>
        <w:tblpPr w:leftFromText="180" w:rightFromText="180" w:vertAnchor="text" w:horzAnchor="page" w:tblpX="739" w:tblpY="262"/>
        <w:tblOverlap w:val="never"/>
        <w:tblW w:w="109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6D3FF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3648" w:type="dxa"/>
            <w:vAlign w:val="bottom"/>
          </w:tcPr>
          <w:p w14:paraId="4A7B8E1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 xml:space="preserve">Строк гарантії: Huvitz та Echoson – 2 роки. На все інше – 1 рік. </w:t>
            </w:r>
          </w:p>
        </w:tc>
        <w:tc>
          <w:tcPr>
            <w:tcW w:w="3649" w:type="dxa"/>
            <w:vAlign w:val="bottom"/>
          </w:tcPr>
          <w:p w14:paraId="010769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Умови доставки та встановлення: за рахунок постачальника..</w:t>
            </w:r>
          </w:p>
        </w:tc>
        <w:tc>
          <w:tcPr>
            <w:tcW w:w="3649" w:type="dxa"/>
            <w:vAlign w:val="bottom"/>
          </w:tcPr>
          <w:p w14:paraId="1471CFDC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5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Строк  поставки обладнання: згідно договору Умови оплати: згідно договору.</w:t>
            </w:r>
          </w:p>
        </w:tc>
      </w:tr>
    </w:tbl>
    <w:p w14:paraId="4A48DDEE"/>
    <w:sectPr>
      <w:pgSz w:w="12240" w:h="15840"/>
      <w:pgMar w:top="142" w:right="616" w:bottom="142" w:left="56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rmalidad Wide Light">
    <w:panose1 w:val="020B0405020102020303"/>
    <w:charset w:val="00"/>
    <w:family w:val="swiss"/>
    <w:pitch w:val="default"/>
    <w:sig w:usb0="00000207" w:usb1="10000000" w:usb2="00000000" w:usb3="00000000" w:csb0="20000097" w:csb1="00000000"/>
  </w:font>
  <w:font w:name="Normalidad Wide Medium">
    <w:panose1 w:val="020B0705020102020303"/>
    <w:charset w:val="00"/>
    <w:family w:val="swiss"/>
    <w:pitch w:val="default"/>
    <w:sig w:usb0="00000207" w:usb1="10000000" w:usb2="00000000" w:usb3="00000000" w:csb0="2000009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hyphenationZone w:val="425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485C"/>
    <w:rsid w:val="000E601A"/>
    <w:rsid w:val="0015074B"/>
    <w:rsid w:val="001A63C4"/>
    <w:rsid w:val="0029639D"/>
    <w:rsid w:val="00326F90"/>
    <w:rsid w:val="005C0A99"/>
    <w:rsid w:val="006035E5"/>
    <w:rsid w:val="0092330F"/>
    <w:rsid w:val="00957DFB"/>
    <w:rsid w:val="009F4A59"/>
    <w:rsid w:val="00A01FEC"/>
    <w:rsid w:val="00A27805"/>
    <w:rsid w:val="00A3367A"/>
    <w:rsid w:val="00A860DA"/>
    <w:rsid w:val="00AA1D8D"/>
    <w:rsid w:val="00B47730"/>
    <w:rsid w:val="00CB0664"/>
    <w:rsid w:val="00EA10D7"/>
    <w:rsid w:val="00FC693F"/>
    <w:rsid w:val="01E265D4"/>
    <w:rsid w:val="070E13B4"/>
    <w:rsid w:val="0968167E"/>
    <w:rsid w:val="0CFF2581"/>
    <w:rsid w:val="0F9B0829"/>
    <w:rsid w:val="156E30FA"/>
    <w:rsid w:val="176D2C3A"/>
    <w:rsid w:val="18322DF0"/>
    <w:rsid w:val="19F73D46"/>
    <w:rsid w:val="1A8B6099"/>
    <w:rsid w:val="220855E6"/>
    <w:rsid w:val="26621687"/>
    <w:rsid w:val="3A3C5316"/>
    <w:rsid w:val="407B5B77"/>
    <w:rsid w:val="46A401F3"/>
    <w:rsid w:val="4BB94FA3"/>
    <w:rsid w:val="6012002C"/>
    <w:rsid w:val="63283E1E"/>
    <w:rsid w:val="6552632D"/>
    <w:rsid w:val="67887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7">
    <w:name w:val="Body Text 2"/>
    <w:basedOn w:val="1"/>
    <w:link w:val="49"/>
    <w:unhideWhenUsed/>
    <w:qFormat/>
    <w:uiPriority w:val="99"/>
    <w:pPr>
      <w:spacing w:after="120" w:line="480" w:lineRule="auto"/>
    </w:pPr>
  </w:style>
  <w:style w:type="paragraph" w:styleId="1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annotation text"/>
    <w:basedOn w:val="1"/>
    <w:link w:val="166"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1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Body Text"/>
    <w:basedOn w:val="1"/>
    <w:link w:val="48"/>
    <w:unhideWhenUsed/>
    <w:qFormat/>
    <w:uiPriority w:val="99"/>
    <w:pPr>
      <w:spacing w:after="120"/>
    </w:pPr>
  </w:style>
  <w:style w:type="paragraph" w:styleId="23">
    <w:name w:val="macro"/>
    <w:link w:val="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24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7">
    <w:name w:val="Title"/>
    <w:basedOn w:val="1"/>
    <w:next w:val="1"/>
    <w:link w:val="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2">
    <w:name w:val="Body Text 3"/>
    <w:basedOn w:val="1"/>
    <w:link w:val="50"/>
    <w:unhideWhenUsed/>
    <w:qFormat/>
    <w:uiPriority w:val="99"/>
    <w:pPr>
      <w:spacing w:after="120"/>
    </w:pPr>
    <w:rPr>
      <w:sz w:val="16"/>
      <w:szCs w:val="16"/>
    </w:rPr>
  </w:style>
  <w:style w:type="paragraph" w:styleId="33">
    <w:name w:val="Subtitle"/>
    <w:basedOn w:val="1"/>
    <w:next w:val="1"/>
    <w:link w:val="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4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8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Верхній колонтитул Знак"/>
    <w:basedOn w:val="11"/>
    <w:link w:val="21"/>
    <w:qFormat/>
    <w:uiPriority w:val="99"/>
  </w:style>
  <w:style w:type="character" w:customStyle="1" w:styleId="40">
    <w:name w:val="Нижній колонтитул Знак"/>
    <w:basedOn w:val="11"/>
    <w:link w:val="28"/>
    <w:qFormat/>
    <w:uiPriority w:val="99"/>
  </w:style>
  <w:style w:type="paragraph" w:styleId="41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3">
    <w:name w:val="Заголовок 2 Знак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4">
    <w:name w:val="Заголовок 3 Знак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5">
    <w:name w:val="Назва Знак"/>
    <w:basedOn w:val="11"/>
    <w:link w:val="2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6">
    <w:name w:val="Підзаголовок Знак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7">
    <w:name w:val="List Paragraph"/>
    <w:basedOn w:val="1"/>
    <w:qFormat/>
    <w:uiPriority w:val="34"/>
    <w:pPr>
      <w:ind w:left="720"/>
      <w:contextualSpacing/>
    </w:pPr>
  </w:style>
  <w:style w:type="character" w:customStyle="1" w:styleId="48">
    <w:name w:val="Основний текст Знак"/>
    <w:basedOn w:val="11"/>
    <w:link w:val="22"/>
    <w:qFormat/>
    <w:uiPriority w:val="99"/>
  </w:style>
  <w:style w:type="character" w:customStyle="1" w:styleId="49">
    <w:name w:val="Основний текст 2 Знак"/>
    <w:basedOn w:val="11"/>
    <w:link w:val="17"/>
    <w:qFormat/>
    <w:uiPriority w:val="99"/>
  </w:style>
  <w:style w:type="character" w:customStyle="1" w:styleId="50">
    <w:name w:val="Основний текст 3 Знак"/>
    <w:basedOn w:val="11"/>
    <w:link w:val="32"/>
    <w:qFormat/>
    <w:uiPriority w:val="99"/>
    <w:rPr>
      <w:sz w:val="16"/>
      <w:szCs w:val="16"/>
    </w:rPr>
  </w:style>
  <w:style w:type="character" w:customStyle="1" w:styleId="51">
    <w:name w:val="Текст макросу Знак"/>
    <w:basedOn w:val="11"/>
    <w:link w:val="23"/>
    <w:qFormat/>
    <w:uiPriority w:val="99"/>
    <w:rPr>
      <w:rFonts w:ascii="Courier" w:hAnsi="Courier"/>
      <w:sz w:val="20"/>
      <w:szCs w:val="20"/>
    </w:rPr>
  </w:style>
  <w:style w:type="paragraph" w:styleId="52">
    <w:name w:val="Quote"/>
    <w:basedOn w:val="1"/>
    <w:next w:val="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Цитата Знак"/>
    <w:basedOn w:val="1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5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6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7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9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0">
    <w:name w:val="Intense Quote"/>
    <w:basedOn w:val="1"/>
    <w:next w:val="1"/>
    <w:link w:val="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Насичена цитата Знак"/>
    <w:basedOn w:val="11"/>
    <w:link w:val="60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Слабке виокремлення1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3">
    <w:name w:val="Сильне виокремлення1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4">
    <w:name w:val="Слабке посилання1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Сильне посилання1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Назва книги1"/>
    <w:basedOn w:val="11"/>
    <w:qFormat/>
    <w:uiPriority w:val="33"/>
    <w:rPr>
      <w:b/>
      <w:bCs/>
      <w:smallCaps/>
      <w:spacing w:val="5"/>
    </w:rPr>
  </w:style>
  <w:style w:type="paragraph" w:customStyle="1" w:styleId="67">
    <w:name w:val="Заголовок змісту1"/>
    <w:basedOn w:val="2"/>
    <w:next w:val="1"/>
    <w:semiHidden/>
    <w:unhideWhenUsed/>
    <w:qFormat/>
    <w:uiPriority w:val="39"/>
    <w:pPr>
      <w:outlineLvl w:val="9"/>
    </w:pPr>
  </w:style>
  <w:style w:type="table" w:styleId="68">
    <w:name w:val="Light Shading"/>
    <w:basedOn w:val="1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9">
    <w:name w:val="Light Shading Accent 1"/>
    <w:basedOn w:val="1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0">
    <w:name w:val="Light Shading Accent 2"/>
    <w:basedOn w:val="1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1">
    <w:name w:val="Light Shading Accent 3"/>
    <w:basedOn w:val="1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2">
    <w:name w:val="Light Shading Accent 4"/>
    <w:basedOn w:val="1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3">
    <w:name w:val="Light Shading Accent 5"/>
    <w:basedOn w:val="1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4">
    <w:name w:val="Light Shading Accent 6"/>
    <w:basedOn w:val="1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5">
    <w:name w:val="Light List"/>
    <w:basedOn w:val="1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6">
    <w:name w:val="Light List Accent 1"/>
    <w:basedOn w:val="1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7">
    <w:name w:val="Light List Accent 2"/>
    <w:basedOn w:val="1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8">
    <w:name w:val="Light List Accent 3"/>
    <w:basedOn w:val="1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9">
    <w:name w:val="Light List Accent 4"/>
    <w:basedOn w:val="1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0">
    <w:name w:val="Light List Accent 5"/>
    <w:basedOn w:val="1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1">
    <w:name w:val="Light List Accent 6"/>
    <w:basedOn w:val="1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2">
    <w:name w:val="Light Grid"/>
    <w:basedOn w:val="1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3">
    <w:name w:val="Light Grid Accent 1"/>
    <w:basedOn w:val="1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4">
    <w:name w:val="Light Grid Accent 2"/>
    <w:basedOn w:val="1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5">
    <w:name w:val="Light Grid Accent 3"/>
    <w:basedOn w:val="1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6">
    <w:name w:val="Light Grid Accent 4"/>
    <w:basedOn w:val="1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7">
    <w:name w:val="Light Grid Accent 5"/>
    <w:basedOn w:val="1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8">
    <w:name w:val="Light Grid Accent 6"/>
    <w:basedOn w:val="1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9">
    <w:name w:val="Medium Shading 1"/>
    <w:basedOn w:val="1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1"/>
    <w:basedOn w:val="1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2"/>
    <w:basedOn w:val="1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3"/>
    <w:basedOn w:val="1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4"/>
    <w:basedOn w:val="1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5"/>
    <w:basedOn w:val="1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6"/>
    <w:basedOn w:val="1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Lis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4">
    <w:name w:val="Medium List 1 Accen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5">
    <w:name w:val="Medium List 1 Accent 2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6">
    <w:name w:val="Medium List 1 Accent 3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7">
    <w:name w:val="Medium List 1 Accent 4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8">
    <w:name w:val="Medium List 1 Accent 5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9">
    <w:name w:val="Medium List 1 Accent 6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0">
    <w:name w:val="Medium Lis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1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3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4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5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6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Grid 1"/>
    <w:basedOn w:val="1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8">
    <w:name w:val="Medium Grid 1 Accent 1"/>
    <w:basedOn w:val="1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9">
    <w:name w:val="Medium Grid 1 Accent 2"/>
    <w:basedOn w:val="1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0">
    <w:name w:val="Medium Grid 1 Accent 3"/>
    <w:basedOn w:val="1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1">
    <w:name w:val="Medium Grid 1 Accent 4"/>
    <w:basedOn w:val="1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2">
    <w:name w:val="Medium Grid 1 Accent 5"/>
    <w:basedOn w:val="1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3">
    <w:name w:val="Medium Grid 1 Accent 6"/>
    <w:basedOn w:val="1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4">
    <w:name w:val="Medium Grid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1"/>
    <w:basedOn w:val="1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3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4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5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6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2">
    <w:name w:val="Medium Grid 3 Accent 1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3">
    <w:name w:val="Medium Grid 3 Accent 2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4">
    <w:name w:val="Medium Grid 3 Accent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5">
    <w:name w:val="Medium Grid 3 Accent 4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6">
    <w:name w:val="Medium Grid 3 Accent 5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7">
    <w:name w:val="Medium Grid 3 Accent 6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8">
    <w:name w:val="Dark List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9">
    <w:name w:val="Dark List Accent 1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0">
    <w:name w:val="Dark List Accent 2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1">
    <w:name w:val="Dark List Accent 3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2">
    <w:name w:val="Dark List Accent 4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3">
    <w:name w:val="Dark List Accent 5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4">
    <w:name w:val="Dark List Accent 6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5">
    <w:name w:val="Colorful Shading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1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2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3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9">
    <w:name w:val="Colorful Shading Accent 4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5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6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List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3">
    <w:name w:val="Colorful List Accent 1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4">
    <w:name w:val="Colorful List Accent 2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5">
    <w:name w:val="Colorful List Accent 3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6">
    <w:name w:val="Colorful List Accent 4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7">
    <w:name w:val="Colorful List Accent 5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8">
    <w:name w:val="Colorful List Accent 6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9">
    <w:name w:val="Colorful Grid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0">
    <w:name w:val="Colorful Grid Accent 1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1">
    <w:name w:val="Colorful Grid Accent 2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2">
    <w:name w:val="Colorful Grid Accent 3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3">
    <w:name w:val="Colorful Grid Accent 4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4">
    <w:name w:val="Colorful Grid Accent 5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5">
    <w:name w:val="Colorful Grid Accent 6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character" w:customStyle="1" w:styleId="166">
    <w:name w:val="Текст примітки Знак"/>
    <w:basedOn w:val="11"/>
    <w:link w:val="19"/>
    <w:qFormat/>
    <w:uiPriority w:val="99"/>
    <w:rPr>
      <w:rFonts w:asciiTheme="minorHAnsi" w:hAnsiTheme="minorHAnsi" w:eastAsiaTheme="minorEastAsia" w:cstheme="minorBidi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98</Words>
  <Characters>696</Characters>
  <Lines>4</Lines>
  <Paragraphs>3</Paragraphs>
  <TotalTime>4</TotalTime>
  <ScaleCrop>false</ScaleCrop>
  <LinksUpToDate>false</LinksUpToDate>
  <CharactersWithSpaces>778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2026-06-05T12:34:00Z</dcterms:created>
  <dc:creator>python-docx</dc:creator>
  <dc:description>generated by python-docx</dc:description>
  <cp:lastModifiedBy>Nazar Mamedov</cp:lastModifiedBy>
  <cp:lastPrinted>2026-06-05T12:50:00Z</cp:lastPrinted>
  <dcterms:modified xsi:type="dcterms:W3CDTF">2026-06-07T00:37:19Z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68BD2E4755ED47E8B44B6F7167245FB0_13</vt:lpwstr>
  </property>
  <property fmtid="{D5CDD505-2E9C-101B-9397-08002B2CF9AE}" pid="4" name="KSOTemplateDocerSaveRecord">
    <vt:lpwstr>eyJoZGlkIjoiNTNiYjYwZjZkNzdiMmM5ODQwNTgwZDI5N2MwNDFjN2YiLCJ1c2VySWQiOiIzMDIzNjU4NzU5NzIwIn0=</vt:lpwstr>
  </property>
</Properties>
</file>