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指示書：認証 v0.3（Google OAuth土台：人の手動設定＋AIのDB実装）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対象：内部向けGoogle OAuthの土台。GUI設定は人が、DB側はAIが行う。フロントは後続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改訂：v0.2 → v0.3（AI不可のGUI設定を【人】手順として明記。【人】と【AI】の担当を分離）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認証 v0.3：内部向けGoogle OAuthの土台（Supabaseプロバイダ設定＋auth↔profiles紐付け）。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AIでは設定できないGUI操作は【人】の手順として明記する。フロントは後続。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第5章 5.2 認証（役割別）… 本部／拠点／営業所＝Google OAuth（会社アカウント）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参照：4.2 技術スタック（Supabase Auth）／11.3 セキュリティ（HTTPS・秘密情報は環境変数）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i/>
                <w:iCs/>
                <w:color w:val="555555"/>
                <w:sz w:val="20"/>
                <w:szCs w:val="20"/>
              </w:rPr>
              <w:t xml:space="preserve">凡例：【人】＝人が手で実施（AIは不可）／【AI】＝Claude Codeで生成・実行。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【AI/前提】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profiles（アカウント↔帰属＝ロール・営業所コード等）が用意されていること（RLS v0.2で作成）。未作成なら最小のprofilesだけ先に用意する。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Google Cloud Console で OAuth クライアントを作成する。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GCPプロジェクトを用意する（検証用。既存でも可）。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「OAuth同意画面」を設定する（検証用。テストユーザーに自分のアカウントを追加）。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「認証情報」→「OAuth 2.0 クライアントID」を作成（アプリの種類：ウェブアプリケーション）。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「承認済みのリダイレクトURI」に、手順3でSupabaseがアクセスするコールバックURLを登録する（手順3とセットで往復）。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発行された クライアントID／クライアントシークレット を安全に控える（秘密情報。チャットやリポジトリに貼らない）。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Supabase ダッシュボードで Google プロバイダを有効化する。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Authentication →  Providers →  Google を有効化（Enable）。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クライアントID／クライアントシークレットを入力する。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画面に表示される Callback URL（リダイレクトURI）をコピーし、手順2のGoogle側「承認済みのリダイレクトURI」に登録する。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秘密情報を環境変数に設定する。クライアントID／シークレット等は環境変数に置き、コード・リポジトリ・確認メモに直書きしない（11.3）。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新規authユーザー作成時に profiles 行を自動作成する仕組み（DB側のトリガ／関数）を書く。初期は「ロール未設定」で作成し、付与は管理側（RLS／本部）。auth.uid() から profiles のロール・帰属を引けるようにする。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【人＋AI】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検証する。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Supabaseで認証ユーザーを1人追加する（ダッシュボードの Add user、またはテスト用Googleアカウントでログイン）。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AIが確認SQLを書き、人がSQL Editorで実行 → profiles が自動作成され、auth.uid() からロール・帰属が引けることを数値で確認する。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結果を業務Bへ記録する（シークレット値は記録しない）。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SvelteKit（PWA）のフロントエンド実装。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ログイン画面・ログイン／ログアウト・セッション維持・ロール別遷移は今回作らない。後続の指示書で実装する。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ブラウザでのエンドツーエンドのログイン→ログアウト確認。フロント実装後に別指示書で行う。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AIによるGUI設定の代行（Google Cloud Console・Supabaseダッシュボードの操作、OAuthクライアント発行、シークレット入力）。これらは【人】が行う。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荷主・荷受人の認証。ドライバーの自社認証（Phase4+）・オンボーディング（第8章）によるID発行。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ロール付与そのもの（profilesへの帰属設定）。土台は profiles の読み取り／初期作成のみ。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RLSポリシーの作成（別指示書）。企業SSO。本番のGoogleクライアント・本番ドメイン。本番データ・現行GASへのアクセス。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【人】Supabase で Google OAuth プロバイダが有効になっている（コールバックURI往復済み）。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【人】OAuthクライアントID／シークレットが環境変数管理で、コード・リポジトリ・メモに直書きされていない（11.3）。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【AI】新規authユーザー作成時に profiles 行が自動作成される（ロール未設定）。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【AI/人】auth.uid() から profiles のロール・帰属が引ける（SQLで確認）。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用語が要件定義／用語集v0.1どおり（営業所コード・ドライバーID・荷主ID 等）。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【人】設定記録メモ（Googleクライアント作成済み・Supabase Google有効化済み・Callback URL往復済み・設定した環境変数名の一覧）。※シークレット値そのものは記録しない。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【AI】profile自動作成の実装（auth.users → profiles のトリガ／関数）※コピペ実行。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【AI】確認SQL（profiles自動作成・auth.uid()→ロール取得の確認）※コピペ実行。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確認結果メモ（プロバイダ有効・環境変数・profiles自動作成・ロール取得の確認）。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改訂メモ（v0.2 → v0.3）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実施主体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区別なし（AI前提）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【人】GUI設定・OAuthクライアント・シークレット／【AI】DB側SQL に分離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人の手順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未記載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Googleクライアント作成・Supabase有効化・環境変数設定を手順化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きっかけ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AIはGoogle/SupabaseのGUI設定ができないため、人の作業を明示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2026-06-08T06:06:09.089Z</dcterms:created>
  <dcterms:modified xsi:type="dcterms:W3CDTF">2026-06-08T06:06:09.107Z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