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2"/>
        </w:pBdr>
        <w:shd w:fill="D9E2F3" w:color="auto" w:val="clear"/>
        <w:spacing w:after="3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指示書：かご持出表PDF v0</w:t>
      </w:r>
    </w:p>
    <w:p>
      <w:pPr>
        <w:spacing w:after="30" w:line="2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55555"/>
          <w:sz w:val="18"/>
          <w:szCs w:val="18"/>
        </w:rPr>
        <w:t xml:space="preserve">対象：ドライバー別に、かご記号・担当個数を並べた持出表PDFを出力する（フッターは積込開始時間・アルコールチェックの記入欄）（6.9 帳票出力）</w:t>
      </w:r>
    </w:p>
    <w:p>
      <w:pPr>
        <w:spacing w:after="120" w:line="2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A. 固定の前提（毎回これを先頭に貼る）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・新基盤（Supabase ＋ SvelteKit ＋ Cloud Run）。移行ではなく新規構築。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・検証環境のみ。AI生成のダミーデータを使う。本番データ・現行GASには触らない。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・全テーブルでRLSを有効にする。秘密情報は環境変数に置く。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・画面・操作・用語は現行マニュアルv9に合わせる（用語集v0.1）。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B. この指示書の中身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タイトル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3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・かご持出表PDF v0：自営業所×対象日を、ドライバー別（1ドライバー＝1枚）の持出表PDFに出力する。本体＝かご記号・各かごの担当個数・合計。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・フッター＝積込開始時間・アルコールチェックの記入欄（手書き用の空欄）。点呼・アルコールの実データは未連携のため記入欄（将来連携で自動表示に切替）。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対象機能（要件定義の章番号）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・第6章 6.9 帳票出力（かご持出表PDF：ドライバー別／かご記号・担当個数／積込開始時間・アルコールチェック等のフッター／出力先 Supabase Storage、Phase1はGドライブ併用）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・参照：用語集v0.1 §5 出力（かご持出表）／3章（かご記号・まとめ単位はかご記号に一本化）／9.1（deliveries：driver_id・basket_code）／16.2（ポップアップ非依存）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・上流：配車 v0.5 ／ 採番一式 v0.5（deliveries に ドライバー・かご記号 が入っていること）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やること（具体的に）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8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凡例：【人】＝人が手で実施／【AI】＝Claude Codeで生成・実行。実行はSQL／サーバ側コード。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【AI/前提】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配車 v0.5＋採番一式 v0.5 が実機実行済みで、deliveries に ドライバー（driver_id）・かご記号（basket_code）・配達順 が入っていること。area ロールのT1営業所ログインがあること（配車表PDFと共通の土台）。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持出表データのクエリ/ビュー（basket_carry_sheet_v0）を作る。自営業所×対象日の deliveries を ドライバー × かご記号（basket_code）で集計し、各かごの担当個数・ドライバー別合計個数を出す。area RLSで自営業所のみ。ドライバー名は drivers から。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PDFを生成する。ドライバー別（1ドライバー＝1枚／改ページ）。本体＝そのドライバーのかご記号一覧＋各かごの担当個数＋合計個数。ヘッダ＝日付・営業所・ドライバー（車両は任意）。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フッター＝記入欄：積込開始時間・アルコールチェック（結果／時刻／確認者）の空欄（手書き用）。点呼・アルコール（8.8）の実データは未連携のため記入欄とし、将来データが入れば自動表示へ切替可能にする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出力先：ダウンロード＋Supabase Storage（Phase1はGドライブ併用・6.9）。ポップアップ非依存（同一タブビューア／通常リンク・16.2）。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9C5400"/>
                <w:sz w:val="21"/>
                <w:szCs w:val="21"/>
              </w:rPr>
              <w:t xml:space="preserve">【AI/人】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出力画面（T1営業所）に「かご持出表PDF」の起動導線を置く。業務Aがダミーデータで対象日を選んで出力する。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9C5400"/>
                <w:sz w:val="21"/>
                <w:szCs w:val="21"/>
              </w:rPr>
              <w:t xml:space="preserve">【AI/人】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確認する。ドライバー別の枚数・かご記号・担当個数・合計・フッター記入欄・RLS（自営業所のみ）を実証。結果を業務Bへ記録する。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やらないこと（範囲外）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・配車表PDF（仕分前/仕分後）／GoDoor用CSV（6.9の別項目）。それぞれ別指示書。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・配車・配達順・かご記号の計算（配車v0.5／採番一式v0.5）。本書は deliveries を読むだけ。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・点呼・アルコールチェックの実データ連携（8.8・T3／書き込み）。本書はフッター記入欄まで（データ表示はしない）。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・ラベル印刷（6.8）。本番データ・現行GAS。書き込み系RLS（本帳票は読み取りのみ）。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合格条件（動作確認の観点）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・自営業所×対象日で、ドライバー別（1ドライバー＝1枚）のかご持出表PDFが出る。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・各ドライバーの かご記号・各かごの担当個数・合計個数 が正しく出る（採番結果と一致）。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・ヘッダ（日付・営業所・ドライバー）＋フッター（積込開始時間・アルコールチェックの記入欄）が出る。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・area RLSで自営業所のみ（他営業所は0件で出ない）。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・PDFがダウンロードでき、Supabase Storage に保存される。ポップアップに依存しない。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・用語が用語集v0.1どおり（かご記号・担当個数・積込・点呼／アルコールチェック・ドライバー 等）。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成果物（ファイル等）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basket_carry_sheet_v0.sql（持出表データ：ドライバー×かご記号の担当個数・合計集計。area RLS前提）※コピペ実行。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かご持出表PDF生成（サーバ側コード：ドライバー別1枚、かご記号・担当個数・合計、フッター記入欄、Supabase Storage出力。ライブラリは実装時選定）。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check_basket_carry_sheet_v0.sql（ドライバー別件数・担当個数・合計・RLS自営業所のみ の確認）※コピペ実行。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・確認結果メモ（ドライバー別の枚数・かご記号・担当個数・合計・RLS・スクリーンショット）。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前提・実行順（ハンドオフ反映）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・配車 v0.5 → 採番一式 v0.5 を実機実行済みであること（deliveries に ドライバー・かご記号）。未実行なら先に。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・T1営業所フロント（area ログイン）は配車表PDF・仕分けナビと共通の土台。出力画面もそこに置く。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・Supabase Storage に持出表PDF用バケットを用意（Phase1はGドライブ併用・6.9）。配車表PDFと同じStorage導線を流用可。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・フッターの積込開始時間・アルコールチェックは記入欄（手書き）。点呼・アルコール（8.8・T3）が入れば自動表示へ切替。読み取りのみ＝書き込みRLS不要。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t xml:space="preserve">かご持出表PDF v0 —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08080"/>
        <w:sz w:val="18"/>
        <w:szCs w:val="18"/>
      </w:rPr>
      <w:t xml:space="preserve"> /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Yu Gothic" w:cs="Yu Gothic" w:eastAsia="Yu Gothic" w:hAnsi="Yu Gothic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2026-06-16T06:13:38.571Z</dcterms:created>
  <dcterms:modified xsi:type="dcterms:W3CDTF">2026-06-16T06:13:38.582Z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