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2"/>
        </w:pBdr>
        <w:shd w:fill="D9E2F3" w:color="auto" w:val="clear"/>
        <w:spacing w:after="3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指示書：ラベル印刷ブリッジ v0.4（Brother／b-PAC・スポット外注検討）</w:t>
      </w:r>
    </w:p>
    <w:p>
      <w:pPr>
        <w:spacing w:after="30" w:line="258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55555"/>
          <w:sz w:val="18"/>
          <w:szCs w:val="18"/>
        </w:rPr>
        <w:t xml:space="preserve">対象：ラベルデータ生成・印刷ブリッジ送信・PDF出力・再印刷・印刷履歴・印刷ON/OFF。印刷ブリッジ本体は孤立部品＝スポット外注（6.8）</w:t>
      </w:r>
    </w:p>
    <w:p>
      <w:pPr>
        <w:spacing w:after="40" w:line="258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spacing w:after="120" w:line="258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改訂：v0.3 → v0.4（サンプル見本＝提供済みのこの画像と確認：大サイズ36＝かご記号+配達順／小サイズ12＝問合番号／高さ約30mm。【人】タスクを“用意”から“確認のみ”に。残る入力は用紙幅と正確な配置のみ）</w:t>
      </w: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A. 固定の前提（毎回これを先頭に貼る）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・新基盤（Supabase ＋ SvelteKit ＋ Cloud Run）。移行ではなく新規構築。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・検証環境のみ。AI生成のダミーデータを使う。本番データ・現行GASには触らない。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・全テーブルでRLSを有効にする。秘密情報は環境変数に置く。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・画面・操作・用語は現行マニュアルv9に合わせる（用語集v0.1）。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30" w:line="258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C0006"/>
                <w:sz w:val="21"/>
                <w:szCs w:val="21"/>
              </w:rPr>
              <w:t xml:space="preserve">【ラベル内容＝確定・数字のみ／バーコードは枠のみ既定OFF】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・ラベル内容はサンプルで確定：大＝かご記号＋配達順（例「西-5　1」）／小＝問合番号（数字のみ）／約30mm／住所・氏名は載せない。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バーコード：配送伝票（荷物に付く伝票）に問合番号バーコードがあるため、ラベル側は数字のみ。バーコードは将来用の枠のみ・既定OFF。§8.5の配達前照合・仕分けスキャンは配送伝票のバーコードを読む（我々は刷らない＝シンボロジー確定も不要）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・.lbxは現行に実ファイルが無い → 提供済みのサンプル見本（大サイズ36＝かご記号+配達順／小サイズ12＝問合番号／高さ約30mm）から新規作成（P-touch Editor）。残る入力は ラベル用紙の幅（見本の“x”＝未指定）と正確な配置のみ。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・b-PAC は Windows COM（ローカル実行）＝クラウド不可。だから印刷ブリッジは『ローカルWindows agent』＝孤立部品＝スポット外注が妥当。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B. この指示書の中身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タイトル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3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・ラベル印刷ブリッジ v0.3：ラベルデータ（機種非依存ペイロード＝かご記号・配達順・問合番号）を生成し、印刷ブリッジ（b-PAC→Brother TD-2350）へ送る。ラベルは数字のみ（サンプルどおり）。PDF出力・再印刷・印刷履歴・印刷ON/OFF・問合番号バーコード枠（既定OFF）を備える。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・内製＝ペイロード生成・PDF・ON/OFF・履歴・バーコード枠／外注＝b-PACブリッジ本体（孤立部品）。境界はアダプタ契約。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対象機能（要件定義の章番号）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・第6章 6.8 ラベル印刷（ラベル生成→Brother TD-2350へb-PAC送信〔機種抽象化〕／PDF出力／再印刷／印刷履歴／印刷ブリッジは孤立部品＝スポット外注）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・第10章（Brother TD-2350・b-PAC・機種抽象化）／11.4（印刷はアダプタ層で差替可能）／8.5（配達前照合＝問合番号バーコード読取＝配送伝票のバーコードを読む）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・関連：仕分けナビ（6.7）から繰延した 印刷ON/OFF＋送信フック を本書で実装。ラベル内容はサンプル・GAS 27 で裏取り。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・上流：配車 v0.5・採番一式 v0.5（かご記号・配達順）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やること（具体的に）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80" w:line="258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凡例：【内製/AI】＝Claude Codeで生成（自社）／【人】＝手作業／【外注】＝スポット外注の対象（孤立部品）。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サンプル見本は提供済み（この画像：大サイズ36＝かご記号+配達順／小サイズ12＝問合番号／高さ約30mm）。現行に .lbx実ファイルは無いので、この見本から新規作成する。残る確認は ラベル用紙の幅 と 配達前照合（§8.5）スキャナを配送伝票のバーコードに合わせること のみ。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【内製/AI】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ラベルペイロード（機種非依存）を生成する：かご記号・配達順・問合番号。住所・氏名は載せない（現行どおり）。大＝かご記号＋配達順、小＝問合番号 の体裁。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【内製/AI】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問合番号バーコード枠：問合番号をバーコードで描ける枠を .lbx／PDF に用意するが既定OFF（非表示）。配送伝票に問合番号バーコードがあるため通常は刷らない。将来必要になれば設定ONで有効化し、その時のみシンボロジーを配送伝票に合わせる。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【内製/AI】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印刷ブリッジのアダプタ層（契約）を定義する。コアは抽象『印刷ブリッジ』へラベルペイロードを渡すだけ。b-PAC/Brotherの具体はブリッジ側（差替可能＝機種抽象化）。トランスポート（ローカルHTTP受け口／ファイル投下／キュー）の入出力契約を決める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【内製/AI】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PDF出力：同じペイロードから、プリンタなし運用・フォールバック向けにラベルPDF（数字のみ。バーコード枠はON時のみ描画）を生成する（b-PAC不要・サーバ側）。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【内製/AI】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印刷ON/OFF＋送信フック（仕分けナビから繰延）：ON＝仕分け確定/操作時に印刷ブリッジへ送信フックを発火、OFF＝送信しない（読取のみ）。端末別の切替。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【内製/AI】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印刷履歴＋再印刷：何を・いつ・誰が印刷したかを記録（print_history）し、再印刷を可能にする。※履歴のDB記録はサーバ側（Cloud Run）経由なら書き込みRLS不要。検証はpostgres/seedでも可。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7030A0"/>
                <w:sz w:val="21"/>
                <w:szCs w:val="21"/>
              </w:rPr>
              <w:t xml:space="preserve">【外注】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印刷ブリッジ本体（孤立部品）＋ .lbx新規作成：ローカルWindows agent が ラベルペイロードを受け取り、b-PACで Brother TD-2350 へ印刷する。.lbxは提供済み見本準拠で新規作成（大サイズ36＝かご記号＋配達順／小サイズ12＝問合番号／高さ約30mm／バーコード枠は非表示既定）。発注用に『入力＝ペイロード契約／出力＝印刷』『Windows・b-PAC前提』『サンプル様式』を仕様化する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【AI/人】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確認：ペイロード生成・PDF出力（バーコード込み）・ON/OFF・履歴/再印刷を内製分で実証。ブリッジは契約（ペイロード→印刷）で結合テスト（外注成果物が来たら）。結果を業務Bへ記録。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やらないこと（範囲外）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・b-PACブリッジ本体の内製実装（孤立部品＝スポット外注）。本書はアダプタ契約・内製分・外注仕様まで。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・ラベルへのバーコード常時印字（配送伝票にあるため不要＝枠のみ既定OFF）。ラベル“内容”の新規発明（確定済み）。厳密レイアウト（~30mm）はサンプルに合わせる。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・帳票出力（配車表PDF・かご持出表PDF・GoDoor用CSV＝6.9）。他の孤立部品（受付チャネル・点呼UI 等）。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・印刷履歴のDB書き込みRLS整備（書き込みは Cloud Run 経由／または書き込みRLS後）。本番データ・現行GAS。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合格条件（動作確認の観点）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・ラベルペイロード（かご記号・配達順・問合番号）が1荷物単位で生成される。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・同じペイロードからラベルPDFが出る（大＝かご記号＋配達順／小＝問合番号、数字のみ。プリンタなしでも内製で確認できる）。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・バーコードは既定OFF（非表示）で、設定ONにすると枠に描画できる（将来用）。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・印刷ON/OFFで送信フックの発火／抑止が端末別に切り替わる。印刷履歴が記録され、再印刷ができる。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・アダプタ契約（ペイロード様式＋トランスポート）が文書化され、印刷ブリッジ本体を差替できる（機種抽象化）。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・ブリッジ外注向け仕様（入出力・Windows/b-PAC前提・現行ラベル様式・シンボロジー）が用意され、スポット外注に出せる状態。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成果物（ファイル等）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サンプル見本＝提供済み（この画像・36/12/30mm）。＋ラベル用紙の幅の確認＋配送伝票バーコードのスキャナ情報（§8.5照合用）。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【内製/AI】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ラベルペイロード生成＋ラベルPDF出力（数字のみ／バーコード枠はON時描画・サーバ側）。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【内製/AI】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印刷ブリッジ アダプタ契約（ペイロード様式＋トランスポート）＝文書（外注の境界仕様）。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【内製/AI】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印刷ON/OFF＋送信フック（仕分けナビ/出力画面側）。print_history（履歴）＋再印刷＋check。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7030A0"/>
                <w:sz w:val="21"/>
                <w:szCs w:val="21"/>
              </w:rPr>
              <w:t xml:space="preserve">【外注】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印刷ブリッジ外注仕様書＋.lbx新規作成（孤立部品：ペイロード→b-PAC→Brother、Windows前提、サンプル様式、バーコード枠は非表示既定）＝スポット外注検討用。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・確認結果メモ（ペイロード・PDF〔バーコード込み〕・ON/OFF・履歴/再印刷・契約の差替性）。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スポット外注の境界・要確認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・内製：ラベルペイロード生成・PDF出力・印刷ON/OFF＋送信フック・印刷履歴／再印刷・バーコード枠・アダプタ契約。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・外注（孤立部品・スポット）：b-PACブリッジ本体＋.lbx新規作成＝ローカルWindows agent（ペイロード→b-PAC→Brother TD-2350、.lbx差込／バーコード枠は既定非表示）。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・【確定】ラベルは数字のみ。バーコードは既定OFF（枠のみ）。配送伝票に問合番号バーコードがあるため、§8.5照合・仕分けスキャンは配送伝票を読む。シンボロジー確定は不要。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・【ほぼ確定】.lbxは提供済み見本（大36/小12/高さ約30mm）から新規作成。残るはラベル用紙の幅と正確な配置のみ（外注で調整）。印刷履歴のDB記録は Cloud Run 経由（書き込みRLS不要）か書き込みRLS後か。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t xml:space="preserve">ラベル印刷ブリッジ v0.4 —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08080"/>
        <w:sz w:val="18"/>
        <w:szCs w:val="18"/>
      </w:rPr>
      <w:t xml:space="preserve"> /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Yu Gothic" w:cs="Yu Gothic" w:eastAsia="Yu Gothic" w:hAnsi="Yu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2026-06-17T05:02:03.594Z</dcterms:created>
  <dcterms:modified xsi:type="dcterms:W3CDTF">2026-06-17T05:02:03.609Z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