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794" w:rsidRDefault="00FB3794"/>
    <w:tbl>
      <w:tblPr>
        <w:tblStyle w:val="a5"/>
        <w:tblW w:w="8296" w:type="dxa"/>
        <w:tblLayout w:type="fixed"/>
        <w:tblLook w:val="04A0" w:firstRow="1" w:lastRow="0" w:firstColumn="1" w:lastColumn="0" w:noHBand="0" w:noVBand="1"/>
      </w:tblPr>
      <w:tblGrid>
        <w:gridCol w:w="1555"/>
        <w:gridCol w:w="1701"/>
        <w:gridCol w:w="1842"/>
        <w:gridCol w:w="3198"/>
      </w:tblGrid>
      <w:tr w:rsidR="00FB3794">
        <w:tc>
          <w:tcPr>
            <w:tcW w:w="8296" w:type="dxa"/>
            <w:gridSpan w:val="4"/>
          </w:tcPr>
          <w:p w:rsidR="00FB3794" w:rsidRDefault="00D71AF3">
            <w:pPr>
              <w:jc w:val="center"/>
              <w:rPr>
                <w:b/>
                <w:sz w:val="28"/>
                <w:szCs w:val="28"/>
              </w:rPr>
            </w:pPr>
            <w:r>
              <w:rPr>
                <w:rFonts w:hint="eastAsia"/>
                <w:b/>
                <w:sz w:val="28"/>
                <w:szCs w:val="28"/>
              </w:rPr>
              <w:t>论文开题报告进展表</w:t>
            </w:r>
          </w:p>
        </w:tc>
      </w:tr>
      <w:tr w:rsidR="00FB3794">
        <w:tc>
          <w:tcPr>
            <w:tcW w:w="1555" w:type="dxa"/>
          </w:tcPr>
          <w:p w:rsidR="00FB3794" w:rsidRDefault="00D71AF3">
            <w:pPr>
              <w:rPr>
                <w:b/>
              </w:rPr>
            </w:pPr>
            <w:r>
              <w:rPr>
                <w:rFonts w:hint="eastAsia"/>
                <w:b/>
              </w:rPr>
              <w:t xml:space="preserve">姓 </w:t>
            </w:r>
            <w:r>
              <w:rPr>
                <w:b/>
              </w:rPr>
              <w:t xml:space="preserve"> </w:t>
            </w:r>
            <w:r>
              <w:rPr>
                <w:rFonts w:hint="eastAsia"/>
                <w:b/>
              </w:rPr>
              <w:t>名</w:t>
            </w:r>
          </w:p>
        </w:tc>
        <w:tc>
          <w:tcPr>
            <w:tcW w:w="1701" w:type="dxa"/>
          </w:tcPr>
          <w:p w:rsidR="00FB3794" w:rsidRDefault="00DF0CE0" w:rsidP="00DF0CE0">
            <w:pPr>
              <w:jc w:val="center"/>
            </w:pPr>
            <w:r>
              <w:t>胡希文</w:t>
            </w:r>
          </w:p>
        </w:tc>
        <w:tc>
          <w:tcPr>
            <w:tcW w:w="1842" w:type="dxa"/>
          </w:tcPr>
          <w:p w:rsidR="00FB3794" w:rsidRDefault="00D71AF3">
            <w:pPr>
              <w:ind w:firstLineChars="200" w:firstLine="420"/>
            </w:pPr>
            <w:r>
              <w:rPr>
                <w:rFonts w:hint="eastAsia"/>
              </w:rPr>
              <w:t>填表时间</w:t>
            </w:r>
          </w:p>
        </w:tc>
        <w:tc>
          <w:tcPr>
            <w:tcW w:w="3198" w:type="dxa"/>
          </w:tcPr>
          <w:p w:rsidR="00FB3794" w:rsidRDefault="00D71AF3" w:rsidP="00DF0CE0">
            <w:pPr>
              <w:ind w:firstLineChars="200" w:firstLine="420"/>
            </w:pPr>
            <w:r>
              <w:rPr>
                <w:rFonts w:hint="eastAsia"/>
              </w:rPr>
              <w:t>2</w:t>
            </w:r>
            <w:r>
              <w:t>019</w:t>
            </w:r>
            <w:r>
              <w:rPr>
                <w:rFonts w:hint="eastAsia"/>
              </w:rPr>
              <w:t>年</w:t>
            </w:r>
            <w:r w:rsidR="00DF0CE0">
              <w:rPr>
                <w:rFonts w:hint="eastAsia"/>
              </w:rPr>
              <w:t>09</w:t>
            </w:r>
            <w:r>
              <w:rPr>
                <w:rFonts w:hint="eastAsia"/>
              </w:rPr>
              <w:t>月</w:t>
            </w:r>
            <w:r w:rsidR="00DF0CE0">
              <w:t>18</w:t>
            </w:r>
            <w:r>
              <w:rPr>
                <w:rFonts w:hint="eastAsia"/>
              </w:rPr>
              <w:t>日</w:t>
            </w:r>
          </w:p>
        </w:tc>
      </w:tr>
      <w:tr w:rsidR="00FB3794">
        <w:tc>
          <w:tcPr>
            <w:tcW w:w="1555" w:type="dxa"/>
          </w:tcPr>
          <w:p w:rsidR="00FB3794" w:rsidRDefault="00D71AF3">
            <w:pPr>
              <w:rPr>
                <w:b/>
              </w:rPr>
            </w:pPr>
            <w:r>
              <w:rPr>
                <w:rFonts w:hint="eastAsia"/>
                <w:b/>
              </w:rPr>
              <w:t>论文题目</w:t>
            </w:r>
          </w:p>
        </w:tc>
        <w:tc>
          <w:tcPr>
            <w:tcW w:w="6741" w:type="dxa"/>
            <w:gridSpan w:val="3"/>
          </w:tcPr>
          <w:p w:rsidR="00FB3794" w:rsidRDefault="00DF0CE0">
            <w:r>
              <w:rPr>
                <w:rFonts w:hint="eastAsia"/>
              </w:rPr>
              <w:t>基于机器学习的入侵检测系统</w:t>
            </w:r>
            <w:r w:rsidR="00BC7742">
              <w:rPr>
                <w:rFonts w:hint="eastAsia"/>
              </w:rPr>
              <w:t>研究</w:t>
            </w:r>
          </w:p>
        </w:tc>
      </w:tr>
      <w:tr w:rsidR="00FB3794">
        <w:tc>
          <w:tcPr>
            <w:tcW w:w="8296" w:type="dxa"/>
            <w:gridSpan w:val="4"/>
          </w:tcPr>
          <w:p w:rsidR="00FB3794" w:rsidRDefault="00D71AF3">
            <w:r>
              <w:rPr>
                <w:rFonts w:hint="eastAsia"/>
              </w:rPr>
              <w:t>已读文献1</w:t>
            </w:r>
            <w:r w:rsidR="00CE5D4C">
              <w:rPr>
                <w:rFonts w:hint="eastAsia"/>
              </w:rPr>
              <w:t>：</w:t>
            </w:r>
            <w:r w:rsidR="00CE5D4C" w:rsidRPr="00CE5D4C">
              <w:rPr>
                <w:rFonts w:hint="eastAsia"/>
              </w:rPr>
              <w:t>改进</w:t>
            </w:r>
            <w:r w:rsidR="00CE5D4C" w:rsidRPr="00CE5D4C">
              <w:t xml:space="preserve"> ADASYN-SDA 的入侵检测模型研究</w:t>
            </w:r>
          </w:p>
          <w:p w:rsidR="00FB3794" w:rsidRDefault="00D71AF3">
            <w:r>
              <w:rPr>
                <w:rFonts w:hint="eastAsia"/>
              </w:rPr>
              <w:t>文献来源：</w:t>
            </w:r>
            <w:r w:rsidR="00CE5D4C" w:rsidRPr="00CE5D4C">
              <w:rPr>
                <w:rFonts w:hint="eastAsia"/>
              </w:rPr>
              <w:t>计算机工程与应用</w:t>
            </w:r>
          </w:p>
          <w:p w:rsidR="00FB3794" w:rsidRPr="00AA0ABB" w:rsidRDefault="00D71AF3" w:rsidP="00CE5D4C">
            <w:pPr>
              <w:rPr>
                <w:rFonts w:hint="eastAsia"/>
              </w:rPr>
            </w:pPr>
            <w:r>
              <w:rPr>
                <w:rFonts w:hint="eastAsia"/>
              </w:rPr>
              <w:t>文献主要研究内容：</w:t>
            </w:r>
            <w:r w:rsidR="00CE5D4C">
              <w:rPr>
                <w:rFonts w:hint="eastAsia"/>
              </w:rPr>
              <w:t>该文章</w:t>
            </w:r>
            <w:r w:rsidR="00CE5D4C">
              <w:rPr>
                <w:rFonts w:hint="eastAsia"/>
              </w:rPr>
              <w:t>针对传统入侵检测模型在高维数据且数据不均衡环境下检测性能较差的问题，提出了一种自适应过采样算法</w:t>
            </w:r>
            <w:r w:rsidR="00CE5D4C">
              <w:t>(ADASYN)与改进堆叠式降噪自编码器(SDA)结合的入侵检测模型。</w:t>
            </w:r>
            <w:r w:rsidR="00AA0ABB">
              <w:t>它首先是实用</w:t>
            </w:r>
            <w:r w:rsidR="00AA0ABB">
              <w:rPr>
                <w:rFonts w:hint="eastAsia"/>
              </w:rPr>
              <w:t>ADASYN算法进行数据过采样处理，然后用Adam优化算法</w:t>
            </w:r>
            <w:r w:rsidR="00AA0ABB" w:rsidRPr="00AA0ABB">
              <w:rPr>
                <w:rFonts w:hint="eastAsia"/>
              </w:rPr>
              <w:t>以及</w:t>
            </w:r>
            <w:r w:rsidR="00AA0ABB" w:rsidRPr="00AA0ABB">
              <w:t xml:space="preserve"> Dropout 正则化对 SDA 深度学习模型进行改进</w:t>
            </w:r>
            <w:r w:rsidR="00AA0ABB">
              <w:rPr>
                <w:rFonts w:hint="eastAsia"/>
              </w:rPr>
              <w:t>，</w:t>
            </w:r>
            <w:r w:rsidR="00AA0ABB">
              <w:t>提取出低维度</w:t>
            </w:r>
            <w:r w:rsidR="00AA0ABB">
              <w:rPr>
                <w:rFonts w:hint="eastAsia"/>
              </w:rPr>
              <w:t>、</w:t>
            </w:r>
            <w:r w:rsidR="00AA0ABB">
              <w:t>高鲁棒性的集成特征</w:t>
            </w:r>
            <w:r w:rsidR="00AA0ABB">
              <w:rPr>
                <w:rFonts w:hint="eastAsia"/>
              </w:rPr>
              <w:t>，</w:t>
            </w:r>
            <w:r w:rsidR="00AA0ABB" w:rsidRPr="00AA0ABB">
              <w:rPr>
                <w:rFonts w:hint="eastAsia"/>
              </w:rPr>
              <w:t>最后在</w:t>
            </w:r>
            <w:r w:rsidR="00AA0ABB" w:rsidRPr="00AA0ABB">
              <w:t xml:space="preserve"> softmax 分类器中进行入侵检测识别</w:t>
            </w:r>
            <w:r w:rsidR="00AA0ABB">
              <w:rPr>
                <w:rFonts w:hint="eastAsia"/>
              </w:rPr>
              <w:t>。该文章的特点是结合了多种不同的算法，针对数据的不平衡性做了协调，缺点是过多的计算，过多的编码解码，增加了计算量和系统负载。</w:t>
            </w:r>
          </w:p>
          <w:p w:rsidR="00FB3794" w:rsidRDefault="00FB3794"/>
          <w:p w:rsidR="00FB3794" w:rsidRDefault="00D71AF3">
            <w:r>
              <w:rPr>
                <w:rFonts w:hint="eastAsia"/>
              </w:rPr>
              <w:t>已读文献</w:t>
            </w:r>
            <w:r>
              <w:t>2</w:t>
            </w:r>
            <w:r w:rsidR="0015612A">
              <w:rPr>
                <w:rFonts w:hint="eastAsia"/>
              </w:rPr>
              <w:t>：</w:t>
            </w:r>
            <w:r w:rsidR="00E2493F" w:rsidRPr="00E2493F">
              <w:rPr>
                <w:rFonts w:hint="eastAsia"/>
              </w:rPr>
              <w:t>基于密度聚类的数据库入侵检测系统研究</w:t>
            </w:r>
          </w:p>
          <w:p w:rsidR="00FB3794" w:rsidRDefault="00D71AF3">
            <w:r>
              <w:rPr>
                <w:rFonts w:hint="eastAsia"/>
              </w:rPr>
              <w:t>文献来源：</w:t>
            </w:r>
            <w:r w:rsidR="00E2493F" w:rsidRPr="00E2493F">
              <w:rPr>
                <w:rFonts w:hint="eastAsia"/>
              </w:rPr>
              <w:t>西</w:t>
            </w:r>
            <w:r w:rsidR="00E2493F" w:rsidRPr="00E2493F">
              <w:t>南师范大学学报</w:t>
            </w:r>
          </w:p>
          <w:p w:rsidR="00FB3794" w:rsidRDefault="00D71AF3" w:rsidP="00E2493F">
            <w:r>
              <w:rPr>
                <w:rFonts w:hint="eastAsia"/>
              </w:rPr>
              <w:t>文献主要研究内容：</w:t>
            </w:r>
            <w:r w:rsidR="00E2493F">
              <w:rPr>
                <w:rFonts w:hint="eastAsia"/>
              </w:rPr>
              <w:t>该论文提出了一种新的数据库入侵检测系统，它将密度聚类技术的点排序识别聚类结构(</w:t>
            </w:r>
            <w:r w:rsidR="00E2493F">
              <w:rPr>
                <w:rFonts w:ascii="Times New Roman" w:hAnsi="Times New Roman" w:cs="Times New Roman" w:hint="eastAsia"/>
              </w:rPr>
              <w:t>O</w:t>
            </w:r>
            <w:r w:rsidR="00E2493F">
              <w:rPr>
                <w:rFonts w:hint="eastAsia"/>
              </w:rPr>
              <w:t>rdering Points to Identify Clustering Structure, OPTICS)引入到数据库入侵检测系统中，在数据训练时，使用OPTICS从用户历史数据库中提取用于构建正常用户配置文件的事务特征，这个过程中，另外单独使用多个监督分类器来加强聚类模块的初步结果。该论文的创新在于将OPTICS引入到数据库IDS中，</w:t>
            </w:r>
            <w:r w:rsidR="00BF1868">
              <w:rPr>
                <w:rFonts w:hint="eastAsia"/>
              </w:rPr>
              <w:t>不足点在于它在过程中使用了5种不同的监督算法，没有更多的覆盖到更多的算法中去。</w:t>
            </w:r>
          </w:p>
          <w:p w:rsidR="0015612A" w:rsidRDefault="0015612A"/>
          <w:p w:rsidR="00FB3794" w:rsidRDefault="00FB3794">
            <w:pPr>
              <w:rPr>
                <w:rFonts w:hint="eastAsia"/>
              </w:rPr>
            </w:pPr>
          </w:p>
          <w:p w:rsidR="00FB3794" w:rsidRDefault="00D71AF3">
            <w:r>
              <w:rPr>
                <w:rFonts w:hint="eastAsia"/>
              </w:rPr>
              <w:t>（若有更多，按此格式填写）</w:t>
            </w:r>
          </w:p>
        </w:tc>
      </w:tr>
      <w:tr w:rsidR="00FB3794">
        <w:tc>
          <w:tcPr>
            <w:tcW w:w="8296" w:type="dxa"/>
            <w:gridSpan w:val="4"/>
          </w:tcPr>
          <w:p w:rsidR="00FB3794" w:rsidRDefault="00D71AF3">
            <w:r>
              <w:rPr>
                <w:rFonts w:hint="eastAsia"/>
                <w:b/>
              </w:rPr>
              <w:t>开题报告进展情况</w:t>
            </w:r>
            <w:r>
              <w:rPr>
                <w:rFonts w:hint="eastAsia"/>
              </w:rPr>
              <w:t>：</w:t>
            </w:r>
          </w:p>
        </w:tc>
      </w:tr>
      <w:tr w:rsidR="00FB3794">
        <w:trPr>
          <w:trHeight w:val="8345"/>
        </w:trPr>
        <w:tc>
          <w:tcPr>
            <w:tcW w:w="8296" w:type="dxa"/>
            <w:gridSpan w:val="4"/>
          </w:tcPr>
          <w:p w:rsidR="00FB3794" w:rsidRDefault="00FB3794"/>
          <w:p w:rsidR="00FB3794" w:rsidRDefault="00D71AF3">
            <w:r>
              <w:rPr>
                <w:rFonts w:hint="eastAsia"/>
              </w:rPr>
              <w:t>（本周关于开题报告所进行的相关工作）</w:t>
            </w:r>
          </w:p>
          <w:p w:rsidR="00FB3794" w:rsidRDefault="00D71AF3">
            <w:r>
              <w:rPr>
                <w:rFonts w:hint="eastAsia"/>
              </w:rPr>
              <w:t>1、</w:t>
            </w:r>
            <w:r w:rsidR="00AC1324">
              <w:rPr>
                <w:rFonts w:hint="eastAsia"/>
              </w:rPr>
              <w:t>学习了基础的机器学习算法</w:t>
            </w:r>
          </w:p>
          <w:p w:rsidR="00AC1324" w:rsidRDefault="00D71AF3">
            <w:r>
              <w:rPr>
                <w:rFonts w:hint="eastAsia"/>
              </w:rPr>
              <w:t>2、</w:t>
            </w:r>
            <w:r w:rsidR="00AC1324">
              <w:rPr>
                <w:rFonts w:hint="eastAsia"/>
              </w:rPr>
              <w:t>看了多篇关于入侵检测的论文</w:t>
            </w:r>
          </w:p>
          <w:p w:rsidR="00FB3794" w:rsidRDefault="00D71AF3">
            <w:r>
              <w:rPr>
                <w:rFonts w:hint="eastAsia"/>
              </w:rPr>
              <w:t>（下周计划）</w:t>
            </w:r>
          </w:p>
          <w:p w:rsidR="00FB3794" w:rsidRDefault="00D71AF3">
            <w:r>
              <w:rPr>
                <w:rFonts w:hint="eastAsia"/>
              </w:rPr>
              <w:t>1、</w:t>
            </w:r>
            <w:r w:rsidR="00AC1324">
              <w:rPr>
                <w:rFonts w:hint="eastAsia"/>
              </w:rPr>
              <w:t>继续学习机器学习/深度学习的算法</w:t>
            </w:r>
          </w:p>
          <w:p w:rsidR="00FB3794" w:rsidRDefault="00D71AF3">
            <w:r>
              <w:rPr>
                <w:rFonts w:hint="eastAsia"/>
              </w:rPr>
              <w:t>2、</w:t>
            </w:r>
            <w:r w:rsidR="00AC1324">
              <w:rPr>
                <w:rFonts w:hint="eastAsia"/>
              </w:rPr>
              <w:t>挑选一篇博士论文深入了解</w:t>
            </w:r>
          </w:p>
          <w:p w:rsidR="00FB3794" w:rsidRDefault="00D71AF3">
            <w:r>
              <w:rPr>
                <w:rFonts w:hint="eastAsia"/>
              </w:rPr>
              <w:t>3、</w:t>
            </w:r>
            <w:r w:rsidR="00AC1324">
              <w:rPr>
                <w:rFonts w:hint="eastAsia"/>
              </w:rPr>
              <w:t>开题报告框架搭起来</w:t>
            </w:r>
            <w:bookmarkStart w:id="0" w:name="_GoBack"/>
            <w:bookmarkEnd w:id="0"/>
          </w:p>
          <w:p w:rsidR="00FB3794" w:rsidRDefault="00FB3794"/>
        </w:tc>
      </w:tr>
    </w:tbl>
    <w:p w:rsidR="00FB3794" w:rsidRDefault="00D71AF3">
      <w:r>
        <w:tab/>
      </w:r>
      <w:r>
        <w:tab/>
      </w:r>
      <w:r>
        <w:tab/>
      </w:r>
      <w:r>
        <w:tab/>
      </w:r>
      <w:r>
        <w:tab/>
      </w:r>
      <w:r>
        <w:tab/>
      </w:r>
      <w:r>
        <w:tab/>
      </w:r>
      <w:r>
        <w:tab/>
      </w:r>
      <w:r>
        <w:tab/>
      </w:r>
      <w:r>
        <w:tab/>
      </w:r>
      <w:r>
        <w:tab/>
      </w:r>
      <w:r>
        <w:tab/>
      </w:r>
      <w:r>
        <w:tab/>
      </w:r>
      <w:r>
        <w:tab/>
      </w:r>
      <w:r>
        <w:tab/>
      </w:r>
      <w:r>
        <w:tab/>
      </w:r>
      <w:r>
        <w:tab/>
      </w:r>
      <w:r>
        <w:tab/>
      </w:r>
      <w:r>
        <w:tab/>
      </w:r>
    </w:p>
    <w:sectPr w:rsidR="00FB37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72E"/>
    <w:rsid w:val="00016706"/>
    <w:rsid w:val="0015612A"/>
    <w:rsid w:val="004C21E8"/>
    <w:rsid w:val="00696D04"/>
    <w:rsid w:val="00737C12"/>
    <w:rsid w:val="00911F83"/>
    <w:rsid w:val="009E6E62"/>
    <w:rsid w:val="00AA0ABB"/>
    <w:rsid w:val="00AC1324"/>
    <w:rsid w:val="00B14C41"/>
    <w:rsid w:val="00B75376"/>
    <w:rsid w:val="00BC7742"/>
    <w:rsid w:val="00BF1868"/>
    <w:rsid w:val="00C31119"/>
    <w:rsid w:val="00C722E7"/>
    <w:rsid w:val="00CA50D8"/>
    <w:rsid w:val="00CE5D4C"/>
    <w:rsid w:val="00D71AF3"/>
    <w:rsid w:val="00D7672E"/>
    <w:rsid w:val="00DF0CE0"/>
    <w:rsid w:val="00E2493F"/>
    <w:rsid w:val="00FB3794"/>
    <w:rsid w:val="070B1032"/>
    <w:rsid w:val="33DE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9FD92-877C-4FAB-B2A3-987159FD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rPr>
      <w:sz w:val="18"/>
      <w:szCs w:val="18"/>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FiberHome</dc:creator>
  <cp:lastModifiedBy>胡 希文</cp:lastModifiedBy>
  <cp:revision>14</cp:revision>
  <dcterms:created xsi:type="dcterms:W3CDTF">2019-08-20T11:22:00Z</dcterms:created>
  <dcterms:modified xsi:type="dcterms:W3CDTF">2019-09-18T15:59:00Z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