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7EC65" w14:textId="4B60E7ED" w:rsidR="00726E04" w:rsidRPr="00947264" w:rsidRDefault="00C37458" w:rsidP="00947264">
      <w:pPr>
        <w:pStyle w:val="Caderno"/>
        <w:rPr>
          <w:sz w:val="20"/>
        </w:rPr>
      </w:pPr>
      <w:r w:rsidRPr="00947264">
        <w:rPr>
          <w:sz w:val="20"/>
        </w:rPr>
        <w:t xml:space="preserve">Documentação </w:t>
      </w:r>
      <w:r w:rsidRPr="0094726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0"/>
        </w:rPr>
        <mc:AlternateContent>
          <mc:Choice Requires="w16se">
            <w16se:symEx w16se:font="Segoe UI Emoji" w16se:char="1F4C2"/>
          </mc:Choice>
          <mc:Fallback>
            <w:t>📂</w:t>
          </mc:Fallback>
        </mc:AlternateContent>
      </w:r>
      <w:r w:rsidRPr="00947264">
        <w:rPr>
          <w:sz w:val="20"/>
        </w:rPr>
        <w:t xml:space="preserve"> - Projeto Logística</w:t>
      </w:r>
    </w:p>
    <w:p w14:paraId="3BF77372" w14:textId="1B486446" w:rsidR="00C37458" w:rsidRDefault="00C37458" w:rsidP="00E34343">
      <w:pPr>
        <w:pStyle w:val="ateno"/>
      </w:pPr>
      <w:r>
        <w:t>Objetivo:</w:t>
      </w:r>
    </w:p>
    <w:p w14:paraId="6057A811" w14:textId="6F912E05" w:rsidR="00C37458" w:rsidRDefault="00C37458" w:rsidP="00C37458">
      <w:pPr>
        <w:jc w:val="center"/>
        <w:rPr>
          <w:rFonts w:ascii="Candara" w:hAnsi="Candara"/>
        </w:rPr>
      </w:pPr>
      <w:r w:rsidRPr="00C37458">
        <w:rPr>
          <w:rFonts w:ascii="Candara" w:hAnsi="Candara"/>
        </w:rPr>
        <w:t xml:space="preserve">Esse projeto </w:t>
      </w:r>
      <w:r>
        <w:rPr>
          <w:rFonts w:ascii="Candara" w:hAnsi="Candara"/>
        </w:rPr>
        <w:t xml:space="preserve">tem o objetivo de criar um sistema de </w:t>
      </w:r>
      <w:r w:rsidRPr="00C37458">
        <w:rPr>
          <w:rFonts w:ascii="Candara" w:hAnsi="Candara"/>
        </w:rPr>
        <w:t>simulação de empacotamento</w:t>
      </w:r>
      <w:r>
        <w:rPr>
          <w:rFonts w:ascii="Candara" w:hAnsi="Candara"/>
        </w:rPr>
        <w:t xml:space="preserve"> para carregamento de caminhão ou carros disponíveis para logística.</w:t>
      </w:r>
    </w:p>
    <w:p w14:paraId="13F82A22" w14:textId="3C0418FA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>Telas:</w:t>
      </w:r>
    </w:p>
    <w:p w14:paraId="55E9E144" w14:textId="7EDFE9EE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>A primeira tela terá a disponibilidade dos caminhões disponíveis, com suas fotos, onde deve ser escolhido para começar o empacotamento.</w:t>
      </w:r>
    </w:p>
    <w:p w14:paraId="5514D02D" w14:textId="22D15103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>Haverá uma tela de cadastro de caminhões, com isso deve ser integrado com banco de dados para que os caminhões disponíveis já sejam carregados.</w:t>
      </w:r>
    </w:p>
    <w:p w14:paraId="34564972" w14:textId="155953C6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 xml:space="preserve">E uma terceira dela, integrada na primeira com </w:t>
      </w:r>
      <w:r w:rsidR="00B32C82">
        <w:rPr>
          <w:rFonts w:ascii="Candara" w:hAnsi="Candara"/>
        </w:rPr>
        <w:t>cálculo</w:t>
      </w:r>
      <w:r>
        <w:rPr>
          <w:rFonts w:ascii="Candara" w:hAnsi="Candara"/>
        </w:rPr>
        <w:t xml:space="preserve"> de frete.</w:t>
      </w:r>
      <w:r>
        <w:rPr>
          <w:rFonts w:ascii="Candara" w:hAnsi="Candara"/>
        </w:rPr>
        <w:br/>
        <w:t>Os frenes que foram aprovados, ficam no banco de dados, com as informações de cliente, e local de entrega.</w:t>
      </w:r>
      <w:r>
        <w:rPr>
          <w:rFonts w:ascii="Candara" w:hAnsi="Candara"/>
        </w:rPr>
        <w:br/>
        <w:t xml:space="preserve">pela quantidade de caixas na lista de orçamento aprovados, já deve sugerir qual caminhão deve carregar, </w:t>
      </w:r>
    </w:p>
    <w:p w14:paraId="06ED56D5" w14:textId="2DA57F57" w:rsidR="00B32C82" w:rsidRPr="00B32C82" w:rsidRDefault="00B32C82" w:rsidP="00A02C4A">
      <w:pPr>
        <w:pStyle w:val="ateno"/>
      </w:pPr>
      <w:r w:rsidRPr="00B32C82">
        <w:rPr>
          <w:rFonts w:ascii="Segoe UI Emoji" w:hAnsi="Segoe UI Emoji" w:cs="Segoe UI Emoji"/>
        </w:rPr>
        <w:t>🖥️</w:t>
      </w:r>
      <w:r w:rsidRPr="00B32C82">
        <w:t xml:space="preserve"> Telas Principais</w:t>
      </w:r>
      <w:r w:rsidR="00A02C4A">
        <w:tab/>
      </w:r>
    </w:p>
    <w:p w14:paraId="5A28E758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Seleção de Caminhão</w:t>
      </w:r>
    </w:p>
    <w:p w14:paraId="6E3FFD1F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Lista de caminhões disponíveis (com fotos e dimensões).</w:t>
      </w:r>
    </w:p>
    <w:p w14:paraId="27DE8C85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Escolha do caminhão para iniciar a simulação de empacotamento.</w:t>
      </w:r>
    </w:p>
    <w:p w14:paraId="1FC18058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Integração com banco de dados para carregar os veículos cadastrados.</w:t>
      </w:r>
    </w:p>
    <w:p w14:paraId="5D656205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Cadastro de Caminhões</w:t>
      </w:r>
    </w:p>
    <w:p w14:paraId="156E408C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Formulário para inserir dados: modelo, dimensões (altura, largura, comprimento), capacidade de carga, tipo de baú.</w:t>
      </w:r>
    </w:p>
    <w:p w14:paraId="41AEEF76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Upload de foto do veículo.</w:t>
      </w:r>
    </w:p>
    <w:p w14:paraId="6F2548F9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Integração com banco de dados para persistência.</w:t>
      </w:r>
    </w:p>
    <w:p w14:paraId="046D60C3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Simulação de Empacotamento</w:t>
      </w:r>
    </w:p>
    <w:p w14:paraId="7325C652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Inserção das medidas das caixas.</w:t>
      </w:r>
    </w:p>
    <w:p w14:paraId="0B361B72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Algoritmo de empacotamento calcula a disposição das caixas no baú.</w:t>
      </w:r>
    </w:p>
    <w:p w14:paraId="35C7AE5F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Visualização gráfica (2D ou 3D) da montagem virtual.</w:t>
      </w:r>
    </w:p>
    <w:p w14:paraId="487930B4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Relatório de ocupação: volume utilizado vs. volume livre.</w:t>
      </w:r>
    </w:p>
    <w:p w14:paraId="6C4E3A16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Cálculo de Frete</w:t>
      </w:r>
    </w:p>
    <w:p w14:paraId="10174FE3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Integração com a tela de seleção de caminhão.</w:t>
      </w:r>
    </w:p>
    <w:p w14:paraId="69606E89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Cálculo automático do frete com base em:</w:t>
      </w:r>
    </w:p>
    <w:p w14:paraId="337D6B04" w14:textId="77777777" w:rsidR="00B32C82" w:rsidRPr="00B32C82" w:rsidRDefault="00B32C82" w:rsidP="00B32C82">
      <w:pPr>
        <w:numPr>
          <w:ilvl w:val="2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Distância até o cliente.</w:t>
      </w:r>
    </w:p>
    <w:p w14:paraId="6D7F4BD9" w14:textId="77777777" w:rsidR="00B32C82" w:rsidRPr="00B32C82" w:rsidRDefault="00B32C82" w:rsidP="00B32C82">
      <w:pPr>
        <w:numPr>
          <w:ilvl w:val="2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lastRenderedPageBreak/>
        <w:t>Tipo de caminhão escolhido.</w:t>
      </w:r>
    </w:p>
    <w:p w14:paraId="478DA40A" w14:textId="77777777" w:rsidR="00B32C82" w:rsidRPr="00B32C82" w:rsidRDefault="00B32C82" w:rsidP="00B32C82">
      <w:pPr>
        <w:numPr>
          <w:ilvl w:val="2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Quantidade de caixas.</w:t>
      </w:r>
    </w:p>
    <w:p w14:paraId="1FDAF62A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Exibição do valor estimado e condições.</w:t>
      </w:r>
    </w:p>
    <w:p w14:paraId="2E227DA1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Orçamentos Aprovados</w:t>
      </w:r>
    </w:p>
    <w:p w14:paraId="4A09B132" w14:textId="31CE40F7" w:rsidR="00B32C82" w:rsidRPr="00B32C82" w:rsidRDefault="00B32C82" w:rsidP="00B32C8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32C82">
        <w:rPr>
          <w:rFonts w:ascii="Candara" w:hAnsi="Candara"/>
        </w:rPr>
        <w:t>Lista de fretes aprovados armazenados no banco de dados.</w:t>
      </w:r>
    </w:p>
    <w:p w14:paraId="70DFA1C7" w14:textId="77777777" w:rsidR="00B32C82" w:rsidRPr="00B32C82" w:rsidRDefault="00B32C82" w:rsidP="00B32C8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32C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Informações de cliente, local de entrega e caminhão sugerido.</w:t>
      </w:r>
    </w:p>
    <w:p w14:paraId="4E4E4E98" w14:textId="77777777" w:rsidR="00B32C82" w:rsidRPr="00B32C82" w:rsidRDefault="00B32C82" w:rsidP="00B32C8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32C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Sugestão automática de caminhão com base na quantidade de caixas e volume disponível.</w:t>
      </w:r>
    </w:p>
    <w:p w14:paraId="4DD7C2A0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608"/>
        <w:gridCol w:w="821"/>
        <w:gridCol w:w="980"/>
        <w:gridCol w:w="1714"/>
        <w:gridCol w:w="1593"/>
        <w:gridCol w:w="2042"/>
      </w:tblGrid>
      <w:tr w:rsidR="00806451" w:rsidRPr="00806451" w14:paraId="721073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30095F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Tipo de Caminhão / Baú</w:t>
            </w:r>
          </w:p>
        </w:tc>
        <w:tc>
          <w:tcPr>
            <w:tcW w:w="0" w:type="auto"/>
            <w:vAlign w:val="center"/>
            <w:hideMark/>
          </w:tcPr>
          <w:p w14:paraId="37E4725B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Comprimento (m)</w:t>
            </w:r>
          </w:p>
        </w:tc>
        <w:tc>
          <w:tcPr>
            <w:tcW w:w="0" w:type="auto"/>
            <w:vAlign w:val="center"/>
            <w:hideMark/>
          </w:tcPr>
          <w:p w14:paraId="5203D5D0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Altura (m)</w:t>
            </w:r>
          </w:p>
        </w:tc>
        <w:tc>
          <w:tcPr>
            <w:tcW w:w="0" w:type="auto"/>
            <w:vAlign w:val="center"/>
            <w:hideMark/>
          </w:tcPr>
          <w:p w14:paraId="782E74B6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Largura (m)</w:t>
            </w:r>
          </w:p>
        </w:tc>
        <w:tc>
          <w:tcPr>
            <w:tcW w:w="0" w:type="auto"/>
            <w:vAlign w:val="center"/>
            <w:hideMark/>
          </w:tcPr>
          <w:p w14:paraId="29405664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Volume Aproximado (m³)</w:t>
            </w:r>
          </w:p>
        </w:tc>
        <w:tc>
          <w:tcPr>
            <w:tcW w:w="0" w:type="auto"/>
            <w:vAlign w:val="center"/>
            <w:hideMark/>
          </w:tcPr>
          <w:p w14:paraId="243EFFF0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Capacidade de Carga (t)</w:t>
            </w:r>
          </w:p>
        </w:tc>
        <w:tc>
          <w:tcPr>
            <w:tcW w:w="0" w:type="auto"/>
            <w:vAlign w:val="center"/>
            <w:hideMark/>
          </w:tcPr>
          <w:p w14:paraId="1FED6A37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Uso Típico</w:t>
            </w:r>
          </w:p>
        </w:tc>
      </w:tr>
      <w:tr w:rsidR="00806451" w:rsidRPr="00806451" w14:paraId="760841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EA1B1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VUC (Veículo Urbano de Carga)</w:t>
            </w:r>
          </w:p>
        </w:tc>
        <w:tc>
          <w:tcPr>
            <w:tcW w:w="0" w:type="auto"/>
            <w:vAlign w:val="center"/>
            <w:hideMark/>
          </w:tcPr>
          <w:p w14:paraId="3E2DED53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5,0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6,0</w:t>
            </w:r>
          </w:p>
        </w:tc>
        <w:tc>
          <w:tcPr>
            <w:tcW w:w="0" w:type="auto"/>
            <w:vAlign w:val="center"/>
            <w:hideMark/>
          </w:tcPr>
          <w:p w14:paraId="02F663E5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2,2</w:t>
            </w:r>
          </w:p>
        </w:tc>
        <w:tc>
          <w:tcPr>
            <w:tcW w:w="0" w:type="auto"/>
            <w:vAlign w:val="center"/>
            <w:hideMark/>
          </w:tcPr>
          <w:p w14:paraId="4162FA65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2,1</w:t>
            </w:r>
          </w:p>
        </w:tc>
        <w:tc>
          <w:tcPr>
            <w:tcW w:w="0" w:type="auto"/>
            <w:vAlign w:val="center"/>
            <w:hideMark/>
          </w:tcPr>
          <w:p w14:paraId="0D2CC2FF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10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09417400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3,0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3,5</w:t>
            </w:r>
          </w:p>
        </w:tc>
        <w:tc>
          <w:tcPr>
            <w:tcW w:w="0" w:type="auto"/>
            <w:vAlign w:val="center"/>
            <w:hideMark/>
          </w:tcPr>
          <w:p w14:paraId="2F0BE2CB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Entregas urbanas, e</w:t>
            </w:r>
            <w:r w:rsidRPr="00806451">
              <w:rPr>
                <w:rFonts w:ascii="Candara" w:hAnsi="Candara"/>
              </w:rPr>
              <w:noBreakHyphen/>
              <w:t>commerce</w:t>
            </w:r>
          </w:p>
        </w:tc>
      </w:tr>
      <w:tr w:rsidR="00806451" w:rsidRPr="00806451" w14:paraId="5D3A9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44327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Caminhão 3/4</w:t>
            </w:r>
          </w:p>
        </w:tc>
        <w:tc>
          <w:tcPr>
            <w:tcW w:w="0" w:type="auto"/>
            <w:vAlign w:val="center"/>
            <w:hideMark/>
          </w:tcPr>
          <w:p w14:paraId="45510F9A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6,0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7,0</w:t>
            </w:r>
          </w:p>
        </w:tc>
        <w:tc>
          <w:tcPr>
            <w:tcW w:w="0" w:type="auto"/>
            <w:vAlign w:val="center"/>
            <w:hideMark/>
          </w:tcPr>
          <w:p w14:paraId="51D05804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2,4</w:t>
            </w:r>
          </w:p>
        </w:tc>
        <w:tc>
          <w:tcPr>
            <w:tcW w:w="0" w:type="auto"/>
            <w:vAlign w:val="center"/>
            <w:hideMark/>
          </w:tcPr>
          <w:p w14:paraId="40CD7FD3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2,3</w:t>
            </w:r>
          </w:p>
        </w:tc>
        <w:tc>
          <w:tcPr>
            <w:tcW w:w="0" w:type="auto"/>
            <w:vAlign w:val="center"/>
            <w:hideMark/>
          </w:tcPr>
          <w:p w14:paraId="26AD8A7C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18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AA67FCD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4,0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5,0</w:t>
            </w:r>
          </w:p>
        </w:tc>
        <w:tc>
          <w:tcPr>
            <w:tcW w:w="0" w:type="auto"/>
            <w:vAlign w:val="center"/>
            <w:hideMark/>
          </w:tcPr>
          <w:p w14:paraId="1081C3A0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Distribuição regional leve</w:t>
            </w:r>
          </w:p>
        </w:tc>
      </w:tr>
      <w:tr w:rsidR="00806451" w:rsidRPr="00806451" w14:paraId="188BC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0F9CE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Caminhão Toco (Simples)</w:t>
            </w:r>
          </w:p>
        </w:tc>
        <w:tc>
          <w:tcPr>
            <w:tcW w:w="0" w:type="auto"/>
            <w:vAlign w:val="center"/>
            <w:hideMark/>
          </w:tcPr>
          <w:p w14:paraId="253C1CE5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7,0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8,0</w:t>
            </w:r>
          </w:p>
        </w:tc>
        <w:tc>
          <w:tcPr>
            <w:tcW w:w="0" w:type="auto"/>
            <w:vAlign w:val="center"/>
            <w:hideMark/>
          </w:tcPr>
          <w:p w14:paraId="0E2D347E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2,6</w:t>
            </w:r>
          </w:p>
        </w:tc>
        <w:tc>
          <w:tcPr>
            <w:tcW w:w="0" w:type="auto"/>
            <w:vAlign w:val="center"/>
            <w:hideMark/>
          </w:tcPr>
          <w:p w14:paraId="77437B32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2,4</w:t>
            </w:r>
          </w:p>
        </w:tc>
        <w:tc>
          <w:tcPr>
            <w:tcW w:w="0" w:type="auto"/>
            <w:vAlign w:val="center"/>
            <w:hideMark/>
          </w:tcPr>
          <w:p w14:paraId="72DA1A8E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25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3439C148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6,0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8,0</w:t>
            </w:r>
          </w:p>
        </w:tc>
        <w:tc>
          <w:tcPr>
            <w:tcW w:w="0" w:type="auto"/>
            <w:vAlign w:val="center"/>
            <w:hideMark/>
          </w:tcPr>
          <w:p w14:paraId="26B8BF33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Carga seca, alimentos, confecção</w:t>
            </w:r>
          </w:p>
        </w:tc>
      </w:tr>
      <w:tr w:rsidR="00806451" w:rsidRPr="00806451" w14:paraId="44242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76AB6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Caminhão Trucado</w:t>
            </w:r>
          </w:p>
        </w:tc>
        <w:tc>
          <w:tcPr>
            <w:tcW w:w="0" w:type="auto"/>
            <w:vAlign w:val="center"/>
            <w:hideMark/>
          </w:tcPr>
          <w:p w14:paraId="2595B3B7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8,0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9,0</w:t>
            </w:r>
          </w:p>
        </w:tc>
        <w:tc>
          <w:tcPr>
            <w:tcW w:w="0" w:type="auto"/>
            <w:vAlign w:val="center"/>
            <w:hideMark/>
          </w:tcPr>
          <w:p w14:paraId="7B1C4706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2,7</w:t>
            </w:r>
          </w:p>
        </w:tc>
        <w:tc>
          <w:tcPr>
            <w:tcW w:w="0" w:type="auto"/>
            <w:vAlign w:val="center"/>
            <w:hideMark/>
          </w:tcPr>
          <w:p w14:paraId="06DD9F54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2,4</w:t>
            </w:r>
          </w:p>
        </w:tc>
        <w:tc>
          <w:tcPr>
            <w:tcW w:w="0" w:type="auto"/>
            <w:vAlign w:val="center"/>
            <w:hideMark/>
          </w:tcPr>
          <w:p w14:paraId="7F360D96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35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57B43CE9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12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38919594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Transporte regional e interestadual</w:t>
            </w:r>
          </w:p>
        </w:tc>
      </w:tr>
      <w:tr w:rsidR="00BE508C" w:rsidRPr="00806451" w14:paraId="7652A8EB" w14:textId="77777777">
        <w:trPr>
          <w:tblCellSpacing w:w="15" w:type="dxa"/>
        </w:trPr>
        <w:tc>
          <w:tcPr>
            <w:tcW w:w="0" w:type="auto"/>
            <w:vAlign w:val="center"/>
          </w:tcPr>
          <w:p w14:paraId="6A1E3231" w14:textId="77777777" w:rsidR="00BE508C" w:rsidRDefault="00BE508C" w:rsidP="00806451">
            <w:pPr>
              <w:rPr>
                <w:rFonts w:ascii="Candara" w:hAnsi="Candara"/>
                <w:b/>
                <w:bCs/>
              </w:rPr>
            </w:pPr>
          </w:p>
          <w:p w14:paraId="3B02AACD" w14:textId="797F64C7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705F3BCF" w14:textId="320B6070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0865D07" w14:textId="1412D894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DAB8D85" w14:textId="7F77054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960CEBB" w14:textId="18047E89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61E7A43D" w14:textId="6872D28E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E949CDE" w14:textId="07C695F0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0F01F013" w14:textId="77777777">
        <w:trPr>
          <w:tblCellSpacing w:w="15" w:type="dxa"/>
        </w:trPr>
        <w:tc>
          <w:tcPr>
            <w:tcW w:w="0" w:type="auto"/>
            <w:vAlign w:val="center"/>
          </w:tcPr>
          <w:p w14:paraId="5C272905" w14:textId="6E44BAEA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655D8326" w14:textId="2EEA517B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4F7D3CF1" w14:textId="37BB7E55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297D839" w14:textId="022A9C5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664EC10C" w14:textId="1F93BF9D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650C7FE" w14:textId="60D67D5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41544ED" w14:textId="274A1A0F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69311FF2" w14:textId="77777777">
        <w:trPr>
          <w:tblCellSpacing w:w="15" w:type="dxa"/>
        </w:trPr>
        <w:tc>
          <w:tcPr>
            <w:tcW w:w="0" w:type="auto"/>
            <w:vAlign w:val="center"/>
          </w:tcPr>
          <w:p w14:paraId="5863B050" w14:textId="6E12FD90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036FDBBC" w14:textId="05BE3C1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54D79A2" w14:textId="32B5DBCE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384040DA" w14:textId="08FED173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404AE8F" w14:textId="7E43C58E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2A962BE" w14:textId="3492C95D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73DCEBF" w14:textId="5DC39E0A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235C875E" w14:textId="77777777">
        <w:trPr>
          <w:tblCellSpacing w:w="15" w:type="dxa"/>
        </w:trPr>
        <w:tc>
          <w:tcPr>
            <w:tcW w:w="0" w:type="auto"/>
            <w:vAlign w:val="center"/>
          </w:tcPr>
          <w:p w14:paraId="1CA36759" w14:textId="45E23373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43C09268" w14:textId="30EE6D4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4DBD67C9" w14:textId="6F8DE09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6437936" w14:textId="165FAD73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58DFBBD" w14:textId="6046C77B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2FF4387" w14:textId="4B463AB3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5CE388F" w14:textId="69966FA7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52D76FD7" w14:textId="77777777">
        <w:trPr>
          <w:tblCellSpacing w:w="15" w:type="dxa"/>
        </w:trPr>
        <w:tc>
          <w:tcPr>
            <w:tcW w:w="0" w:type="auto"/>
            <w:vAlign w:val="center"/>
          </w:tcPr>
          <w:p w14:paraId="2FC1DB38" w14:textId="6AE4F7D8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B03C46B" w14:textId="1DCA09C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A9304E1" w14:textId="5E2A74A7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52EF492" w14:textId="611E3029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45694DCB" w14:textId="4CFB55F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3DA4CE5" w14:textId="57BEC794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8C4D977" w14:textId="11DC9EA4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</w:tbl>
    <w:p w14:paraId="38D244AC" w14:textId="4112E6C0" w:rsidR="00B32C82" w:rsidRDefault="00B32C82" w:rsidP="00B32C82">
      <w:pPr>
        <w:rPr>
          <w:rFonts w:ascii="Candara" w:hAnsi="Candara"/>
        </w:rPr>
      </w:pPr>
    </w:p>
    <w:p w14:paraId="0D2B2BCB" w14:textId="4C3BCEA1" w:rsidR="00A02C4A" w:rsidRDefault="00A02C4A" w:rsidP="00B32C82">
      <w:pPr>
        <w:rPr>
          <w:rFonts w:ascii="Candara" w:hAnsi="Candara"/>
        </w:rPr>
      </w:pPr>
    </w:p>
    <w:p w14:paraId="0EC73921" w14:textId="77777777" w:rsidR="00BE508C" w:rsidRDefault="00BE508C" w:rsidP="00B32C82">
      <w:pPr>
        <w:rPr>
          <w:rFonts w:ascii="Candara" w:hAnsi="Candara"/>
        </w:rPr>
      </w:pPr>
    </w:p>
    <w:p w14:paraId="44DFA067" w14:textId="77777777" w:rsidR="00BE508C" w:rsidRDefault="00BE508C" w:rsidP="00B32C82">
      <w:pPr>
        <w:rPr>
          <w:rFonts w:ascii="Candara" w:hAnsi="Candara"/>
        </w:rPr>
      </w:pPr>
    </w:p>
    <w:p w14:paraId="3529CC2A" w14:textId="77777777" w:rsidR="00BE508C" w:rsidRDefault="00BE508C" w:rsidP="00B32C82">
      <w:pPr>
        <w:rPr>
          <w:rFonts w:ascii="Candara" w:hAnsi="Candar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3973"/>
        <w:gridCol w:w="5421"/>
      </w:tblGrid>
      <w:tr w:rsidR="00BE508C" w:rsidRPr="00BE508C" w14:paraId="2F08A666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12F0AC31" w14:textId="77777777" w:rsidR="00BE508C" w:rsidRPr="00BE508C" w:rsidRDefault="00BE508C" w:rsidP="00BE508C">
            <w:pPr>
              <w:rPr>
                <w:rFonts w:ascii="Candara" w:hAnsi="Candara"/>
                <w:b/>
                <w:bCs/>
              </w:rPr>
            </w:pPr>
            <w:r w:rsidRPr="00BE508C">
              <w:rPr>
                <w:rFonts w:ascii="Candara" w:hAnsi="Candara"/>
                <w:b/>
                <w:bCs/>
              </w:rPr>
              <w:lastRenderedPageBreak/>
              <w:t>Categoria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60A9EBB" w14:textId="77777777" w:rsidR="00BE508C" w:rsidRPr="00BE508C" w:rsidRDefault="00BE508C" w:rsidP="00BE508C">
            <w:pPr>
              <w:rPr>
                <w:rFonts w:ascii="Candara" w:hAnsi="Candara"/>
                <w:b/>
                <w:bCs/>
              </w:rPr>
            </w:pPr>
            <w:r w:rsidRPr="00BE508C">
              <w:rPr>
                <w:rFonts w:ascii="Candara" w:hAnsi="Candara"/>
                <w:b/>
                <w:bCs/>
              </w:rPr>
              <w:t>Tipo de Veículo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07837FC" w14:textId="77777777" w:rsidR="00BE508C" w:rsidRPr="00BE508C" w:rsidRDefault="00BE508C" w:rsidP="00BE508C">
            <w:pPr>
              <w:rPr>
                <w:rFonts w:ascii="Candara" w:hAnsi="Candara"/>
                <w:b/>
                <w:bCs/>
              </w:rPr>
            </w:pPr>
            <w:r w:rsidRPr="00BE508C">
              <w:rPr>
                <w:rFonts w:ascii="Candara" w:hAnsi="Candara"/>
                <w:b/>
                <w:bCs/>
              </w:rPr>
              <w:t>Limite de Peso (PBT)</w:t>
            </w:r>
          </w:p>
        </w:tc>
      </w:tr>
      <w:tr w:rsidR="00BE508C" w:rsidRPr="00BE508C" w14:paraId="5905DE86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79E46773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4A61A328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Motos, motonetas e triciclos (2 ou 3 rodas).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1EBD2374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Não há limite de peso específico.</w:t>
            </w:r>
          </w:p>
        </w:tc>
      </w:tr>
      <w:tr w:rsidR="00BE508C" w:rsidRPr="00BE508C" w14:paraId="064CFEE2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1369C29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B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711B6CC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Carros de passeio, SUVs, picapes e vans comuns.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D9E8B26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Até 3.500 kg</w:t>
            </w:r>
            <w:r w:rsidRPr="00BE508C">
              <w:rPr>
                <w:rFonts w:ascii="Candara" w:hAnsi="Candara"/>
              </w:rPr>
              <w:t xml:space="preserve">. </w:t>
            </w:r>
            <w:r w:rsidRPr="00BE508C">
              <w:rPr>
                <w:rFonts w:ascii="Candara" w:hAnsi="Candara"/>
              </w:rPr>
              <w:br/>
            </w:r>
            <w:r w:rsidRPr="00BE508C">
              <w:rPr>
                <w:rFonts w:ascii="Candara" w:hAnsi="Candara"/>
                <w:i/>
                <w:iCs/>
              </w:rPr>
              <w:t xml:space="preserve">(Exceção recente: </w:t>
            </w:r>
            <w:r w:rsidRPr="00BE508C">
              <w:rPr>
                <w:rFonts w:ascii="Candara" w:hAnsi="Candara"/>
                <w:b/>
                <w:bCs/>
                <w:i/>
                <w:iCs/>
              </w:rPr>
              <w:t>até 4.250 kg</w:t>
            </w:r>
            <w:r w:rsidRPr="00BE508C">
              <w:rPr>
                <w:rFonts w:ascii="Candara" w:hAnsi="Candara"/>
                <w:i/>
                <w:iCs/>
              </w:rPr>
              <w:t xml:space="preserve"> exclusivamente para veículos elétricos ou híbridos).</w:t>
            </w:r>
          </w:p>
        </w:tc>
      </w:tr>
      <w:tr w:rsidR="00BE508C" w:rsidRPr="00BE508C" w14:paraId="52FE4D7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2DAE1EB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C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219C897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Caminhões rígidos, caminhonetes grandes (ex: RAM 2500) e vans de carga.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223128FE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Acima de 3.500 kg</w:t>
            </w:r>
            <w:r w:rsidRPr="00BE508C">
              <w:rPr>
                <w:rFonts w:ascii="Candara" w:hAnsi="Candara"/>
              </w:rPr>
              <w:t xml:space="preserve"> (sem limite máximo para veículos simples/trucados).</w:t>
            </w:r>
          </w:p>
        </w:tc>
      </w:tr>
      <w:tr w:rsidR="00BE508C" w:rsidRPr="00BE508C" w14:paraId="22DDCB67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00EEF374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D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69FE4A1B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Ônibus, micro-ônibus e vans de passageiros.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B6DEB03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Focado em passageiros</w:t>
            </w:r>
            <w:r w:rsidRPr="00BE508C">
              <w:rPr>
                <w:rFonts w:ascii="Candara" w:hAnsi="Candara"/>
              </w:rPr>
              <w:t xml:space="preserve"> (mais de 8 lugares). Segue as mesmas regras de peso da categoria C para carga.</w:t>
            </w:r>
          </w:p>
        </w:tc>
      </w:tr>
      <w:tr w:rsidR="00BE508C" w:rsidRPr="00BE508C" w14:paraId="6C1BC4FA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1D0E4D1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5E6FAD2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Veículos articulados, carretas, bitrens e trailers pesados.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9311C68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 xml:space="preserve">Exigida quando a unidade acoplada/reboque tiver </w:t>
            </w:r>
            <w:r w:rsidRPr="00BE508C">
              <w:rPr>
                <w:rFonts w:ascii="Candara" w:hAnsi="Candara"/>
                <w:b/>
                <w:bCs/>
              </w:rPr>
              <w:t>6.000 kg ou mais</w:t>
            </w:r>
            <w:r w:rsidRPr="00BE508C">
              <w:rPr>
                <w:rFonts w:ascii="Candara" w:hAnsi="Candara"/>
              </w:rPr>
              <w:t>.</w:t>
            </w:r>
          </w:p>
        </w:tc>
      </w:tr>
    </w:tbl>
    <w:p w14:paraId="15B0F09A" w14:textId="77777777" w:rsidR="00BE508C" w:rsidRDefault="00BE508C" w:rsidP="00B32C82">
      <w:pPr>
        <w:rPr>
          <w:rFonts w:ascii="Candara" w:hAnsi="Candara"/>
        </w:rPr>
      </w:pPr>
    </w:p>
    <w:p w14:paraId="2D72E60F" w14:textId="3C7B394D" w:rsidR="00A02C4A" w:rsidRDefault="00A02C4A" w:rsidP="00A02C4A">
      <w:pPr>
        <w:pStyle w:val="ateno"/>
      </w:pPr>
      <w:r>
        <w:t xml:space="preserve">Passo a Passo da criação </w:t>
      </w:r>
    </w:p>
    <w:p w14:paraId="5E5214EA" w14:textId="0DF93BF6" w:rsidR="00A02C4A" w:rsidRDefault="00A02C4A" w:rsidP="00B32C82">
      <w:pPr>
        <w:rPr>
          <w:rFonts w:ascii="Candara" w:hAnsi="Candara"/>
        </w:rPr>
      </w:pPr>
    </w:p>
    <w:p w14:paraId="2D7E15E0" w14:textId="1454D182" w:rsidR="00A02C4A" w:rsidRDefault="00A02C4A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>Criar tela inicial com 3 botoes</w:t>
      </w:r>
    </w:p>
    <w:p w14:paraId="14F61FC0" w14:textId="4923AF25" w:rsidR="00A02C4A" w:rsidRDefault="00A02C4A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commentRangeStart w:id="0"/>
      <w:r>
        <w:rPr>
          <w:rFonts w:ascii="Candara" w:hAnsi="Candara"/>
        </w:rPr>
        <w:t>Configurar click de um botão a partir da imagem</w:t>
      </w:r>
      <w:commentRangeEnd w:id="0"/>
      <w:r>
        <w:rPr>
          <w:rStyle w:val="Refdecomentrio"/>
          <w:rFonts w:ascii="Candara" w:hAnsi="Candara"/>
          <w:sz w:val="24"/>
          <w:szCs w:val="24"/>
        </w:rPr>
        <w:commentReference w:id="0"/>
      </w:r>
    </w:p>
    <w:p w14:paraId="7902E878" w14:textId="4AF75412" w:rsidR="00A02C4A" w:rsidRDefault="00A02C4A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 xml:space="preserve">Configurar o Frm02 com o mesmo tamanho da 01 </w:t>
      </w:r>
      <w:r w:rsidRPr="00A02C4A">
        <w:rPr>
          <w:rFonts w:ascii="Candara" w:hAnsi="Candara"/>
        </w:rPr>
        <w:t>980; 800</w:t>
      </w:r>
    </w:p>
    <w:p w14:paraId="27346A03" w14:textId="483C4B40" w:rsidR="00817C3D" w:rsidRDefault="00817C3D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>Criar a tela de orçamento</w:t>
      </w:r>
    </w:p>
    <w:p w14:paraId="065A109F" w14:textId="61872993" w:rsidR="00817C3D" w:rsidRDefault="00817C3D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 xml:space="preserve">Criar o método para </w:t>
      </w:r>
      <w:commentRangeStart w:id="1"/>
      <w:r>
        <w:rPr>
          <w:rFonts w:ascii="Candara" w:hAnsi="Candara"/>
        </w:rPr>
        <w:t>buscacep</w:t>
      </w:r>
      <w:commentRangeEnd w:id="1"/>
      <w:r>
        <w:rPr>
          <w:rStyle w:val="Refdecomentrio"/>
          <w:rFonts w:ascii="Candara" w:hAnsi="Candara"/>
          <w:sz w:val="24"/>
          <w:szCs w:val="24"/>
        </w:rPr>
        <w:commentReference w:id="1"/>
      </w:r>
    </w:p>
    <w:p w14:paraId="1952C785" w14:textId="478ED75D" w:rsidR="00B17591" w:rsidRDefault="00B17591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 xml:space="preserve">Tratar programação para inserir o mapa </w:t>
      </w:r>
    </w:p>
    <w:p w14:paraId="4DE8D5F0" w14:textId="47B3C7BC" w:rsidR="00B17591" w:rsidRPr="00B17591" w:rsidRDefault="00B17591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t xml:space="preserve">Passo 1: Instalar o Pacote do </w:t>
      </w:r>
      <w:commentRangeStart w:id="2"/>
      <w:r>
        <w:t>WebView2 no Visual Studio</w:t>
      </w:r>
      <w:commentRangeEnd w:id="2"/>
      <w:r w:rsidRPr="00B17591">
        <w:rPr>
          <w:rStyle w:val="Refdecomentrio"/>
          <w:rFonts w:ascii="Candara" w:hAnsi="Candara"/>
          <w:sz w:val="24"/>
          <w:szCs w:val="24"/>
        </w:rPr>
        <w:commentReference w:id="2"/>
      </w:r>
    </w:p>
    <w:p w14:paraId="570264C4" w14:textId="316886B9" w:rsidR="00B17591" w:rsidRPr="001A0B48" w:rsidRDefault="00B17591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t xml:space="preserve">Passo 2: </w:t>
      </w:r>
      <w:commentRangeStart w:id="3"/>
      <w:r>
        <w:t>Substituir</w:t>
      </w:r>
      <w:commentRangeEnd w:id="3"/>
      <w:r>
        <w:rPr>
          <w:rStyle w:val="Refdecomentrio"/>
          <w:sz w:val="24"/>
          <w:szCs w:val="24"/>
        </w:rPr>
        <w:commentReference w:id="3"/>
      </w:r>
      <w:r>
        <w:t xml:space="preserve"> o Componente na Tela (Design)</w:t>
      </w:r>
    </w:p>
    <w:p w14:paraId="12054120" w14:textId="6A04E1CD" w:rsidR="001A0B48" w:rsidRPr="00382309" w:rsidRDefault="001A0B48" w:rsidP="001A0B48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t xml:space="preserve">Com a quilometragem criar o calculo de orçamento  – </w:t>
      </w:r>
      <w:r w:rsidRPr="001A0B48">
        <w:t>txtKm</w:t>
      </w:r>
      <w:r>
        <w:t>,</w:t>
      </w:r>
      <w:r w:rsidRPr="001A0B48">
        <w:t xml:space="preserve"> Txt_valordanf</w:t>
      </w:r>
      <w:r>
        <w:t>,</w:t>
      </w:r>
      <w:r w:rsidRPr="001A0B48">
        <w:t xml:space="preserve"> txt_volumes</w:t>
      </w:r>
    </w:p>
    <w:p w14:paraId="5EABBBF7" w14:textId="77777777" w:rsidR="00382309" w:rsidRDefault="00382309" w:rsidP="00382309">
      <w:pPr>
        <w:rPr>
          <w:rFonts w:ascii="Candara" w:hAnsi="Candara"/>
        </w:rPr>
      </w:pPr>
    </w:p>
    <w:p w14:paraId="53511C80" w14:textId="77777777" w:rsidR="00382309" w:rsidRDefault="00382309" w:rsidP="00382309">
      <w:pPr>
        <w:rPr>
          <w:rFonts w:ascii="Candara" w:hAnsi="Candara"/>
        </w:rPr>
      </w:pPr>
    </w:p>
    <w:p w14:paraId="6861729A" w14:textId="77777777" w:rsidR="00382309" w:rsidRDefault="00382309" w:rsidP="00382309">
      <w:pPr>
        <w:rPr>
          <w:rFonts w:ascii="Candara" w:hAnsi="Candara"/>
        </w:rPr>
      </w:pPr>
    </w:p>
    <w:p w14:paraId="42B8ED2C" w14:textId="6C8DCDFA" w:rsidR="00382309" w:rsidRDefault="00382309" w:rsidP="00382309">
      <w:pPr>
        <w:pStyle w:val="ateno"/>
      </w:pPr>
      <w:r>
        <w:t>Cálculo de cubagem</w:t>
      </w:r>
    </w:p>
    <w:p w14:paraId="5E8531C3" w14:textId="77777777" w:rsidR="00382309" w:rsidRDefault="00382309" w:rsidP="00382309">
      <w:pPr>
        <w:rPr>
          <w:rFonts w:asciiTheme="majorHAnsi" w:eastAsiaTheme="majorEastAsia" w:hAnsiTheme="majorHAnsi" w:cstheme="majorBidi"/>
          <w:b/>
          <w:color w:val="000000" w:themeColor="text1"/>
          <w:sz w:val="26"/>
          <w:szCs w:val="26"/>
        </w:rPr>
      </w:pPr>
    </w:p>
    <w:p w14:paraId="524C2E59" w14:textId="22543915" w:rsidR="00382309" w:rsidRDefault="00382309" w:rsidP="00382309">
      <w:pPr>
        <w:ind w:firstLine="708"/>
      </w:pPr>
      <w:r>
        <w:t>Altura X largura X comprimento / 300 = cubagem de peso</w:t>
      </w:r>
    </w:p>
    <w:p w14:paraId="39224148" w14:textId="2A6F82F3" w:rsidR="00382309" w:rsidRPr="00382309" w:rsidRDefault="00382309" w:rsidP="00382309">
      <w:pPr>
        <w:ind w:firstLine="708"/>
      </w:pPr>
      <w:r>
        <w:t>Cubagem de peso X taxa de serviço 0,60 ( + 1,00 por km rodado )</w:t>
      </w:r>
    </w:p>
    <w:sectPr w:rsidR="00382309" w:rsidRPr="00382309" w:rsidSect="0010003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B" w:date="2026-09-28T08:49:00Z" w:initials="D">
    <w:p w14:paraId="75C21773" w14:textId="77777777" w:rsidR="00A02C4A" w:rsidRPr="00A02C4A" w:rsidRDefault="00A02C4A" w:rsidP="00A02C4A">
      <w:pPr>
        <w:pStyle w:val="NormalWeb"/>
      </w:pPr>
      <w:r>
        <w:rPr>
          <w:rStyle w:val="Refdecomentrio"/>
        </w:rPr>
        <w:annotationRef/>
      </w:r>
      <w:r w:rsidRPr="00A02C4A">
        <w:rPr>
          <w:rFonts w:hAnsi="Symbol"/>
        </w:rPr>
        <w:t></w:t>
      </w:r>
      <w:r w:rsidRPr="00A02C4A">
        <w:t xml:space="preserve">  </w:t>
      </w:r>
      <w:r w:rsidRPr="00A02C4A">
        <w:rPr>
          <w:b/>
          <w:bCs/>
        </w:rPr>
        <w:t>Abra o seu formulário</w:t>
      </w:r>
      <w:r w:rsidRPr="00A02C4A">
        <w:t xml:space="preserve"> (</w:t>
      </w:r>
      <w:r w:rsidRPr="00A02C4A">
        <w:rPr>
          <w:rFonts w:ascii="Courier New" w:hAnsi="Courier New" w:cs="Courier New"/>
          <w:sz w:val="20"/>
          <w:szCs w:val="20"/>
        </w:rPr>
        <w:t>Form1.cs [Design]</w:t>
      </w:r>
      <w:r w:rsidRPr="00A02C4A">
        <w:t>) no Visual Studio.</w:t>
      </w:r>
    </w:p>
    <w:p w14:paraId="320A89CB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Clique na primeira imagem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r w:rsidRPr="00A02C4A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PictureBox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que deseja transformar em botão.</w:t>
      </w:r>
    </w:p>
    <w:p w14:paraId="595503B1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Vá até a janela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Propriedades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(geralmente fica no canto inferior direito). Caso não esteja aparecendo, aperte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F4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D7B7A10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No topo da janela de Propriedades, clique no ícone de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Raio (Eventos)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ver os eventos disponíveis.</w:t>
      </w:r>
    </w:p>
    <w:p w14:paraId="75068CB4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Procure pelo evento </w:t>
      </w:r>
      <w:r w:rsidRPr="00A02C4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Click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1750CDE1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Dê um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duplo clique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no campo em branco ao lado de </w:t>
      </w:r>
      <w:r w:rsidRPr="00A02C4A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Click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11F6E737" w14:textId="77777777" w:rsidR="00A02C4A" w:rsidRPr="00A02C4A" w:rsidRDefault="00A02C4A" w:rsidP="00A02C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Visual Studio vai automaticamente criar o método no seu arquivo </w:t>
      </w:r>
      <w:r w:rsidRPr="00A02C4A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Form1.cs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te levar direto para o código dele.</w:t>
      </w:r>
    </w:p>
    <w:p w14:paraId="4C255E8D" w14:textId="50A91A2B" w:rsidR="00A02C4A" w:rsidRDefault="00A02C4A">
      <w:pPr>
        <w:pStyle w:val="Textodecomentrio"/>
      </w:pPr>
    </w:p>
  </w:comment>
  <w:comment w:id="1" w:author="Aloma Barros" w:date="2026-09-29T15:05:00Z" w:initials="AB">
    <w:p w14:paraId="6A3314B3" w14:textId="77777777" w:rsidR="00817C3D" w:rsidRDefault="00817C3D" w:rsidP="00817C3D">
      <w:pPr>
        <w:pStyle w:val="Textodecomentrio"/>
      </w:pPr>
      <w:r>
        <w:rPr>
          <w:rStyle w:val="Refdecomentrio"/>
        </w:rPr>
        <w:annotationRef/>
      </w:r>
      <w:r>
        <w:t>using System;</w:t>
      </w:r>
    </w:p>
    <w:p w14:paraId="44ADF7C3" w14:textId="77777777" w:rsidR="00817C3D" w:rsidRDefault="00817C3D" w:rsidP="00817C3D">
      <w:pPr>
        <w:pStyle w:val="Textodecomentrio"/>
      </w:pPr>
      <w:r>
        <w:t>using System.Collections.Generic;</w:t>
      </w:r>
    </w:p>
    <w:p w14:paraId="6106BA6C" w14:textId="77777777" w:rsidR="00817C3D" w:rsidRDefault="00817C3D" w:rsidP="00817C3D">
      <w:pPr>
        <w:pStyle w:val="Textodecomentrio"/>
      </w:pPr>
      <w:r>
        <w:t>using System.ComponentModel;</w:t>
      </w:r>
    </w:p>
    <w:p w14:paraId="5A2A9F1E" w14:textId="77777777" w:rsidR="00817C3D" w:rsidRDefault="00817C3D" w:rsidP="00817C3D">
      <w:pPr>
        <w:pStyle w:val="Textodecomentrio"/>
      </w:pPr>
      <w:r>
        <w:t>using System.Data;</w:t>
      </w:r>
    </w:p>
    <w:p w14:paraId="30273298" w14:textId="77777777" w:rsidR="00817C3D" w:rsidRDefault="00817C3D" w:rsidP="00817C3D">
      <w:pPr>
        <w:pStyle w:val="Textodecomentrio"/>
      </w:pPr>
      <w:r>
        <w:t>using System.Drawing;</w:t>
      </w:r>
    </w:p>
    <w:p w14:paraId="6ACCABE3" w14:textId="77777777" w:rsidR="00817C3D" w:rsidRDefault="00817C3D" w:rsidP="00817C3D">
      <w:pPr>
        <w:pStyle w:val="Textodecomentrio"/>
      </w:pPr>
      <w:r>
        <w:t>using System.Linq;</w:t>
      </w:r>
    </w:p>
    <w:p w14:paraId="48EB05EC" w14:textId="77777777" w:rsidR="00817C3D" w:rsidRDefault="00817C3D" w:rsidP="00817C3D">
      <w:pPr>
        <w:pStyle w:val="Textodecomentrio"/>
      </w:pPr>
      <w:r>
        <w:t>using System.Net;</w:t>
      </w:r>
    </w:p>
    <w:p w14:paraId="7B4EFC48" w14:textId="77777777" w:rsidR="00817C3D" w:rsidRDefault="00817C3D" w:rsidP="00817C3D">
      <w:pPr>
        <w:pStyle w:val="Textodecomentrio"/>
      </w:pPr>
      <w:r>
        <w:t>using System.Text;</w:t>
      </w:r>
    </w:p>
    <w:p w14:paraId="20315649" w14:textId="77777777" w:rsidR="00817C3D" w:rsidRDefault="00817C3D" w:rsidP="00817C3D">
      <w:pPr>
        <w:pStyle w:val="Textodecomentrio"/>
      </w:pPr>
      <w:r>
        <w:t>using System.Threading.Tasks;</w:t>
      </w:r>
    </w:p>
    <w:p w14:paraId="1FC7F960" w14:textId="77777777" w:rsidR="00817C3D" w:rsidRDefault="00817C3D" w:rsidP="00817C3D">
      <w:pPr>
        <w:pStyle w:val="Textodecomentrio"/>
      </w:pPr>
      <w:r>
        <w:t>using System.Windows.Forms;</w:t>
      </w:r>
    </w:p>
    <w:p w14:paraId="55B69CF5" w14:textId="77777777" w:rsidR="00817C3D" w:rsidRDefault="00817C3D" w:rsidP="00817C3D">
      <w:pPr>
        <w:pStyle w:val="Textodecomentrio"/>
      </w:pPr>
    </w:p>
    <w:p w14:paraId="59B04EF9" w14:textId="77777777" w:rsidR="00817C3D" w:rsidRDefault="00817C3D" w:rsidP="00817C3D">
      <w:pPr>
        <w:pStyle w:val="Textodecomentrio"/>
      </w:pPr>
      <w:r>
        <w:t>namespace ProjetoLogistica</w:t>
      </w:r>
    </w:p>
    <w:p w14:paraId="5BD29CD8" w14:textId="77777777" w:rsidR="00817C3D" w:rsidRDefault="00817C3D" w:rsidP="00817C3D">
      <w:pPr>
        <w:pStyle w:val="Textodecomentrio"/>
      </w:pPr>
      <w:r>
        <w:t>{</w:t>
      </w:r>
    </w:p>
    <w:p w14:paraId="39D7E402" w14:textId="77777777" w:rsidR="00817C3D" w:rsidRDefault="00817C3D" w:rsidP="00817C3D">
      <w:pPr>
        <w:pStyle w:val="Textodecomentrio"/>
      </w:pPr>
      <w:r>
        <w:t xml:space="preserve">    public partial class Frm_orcamento : Form</w:t>
      </w:r>
    </w:p>
    <w:p w14:paraId="2A52FCE4" w14:textId="77777777" w:rsidR="00817C3D" w:rsidRDefault="00817C3D" w:rsidP="00817C3D">
      <w:pPr>
        <w:pStyle w:val="Textodecomentrio"/>
      </w:pPr>
      <w:r>
        <w:t xml:space="preserve">    {</w:t>
      </w:r>
    </w:p>
    <w:p w14:paraId="4CBC7A57" w14:textId="77777777" w:rsidR="00817C3D" w:rsidRDefault="00817C3D" w:rsidP="00817C3D">
      <w:pPr>
        <w:pStyle w:val="Textodecomentrio"/>
      </w:pPr>
      <w:r>
        <w:t xml:space="preserve">        public Frm_orcamento()</w:t>
      </w:r>
    </w:p>
    <w:p w14:paraId="75AE2854" w14:textId="77777777" w:rsidR="00817C3D" w:rsidRDefault="00817C3D" w:rsidP="00817C3D">
      <w:pPr>
        <w:pStyle w:val="Textodecomentrio"/>
      </w:pPr>
      <w:r>
        <w:t xml:space="preserve">        {</w:t>
      </w:r>
    </w:p>
    <w:p w14:paraId="354E1EB8" w14:textId="77777777" w:rsidR="00817C3D" w:rsidRDefault="00817C3D" w:rsidP="00817C3D">
      <w:pPr>
        <w:pStyle w:val="Textodecomentrio"/>
      </w:pPr>
      <w:r>
        <w:t xml:space="preserve">            InitializeComponent();</w:t>
      </w:r>
    </w:p>
    <w:p w14:paraId="10FD4A98" w14:textId="77777777" w:rsidR="00817C3D" w:rsidRDefault="00817C3D" w:rsidP="00817C3D">
      <w:pPr>
        <w:pStyle w:val="Textodecomentrio"/>
      </w:pPr>
      <w:r>
        <w:t xml:space="preserve">        }</w:t>
      </w:r>
    </w:p>
    <w:p w14:paraId="60236336" w14:textId="77777777" w:rsidR="00817C3D" w:rsidRDefault="00817C3D" w:rsidP="00817C3D">
      <w:pPr>
        <w:pStyle w:val="Textodecomentrio"/>
      </w:pPr>
    </w:p>
    <w:p w14:paraId="48A1FF16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09C3BB1F" w14:textId="77777777" w:rsidR="00817C3D" w:rsidRDefault="00817C3D" w:rsidP="00817C3D">
      <w:pPr>
        <w:pStyle w:val="Textodecomentrio"/>
      </w:pPr>
      <w:r>
        <w:t xml:space="preserve">        // BUSCA DE CEP - ORIGEM</w:t>
      </w:r>
    </w:p>
    <w:p w14:paraId="34EE5CB8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3767CB1F" w14:textId="77777777" w:rsidR="00817C3D" w:rsidRDefault="00817C3D" w:rsidP="00817C3D">
      <w:pPr>
        <w:pStyle w:val="Textodecomentrio"/>
      </w:pPr>
      <w:r>
        <w:t xml:space="preserve">        private void txtCepOrigem_Leave(object sender, EventArgs e)</w:t>
      </w:r>
    </w:p>
    <w:p w14:paraId="23E83AA8" w14:textId="77777777" w:rsidR="00817C3D" w:rsidRDefault="00817C3D" w:rsidP="00817C3D">
      <w:pPr>
        <w:pStyle w:val="Textodecomentrio"/>
      </w:pPr>
      <w:r>
        <w:t xml:space="preserve">        {</w:t>
      </w:r>
    </w:p>
    <w:p w14:paraId="1F1F0312" w14:textId="77777777" w:rsidR="00817C3D" w:rsidRDefault="00817C3D" w:rsidP="00817C3D">
      <w:pPr>
        <w:pStyle w:val="Textodecomentrio"/>
      </w:pPr>
      <w:r>
        <w:t xml:space="preserve">            string cep = txtCepOrigem.Text.Replace("-", "").Trim();</w:t>
      </w:r>
    </w:p>
    <w:p w14:paraId="03C57A52" w14:textId="77777777" w:rsidR="00817C3D" w:rsidRDefault="00817C3D" w:rsidP="00817C3D">
      <w:pPr>
        <w:pStyle w:val="Textodecomentrio"/>
      </w:pPr>
    </w:p>
    <w:p w14:paraId="49F258C8" w14:textId="77777777" w:rsidR="00817C3D" w:rsidRDefault="00817C3D" w:rsidP="00817C3D">
      <w:pPr>
        <w:pStyle w:val="Textodecomentrio"/>
      </w:pPr>
      <w:r>
        <w:t xml:space="preserve">            if (cep.Length == 8)</w:t>
      </w:r>
    </w:p>
    <w:p w14:paraId="7144C4F3" w14:textId="77777777" w:rsidR="00817C3D" w:rsidRDefault="00817C3D" w:rsidP="00817C3D">
      <w:pPr>
        <w:pStyle w:val="Textodecomentrio"/>
      </w:pPr>
      <w:r>
        <w:t xml:space="preserve">            {</w:t>
      </w:r>
    </w:p>
    <w:p w14:paraId="76448560" w14:textId="77777777" w:rsidR="00817C3D" w:rsidRDefault="00817C3D" w:rsidP="00817C3D">
      <w:pPr>
        <w:pStyle w:val="Textodecomentrio"/>
      </w:pPr>
      <w:r>
        <w:t xml:space="preserve">                try</w:t>
      </w:r>
    </w:p>
    <w:p w14:paraId="3DBDB1AE" w14:textId="77777777" w:rsidR="00817C3D" w:rsidRDefault="00817C3D" w:rsidP="00817C3D">
      <w:pPr>
        <w:pStyle w:val="Textodecomentrio"/>
      </w:pPr>
      <w:r>
        <w:t xml:space="preserve">                {</w:t>
      </w:r>
    </w:p>
    <w:p w14:paraId="31563927" w14:textId="77777777" w:rsidR="00817C3D" w:rsidRDefault="00817C3D" w:rsidP="00817C3D">
      <w:pPr>
        <w:pStyle w:val="Textodecomentrio"/>
      </w:pPr>
      <w:r>
        <w:t xml:space="preserve">                    string url = $"https://viacep.com.br/ws/{cep}/json/";</w:t>
      </w:r>
    </w:p>
    <w:p w14:paraId="53DB57F2" w14:textId="77777777" w:rsidR="00817C3D" w:rsidRDefault="00817C3D" w:rsidP="00817C3D">
      <w:pPr>
        <w:pStyle w:val="Textodecomentrio"/>
      </w:pPr>
    </w:p>
    <w:p w14:paraId="20C9C365" w14:textId="77777777" w:rsidR="00817C3D" w:rsidRDefault="00817C3D" w:rsidP="00817C3D">
      <w:pPr>
        <w:pStyle w:val="Textodecomentrio"/>
      </w:pPr>
      <w:r>
        <w:t xml:space="preserve">                    using (WebClient client = new WebClient())</w:t>
      </w:r>
    </w:p>
    <w:p w14:paraId="7759C36B" w14:textId="77777777" w:rsidR="00817C3D" w:rsidRDefault="00817C3D" w:rsidP="00817C3D">
      <w:pPr>
        <w:pStyle w:val="Textodecomentrio"/>
      </w:pPr>
      <w:r>
        <w:t xml:space="preserve">                    {</w:t>
      </w:r>
    </w:p>
    <w:p w14:paraId="49AAD5E2" w14:textId="77777777" w:rsidR="00817C3D" w:rsidRDefault="00817C3D" w:rsidP="00817C3D">
      <w:pPr>
        <w:pStyle w:val="Textodecomentrio"/>
      </w:pPr>
      <w:r>
        <w:t xml:space="preserve">                        string resposta = client.DownloadString(url);</w:t>
      </w:r>
    </w:p>
    <w:p w14:paraId="39DC1C3D" w14:textId="77777777" w:rsidR="00817C3D" w:rsidRDefault="00817C3D" w:rsidP="00817C3D">
      <w:pPr>
        <w:pStyle w:val="Textodecomentrio"/>
      </w:pPr>
    </w:p>
    <w:p w14:paraId="4C342188" w14:textId="77777777" w:rsidR="00817C3D" w:rsidRDefault="00817C3D" w:rsidP="00817C3D">
      <w:pPr>
        <w:pStyle w:val="Textodecomentrio"/>
      </w:pPr>
      <w:r>
        <w:t xml:space="preserve">                        if (resposta.Contains("\"erro\":true") || resposta.Contains("\"erro\": true"))</w:t>
      </w:r>
    </w:p>
    <w:p w14:paraId="06F7424A" w14:textId="77777777" w:rsidR="00817C3D" w:rsidRDefault="00817C3D" w:rsidP="00817C3D">
      <w:pPr>
        <w:pStyle w:val="Textodecomentrio"/>
      </w:pPr>
      <w:r>
        <w:t xml:space="preserve">                        {</w:t>
      </w:r>
    </w:p>
    <w:p w14:paraId="56B6C93A" w14:textId="77777777" w:rsidR="00817C3D" w:rsidRDefault="00817C3D" w:rsidP="00817C3D">
      <w:pPr>
        <w:pStyle w:val="Textodecomentrio"/>
      </w:pPr>
      <w:r>
        <w:t xml:space="preserve">                            MessageBox.Show("CEP de Origem não encontrado!", "Erro", MessageBoxButtons.OK, MessageBoxIcon.Error);</w:t>
      </w:r>
    </w:p>
    <w:p w14:paraId="3D52A6B0" w14:textId="77777777" w:rsidR="00817C3D" w:rsidRDefault="00817C3D" w:rsidP="00817C3D">
      <w:pPr>
        <w:pStyle w:val="Textodecomentrio"/>
      </w:pPr>
      <w:r>
        <w:t xml:space="preserve">                            return;</w:t>
      </w:r>
    </w:p>
    <w:p w14:paraId="26D18801" w14:textId="77777777" w:rsidR="00817C3D" w:rsidRDefault="00817C3D" w:rsidP="00817C3D">
      <w:pPr>
        <w:pStyle w:val="Textodecomentrio"/>
      </w:pPr>
      <w:r>
        <w:t xml:space="preserve">                        }</w:t>
      </w:r>
    </w:p>
    <w:p w14:paraId="4F5B4E94" w14:textId="77777777" w:rsidR="00817C3D" w:rsidRDefault="00817C3D" w:rsidP="00817C3D">
      <w:pPr>
        <w:pStyle w:val="Textodecomentrio"/>
      </w:pPr>
    </w:p>
    <w:p w14:paraId="7CE250CA" w14:textId="77777777" w:rsidR="00817C3D" w:rsidRDefault="00817C3D" w:rsidP="00817C3D">
      <w:pPr>
        <w:pStyle w:val="Textodecomentrio"/>
      </w:pPr>
      <w:r>
        <w:t xml:space="preserve">                        string logradouro = ExtrairValorJson(resposta, "logradouro");</w:t>
      </w:r>
    </w:p>
    <w:p w14:paraId="11424B19" w14:textId="77777777" w:rsidR="00817C3D" w:rsidRDefault="00817C3D" w:rsidP="00817C3D">
      <w:pPr>
        <w:pStyle w:val="Textodecomentrio"/>
      </w:pPr>
      <w:r>
        <w:t xml:space="preserve">                        string bairro = ExtrairValorJson(resposta, "bairro");</w:t>
      </w:r>
    </w:p>
    <w:p w14:paraId="3747BF58" w14:textId="77777777" w:rsidR="00817C3D" w:rsidRDefault="00817C3D" w:rsidP="00817C3D">
      <w:pPr>
        <w:pStyle w:val="Textodecomentrio"/>
      </w:pPr>
      <w:r>
        <w:t xml:space="preserve">                        string cidade = ExtrairValorJson(resposta, "localidade");</w:t>
      </w:r>
    </w:p>
    <w:p w14:paraId="568474D3" w14:textId="77777777" w:rsidR="00817C3D" w:rsidRDefault="00817C3D" w:rsidP="00817C3D">
      <w:pPr>
        <w:pStyle w:val="Textodecomentrio"/>
      </w:pPr>
      <w:r>
        <w:t xml:space="preserve">                        string uf = ExtrairValorJson(resposta, "uf");</w:t>
      </w:r>
    </w:p>
    <w:p w14:paraId="3282A509" w14:textId="77777777" w:rsidR="00817C3D" w:rsidRDefault="00817C3D" w:rsidP="00817C3D">
      <w:pPr>
        <w:pStyle w:val="Textodecomentrio"/>
      </w:pPr>
    </w:p>
    <w:p w14:paraId="590210B3" w14:textId="77777777" w:rsidR="00817C3D" w:rsidRDefault="00817C3D" w:rsidP="00817C3D">
      <w:pPr>
        <w:pStyle w:val="Textodecomentrio"/>
      </w:pPr>
      <w:r>
        <w:t xml:space="preserve">                        // Preenchendo os seus campos exatos de Origem:</w:t>
      </w:r>
    </w:p>
    <w:p w14:paraId="3F479957" w14:textId="77777777" w:rsidR="00817C3D" w:rsidRDefault="00817C3D" w:rsidP="00817C3D">
      <w:pPr>
        <w:pStyle w:val="Textodecomentrio"/>
      </w:pPr>
      <w:r>
        <w:t xml:space="preserve">                        txtRuaO.Text = $"{logradouro} - {bairro}";</w:t>
      </w:r>
    </w:p>
    <w:p w14:paraId="38D2712D" w14:textId="77777777" w:rsidR="00817C3D" w:rsidRDefault="00817C3D" w:rsidP="00817C3D">
      <w:pPr>
        <w:pStyle w:val="Textodecomentrio"/>
      </w:pPr>
      <w:r>
        <w:t xml:space="preserve">                        textCidadeO.Text = cidade;</w:t>
      </w:r>
    </w:p>
    <w:p w14:paraId="7C4CABA1" w14:textId="77777777" w:rsidR="00817C3D" w:rsidRDefault="00817C3D" w:rsidP="00817C3D">
      <w:pPr>
        <w:pStyle w:val="Textodecomentrio"/>
      </w:pPr>
      <w:r>
        <w:t xml:space="preserve">                        textUFO.Text = uf;</w:t>
      </w:r>
    </w:p>
    <w:p w14:paraId="246128FD" w14:textId="77777777" w:rsidR="00817C3D" w:rsidRDefault="00817C3D" w:rsidP="00817C3D">
      <w:pPr>
        <w:pStyle w:val="Textodecomentrio"/>
      </w:pPr>
      <w:r>
        <w:t xml:space="preserve">                    }</w:t>
      </w:r>
    </w:p>
    <w:p w14:paraId="3E6E4229" w14:textId="77777777" w:rsidR="00817C3D" w:rsidRDefault="00817C3D" w:rsidP="00817C3D">
      <w:pPr>
        <w:pStyle w:val="Textodecomentrio"/>
      </w:pPr>
      <w:r>
        <w:t xml:space="preserve">                }</w:t>
      </w:r>
    </w:p>
    <w:p w14:paraId="26ECE6FA" w14:textId="77777777" w:rsidR="00817C3D" w:rsidRDefault="00817C3D" w:rsidP="00817C3D">
      <w:pPr>
        <w:pStyle w:val="Textodecomentrio"/>
      </w:pPr>
      <w:r>
        <w:t xml:space="preserve">                catch (Exception ex)</w:t>
      </w:r>
    </w:p>
    <w:p w14:paraId="6965D49E" w14:textId="77777777" w:rsidR="00817C3D" w:rsidRDefault="00817C3D" w:rsidP="00817C3D">
      <w:pPr>
        <w:pStyle w:val="Textodecomentrio"/>
      </w:pPr>
      <w:r>
        <w:t xml:space="preserve">                {</w:t>
      </w:r>
    </w:p>
    <w:p w14:paraId="029A9C66" w14:textId="77777777" w:rsidR="00817C3D" w:rsidRDefault="00817C3D" w:rsidP="00817C3D">
      <w:pPr>
        <w:pStyle w:val="Textodecomentrio"/>
      </w:pPr>
      <w:r>
        <w:t xml:space="preserve">                    MessageBox.Show("Erro ao buscar o CEP de Origem: " + ex.Message, "Erro", MessageBoxButtons.OK, MessageBoxIcon.Error);</w:t>
      </w:r>
    </w:p>
    <w:p w14:paraId="006EB738" w14:textId="77777777" w:rsidR="00817C3D" w:rsidRDefault="00817C3D" w:rsidP="00817C3D">
      <w:pPr>
        <w:pStyle w:val="Textodecomentrio"/>
      </w:pPr>
      <w:r>
        <w:t xml:space="preserve">                }</w:t>
      </w:r>
    </w:p>
    <w:p w14:paraId="3277A1BC" w14:textId="77777777" w:rsidR="00817C3D" w:rsidRDefault="00817C3D" w:rsidP="00817C3D">
      <w:pPr>
        <w:pStyle w:val="Textodecomentrio"/>
      </w:pPr>
      <w:r>
        <w:t xml:space="preserve">            }</w:t>
      </w:r>
    </w:p>
    <w:p w14:paraId="32847139" w14:textId="77777777" w:rsidR="00817C3D" w:rsidRDefault="00817C3D" w:rsidP="00817C3D">
      <w:pPr>
        <w:pStyle w:val="Textodecomentrio"/>
      </w:pPr>
      <w:r>
        <w:t xml:space="preserve">        }</w:t>
      </w:r>
    </w:p>
    <w:p w14:paraId="1DF86CCA" w14:textId="77777777" w:rsidR="00817C3D" w:rsidRDefault="00817C3D" w:rsidP="00817C3D">
      <w:pPr>
        <w:pStyle w:val="Textodecomentrio"/>
      </w:pPr>
    </w:p>
    <w:p w14:paraId="5E7251BE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62B6CBBD" w14:textId="77777777" w:rsidR="00817C3D" w:rsidRDefault="00817C3D" w:rsidP="00817C3D">
      <w:pPr>
        <w:pStyle w:val="Textodecomentrio"/>
      </w:pPr>
      <w:r>
        <w:t xml:space="preserve">        // BUSCA DE CEP - DESTINO</w:t>
      </w:r>
    </w:p>
    <w:p w14:paraId="19B2EE6D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00717A22" w14:textId="77777777" w:rsidR="00817C3D" w:rsidRDefault="00817C3D" w:rsidP="00817C3D">
      <w:pPr>
        <w:pStyle w:val="Textodecomentrio"/>
      </w:pPr>
      <w:r>
        <w:t xml:space="preserve">        private void txtCepDestino_Leave(object sender, EventArgs e)</w:t>
      </w:r>
    </w:p>
    <w:p w14:paraId="1C67161D" w14:textId="77777777" w:rsidR="00817C3D" w:rsidRDefault="00817C3D" w:rsidP="00817C3D">
      <w:pPr>
        <w:pStyle w:val="Textodecomentrio"/>
      </w:pPr>
      <w:r>
        <w:t xml:space="preserve">        {</w:t>
      </w:r>
    </w:p>
    <w:p w14:paraId="39C80D03" w14:textId="77777777" w:rsidR="00817C3D" w:rsidRDefault="00817C3D" w:rsidP="00817C3D">
      <w:pPr>
        <w:pStyle w:val="Textodecomentrio"/>
      </w:pPr>
      <w:r>
        <w:t xml:space="preserve">            string cep = txtCepDestino.Text.Replace("-", "").Trim();</w:t>
      </w:r>
    </w:p>
    <w:p w14:paraId="4AA7ED17" w14:textId="77777777" w:rsidR="00817C3D" w:rsidRDefault="00817C3D" w:rsidP="00817C3D">
      <w:pPr>
        <w:pStyle w:val="Textodecomentrio"/>
      </w:pPr>
    </w:p>
    <w:p w14:paraId="273F67F8" w14:textId="77777777" w:rsidR="00817C3D" w:rsidRDefault="00817C3D" w:rsidP="00817C3D">
      <w:pPr>
        <w:pStyle w:val="Textodecomentrio"/>
      </w:pPr>
      <w:r>
        <w:t xml:space="preserve">            if (cep.Length == 8)</w:t>
      </w:r>
    </w:p>
    <w:p w14:paraId="46845C0D" w14:textId="77777777" w:rsidR="00817C3D" w:rsidRDefault="00817C3D" w:rsidP="00817C3D">
      <w:pPr>
        <w:pStyle w:val="Textodecomentrio"/>
      </w:pPr>
      <w:r>
        <w:t xml:space="preserve">            {</w:t>
      </w:r>
    </w:p>
    <w:p w14:paraId="5ECC3916" w14:textId="77777777" w:rsidR="00817C3D" w:rsidRDefault="00817C3D" w:rsidP="00817C3D">
      <w:pPr>
        <w:pStyle w:val="Textodecomentrio"/>
      </w:pPr>
      <w:r>
        <w:t xml:space="preserve">                try</w:t>
      </w:r>
    </w:p>
    <w:p w14:paraId="5BB6DD14" w14:textId="77777777" w:rsidR="00817C3D" w:rsidRDefault="00817C3D" w:rsidP="00817C3D">
      <w:pPr>
        <w:pStyle w:val="Textodecomentrio"/>
      </w:pPr>
      <w:r>
        <w:t xml:space="preserve">                {</w:t>
      </w:r>
    </w:p>
    <w:p w14:paraId="114C2B2D" w14:textId="77777777" w:rsidR="00817C3D" w:rsidRDefault="00817C3D" w:rsidP="00817C3D">
      <w:pPr>
        <w:pStyle w:val="Textodecomentrio"/>
      </w:pPr>
      <w:r>
        <w:t xml:space="preserve">                    string url = $"https://viacep.com.br/ws/{cep}/json/";</w:t>
      </w:r>
    </w:p>
    <w:p w14:paraId="322107D5" w14:textId="77777777" w:rsidR="00817C3D" w:rsidRDefault="00817C3D" w:rsidP="00817C3D">
      <w:pPr>
        <w:pStyle w:val="Textodecomentrio"/>
      </w:pPr>
    </w:p>
    <w:p w14:paraId="38364FD8" w14:textId="77777777" w:rsidR="00817C3D" w:rsidRDefault="00817C3D" w:rsidP="00817C3D">
      <w:pPr>
        <w:pStyle w:val="Textodecomentrio"/>
      </w:pPr>
      <w:r>
        <w:t xml:space="preserve">                    using (WebClient client = new WebClient())</w:t>
      </w:r>
    </w:p>
    <w:p w14:paraId="16A1E6AA" w14:textId="77777777" w:rsidR="00817C3D" w:rsidRDefault="00817C3D" w:rsidP="00817C3D">
      <w:pPr>
        <w:pStyle w:val="Textodecomentrio"/>
      </w:pPr>
      <w:r>
        <w:t xml:space="preserve">                    {</w:t>
      </w:r>
    </w:p>
    <w:p w14:paraId="5C1ACF63" w14:textId="77777777" w:rsidR="00817C3D" w:rsidRDefault="00817C3D" w:rsidP="00817C3D">
      <w:pPr>
        <w:pStyle w:val="Textodecomentrio"/>
      </w:pPr>
      <w:r>
        <w:t xml:space="preserve">                        string resposta = client.DownloadString(url);</w:t>
      </w:r>
    </w:p>
    <w:p w14:paraId="0B92FBAF" w14:textId="77777777" w:rsidR="00817C3D" w:rsidRDefault="00817C3D" w:rsidP="00817C3D">
      <w:pPr>
        <w:pStyle w:val="Textodecomentrio"/>
      </w:pPr>
    </w:p>
    <w:p w14:paraId="20CE1F93" w14:textId="77777777" w:rsidR="00817C3D" w:rsidRDefault="00817C3D" w:rsidP="00817C3D">
      <w:pPr>
        <w:pStyle w:val="Textodecomentrio"/>
      </w:pPr>
      <w:r>
        <w:t xml:space="preserve">                        if (resposta.Contains("\"erro\":true") || resposta.Contains("\"erro\": true"))</w:t>
      </w:r>
    </w:p>
    <w:p w14:paraId="1E9E0A52" w14:textId="77777777" w:rsidR="00817C3D" w:rsidRDefault="00817C3D" w:rsidP="00817C3D">
      <w:pPr>
        <w:pStyle w:val="Textodecomentrio"/>
      </w:pPr>
      <w:r>
        <w:t xml:space="preserve">                        {</w:t>
      </w:r>
    </w:p>
    <w:p w14:paraId="2FFE9CF1" w14:textId="77777777" w:rsidR="00817C3D" w:rsidRDefault="00817C3D" w:rsidP="00817C3D">
      <w:pPr>
        <w:pStyle w:val="Textodecomentrio"/>
      </w:pPr>
      <w:r>
        <w:t xml:space="preserve">                            MessageBox.Show("CEP de Destino não encontrado!", "Erro", MessageBoxButtons.OK, MessageBoxIcon.Error);</w:t>
      </w:r>
    </w:p>
    <w:p w14:paraId="55D7A962" w14:textId="77777777" w:rsidR="00817C3D" w:rsidRDefault="00817C3D" w:rsidP="00817C3D">
      <w:pPr>
        <w:pStyle w:val="Textodecomentrio"/>
      </w:pPr>
      <w:r>
        <w:t xml:space="preserve">                            return;</w:t>
      </w:r>
    </w:p>
    <w:p w14:paraId="4D89FAA7" w14:textId="77777777" w:rsidR="00817C3D" w:rsidRDefault="00817C3D" w:rsidP="00817C3D">
      <w:pPr>
        <w:pStyle w:val="Textodecomentrio"/>
      </w:pPr>
      <w:r>
        <w:t xml:space="preserve">                        }</w:t>
      </w:r>
    </w:p>
    <w:p w14:paraId="4161C1A5" w14:textId="77777777" w:rsidR="00817C3D" w:rsidRDefault="00817C3D" w:rsidP="00817C3D">
      <w:pPr>
        <w:pStyle w:val="Textodecomentrio"/>
      </w:pPr>
    </w:p>
    <w:p w14:paraId="5E4E9CC6" w14:textId="77777777" w:rsidR="00817C3D" w:rsidRDefault="00817C3D" w:rsidP="00817C3D">
      <w:pPr>
        <w:pStyle w:val="Textodecomentrio"/>
      </w:pPr>
      <w:r>
        <w:t xml:space="preserve">                        string logradouro = ExtrairValorJson(resposta, "logradouro");</w:t>
      </w:r>
    </w:p>
    <w:p w14:paraId="08E13CDD" w14:textId="77777777" w:rsidR="00817C3D" w:rsidRDefault="00817C3D" w:rsidP="00817C3D">
      <w:pPr>
        <w:pStyle w:val="Textodecomentrio"/>
      </w:pPr>
      <w:r>
        <w:t xml:space="preserve">                        string bairro = ExtrairValorJson(resposta, "bairro");</w:t>
      </w:r>
    </w:p>
    <w:p w14:paraId="43E89119" w14:textId="77777777" w:rsidR="00817C3D" w:rsidRDefault="00817C3D" w:rsidP="00817C3D">
      <w:pPr>
        <w:pStyle w:val="Textodecomentrio"/>
      </w:pPr>
      <w:r>
        <w:t xml:space="preserve">                        string cidade = ExtrairValorJson(resposta, "localidade");</w:t>
      </w:r>
    </w:p>
    <w:p w14:paraId="4C13495E" w14:textId="77777777" w:rsidR="00817C3D" w:rsidRDefault="00817C3D" w:rsidP="00817C3D">
      <w:pPr>
        <w:pStyle w:val="Textodecomentrio"/>
      </w:pPr>
      <w:r>
        <w:t xml:space="preserve">                        string uf = ExtrairValorJson(resposta, "uf");</w:t>
      </w:r>
    </w:p>
    <w:p w14:paraId="1AF27A76" w14:textId="77777777" w:rsidR="00817C3D" w:rsidRDefault="00817C3D" w:rsidP="00817C3D">
      <w:pPr>
        <w:pStyle w:val="Textodecomentrio"/>
      </w:pPr>
    </w:p>
    <w:p w14:paraId="6350B624" w14:textId="77777777" w:rsidR="00817C3D" w:rsidRDefault="00817C3D" w:rsidP="00817C3D">
      <w:pPr>
        <w:pStyle w:val="Textodecomentrio"/>
      </w:pPr>
      <w:r>
        <w:t xml:space="preserve">                        // Preenchendo os seus campos exatos de Destino:</w:t>
      </w:r>
    </w:p>
    <w:p w14:paraId="2A68628A" w14:textId="77777777" w:rsidR="00817C3D" w:rsidRDefault="00817C3D" w:rsidP="00817C3D">
      <w:pPr>
        <w:pStyle w:val="Textodecomentrio"/>
      </w:pPr>
      <w:r>
        <w:t xml:space="preserve">                        txtRuafim.Text = $"{logradouro} - {bairro}";</w:t>
      </w:r>
    </w:p>
    <w:p w14:paraId="01990B59" w14:textId="77777777" w:rsidR="00817C3D" w:rsidRDefault="00817C3D" w:rsidP="00817C3D">
      <w:pPr>
        <w:pStyle w:val="Textodecomentrio"/>
      </w:pPr>
      <w:r>
        <w:t xml:space="preserve">                        textCidadeFim.Text = cidade;</w:t>
      </w:r>
    </w:p>
    <w:p w14:paraId="6755062F" w14:textId="77777777" w:rsidR="00817C3D" w:rsidRDefault="00817C3D" w:rsidP="00817C3D">
      <w:pPr>
        <w:pStyle w:val="Textodecomentrio"/>
      </w:pPr>
      <w:r>
        <w:t xml:space="preserve">                        textUFFim.Text = uf;</w:t>
      </w:r>
    </w:p>
    <w:p w14:paraId="43DB2366" w14:textId="77777777" w:rsidR="00817C3D" w:rsidRDefault="00817C3D" w:rsidP="00817C3D">
      <w:pPr>
        <w:pStyle w:val="Textodecomentrio"/>
      </w:pPr>
      <w:r>
        <w:t xml:space="preserve">                    }</w:t>
      </w:r>
    </w:p>
    <w:p w14:paraId="48E9DBB1" w14:textId="77777777" w:rsidR="00817C3D" w:rsidRDefault="00817C3D" w:rsidP="00817C3D">
      <w:pPr>
        <w:pStyle w:val="Textodecomentrio"/>
      </w:pPr>
      <w:r>
        <w:t xml:space="preserve">                }</w:t>
      </w:r>
    </w:p>
    <w:p w14:paraId="4E9DF4C2" w14:textId="77777777" w:rsidR="00817C3D" w:rsidRDefault="00817C3D" w:rsidP="00817C3D">
      <w:pPr>
        <w:pStyle w:val="Textodecomentrio"/>
      </w:pPr>
      <w:r>
        <w:t xml:space="preserve">                catch (Exception ex)</w:t>
      </w:r>
    </w:p>
    <w:p w14:paraId="1CC3A00E" w14:textId="77777777" w:rsidR="00817C3D" w:rsidRDefault="00817C3D" w:rsidP="00817C3D">
      <w:pPr>
        <w:pStyle w:val="Textodecomentrio"/>
      </w:pPr>
      <w:r>
        <w:t xml:space="preserve">                {</w:t>
      </w:r>
    </w:p>
    <w:p w14:paraId="17DFE9F1" w14:textId="77777777" w:rsidR="00817C3D" w:rsidRDefault="00817C3D" w:rsidP="00817C3D">
      <w:pPr>
        <w:pStyle w:val="Textodecomentrio"/>
      </w:pPr>
      <w:r>
        <w:t xml:space="preserve">                    MessageBox.Show("Erro ao buscar o CEP de Destino: " + ex.Message, "Erro", MessageBoxButtons.OK, MessageBoxIcon.Error);</w:t>
      </w:r>
    </w:p>
    <w:p w14:paraId="041E8684" w14:textId="77777777" w:rsidR="00817C3D" w:rsidRDefault="00817C3D" w:rsidP="00817C3D">
      <w:pPr>
        <w:pStyle w:val="Textodecomentrio"/>
      </w:pPr>
      <w:r>
        <w:t xml:space="preserve">                }</w:t>
      </w:r>
    </w:p>
    <w:p w14:paraId="221B1FC4" w14:textId="77777777" w:rsidR="00817C3D" w:rsidRDefault="00817C3D" w:rsidP="00817C3D">
      <w:pPr>
        <w:pStyle w:val="Textodecomentrio"/>
      </w:pPr>
      <w:r>
        <w:t xml:space="preserve">            }</w:t>
      </w:r>
    </w:p>
    <w:p w14:paraId="059E6352" w14:textId="77777777" w:rsidR="00817C3D" w:rsidRDefault="00817C3D" w:rsidP="00817C3D">
      <w:pPr>
        <w:pStyle w:val="Textodecomentrio"/>
      </w:pPr>
      <w:r>
        <w:t xml:space="preserve">        }</w:t>
      </w:r>
    </w:p>
    <w:p w14:paraId="2854EE59" w14:textId="77777777" w:rsidR="00817C3D" w:rsidRDefault="00817C3D" w:rsidP="00817C3D">
      <w:pPr>
        <w:pStyle w:val="Textodecomentrio"/>
      </w:pPr>
    </w:p>
    <w:p w14:paraId="5D489097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43DFDCE7" w14:textId="77777777" w:rsidR="00817C3D" w:rsidRDefault="00817C3D" w:rsidP="00817C3D">
      <w:pPr>
        <w:pStyle w:val="Textodecomentrio"/>
      </w:pPr>
      <w:r>
        <w:t xml:space="preserve">        // FUNÇÃO AUXILIAR PARA LER O JSON DO VIACEP</w:t>
      </w:r>
    </w:p>
    <w:p w14:paraId="7E2A60E8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3AD4A010" w14:textId="77777777" w:rsidR="00817C3D" w:rsidRDefault="00817C3D" w:rsidP="00817C3D">
      <w:pPr>
        <w:pStyle w:val="Textodecomentrio"/>
      </w:pPr>
      <w:r>
        <w:t xml:space="preserve">        private string ExtrairValorJson(string json, string chave)</w:t>
      </w:r>
    </w:p>
    <w:p w14:paraId="0A0D625A" w14:textId="77777777" w:rsidR="00817C3D" w:rsidRDefault="00817C3D" w:rsidP="00817C3D">
      <w:pPr>
        <w:pStyle w:val="Textodecomentrio"/>
      </w:pPr>
      <w:r>
        <w:t xml:space="preserve">        {</w:t>
      </w:r>
    </w:p>
    <w:p w14:paraId="3E82D6AF" w14:textId="77777777" w:rsidR="00817C3D" w:rsidRDefault="00817C3D" w:rsidP="00817C3D">
      <w:pPr>
        <w:pStyle w:val="Textodecomentrio"/>
      </w:pPr>
      <w:r>
        <w:t xml:space="preserve">            try</w:t>
      </w:r>
    </w:p>
    <w:p w14:paraId="3C72D60F" w14:textId="77777777" w:rsidR="00817C3D" w:rsidRDefault="00817C3D" w:rsidP="00817C3D">
      <w:pPr>
        <w:pStyle w:val="Textodecomentrio"/>
      </w:pPr>
      <w:r>
        <w:t xml:space="preserve">            {</w:t>
      </w:r>
    </w:p>
    <w:p w14:paraId="1C8AD92A" w14:textId="77777777" w:rsidR="00817C3D" w:rsidRDefault="00817C3D" w:rsidP="00817C3D">
      <w:pPr>
        <w:pStyle w:val="Textodecomentrio"/>
      </w:pPr>
      <w:r>
        <w:t xml:space="preserve">                string busca = $"\"{chave}\":\"";</w:t>
      </w:r>
    </w:p>
    <w:p w14:paraId="15B9E053" w14:textId="77777777" w:rsidR="00817C3D" w:rsidRDefault="00817C3D" w:rsidP="00817C3D">
      <w:pPr>
        <w:pStyle w:val="Textodecomentrio"/>
      </w:pPr>
      <w:r>
        <w:t xml:space="preserve">                int inicio = json.IndexOf(busca);</w:t>
      </w:r>
    </w:p>
    <w:p w14:paraId="16DF8F3F" w14:textId="77777777" w:rsidR="00817C3D" w:rsidRDefault="00817C3D" w:rsidP="00817C3D">
      <w:pPr>
        <w:pStyle w:val="Textodecomentrio"/>
      </w:pPr>
      <w:r>
        <w:t xml:space="preserve">                if (inicio == -1)</w:t>
      </w:r>
    </w:p>
    <w:p w14:paraId="1987151E" w14:textId="77777777" w:rsidR="00817C3D" w:rsidRDefault="00817C3D" w:rsidP="00817C3D">
      <w:pPr>
        <w:pStyle w:val="Textodecomentrio"/>
      </w:pPr>
      <w:r>
        <w:t xml:space="preserve">                {</w:t>
      </w:r>
    </w:p>
    <w:p w14:paraId="6E41E056" w14:textId="77777777" w:rsidR="00817C3D" w:rsidRDefault="00817C3D" w:rsidP="00817C3D">
      <w:pPr>
        <w:pStyle w:val="Textodecomentrio"/>
      </w:pPr>
      <w:r>
        <w:t xml:space="preserve">                    busca = $"\"{chave}\": \"";</w:t>
      </w:r>
    </w:p>
    <w:p w14:paraId="7048252C" w14:textId="77777777" w:rsidR="00817C3D" w:rsidRDefault="00817C3D" w:rsidP="00817C3D">
      <w:pPr>
        <w:pStyle w:val="Textodecomentrio"/>
      </w:pPr>
      <w:r>
        <w:t xml:space="preserve">                    inicio = json.IndexOf(busca);</w:t>
      </w:r>
    </w:p>
    <w:p w14:paraId="1AC6F269" w14:textId="77777777" w:rsidR="00817C3D" w:rsidRDefault="00817C3D" w:rsidP="00817C3D">
      <w:pPr>
        <w:pStyle w:val="Textodecomentrio"/>
      </w:pPr>
      <w:r>
        <w:t xml:space="preserve">                    if (inicio == -1) return "";</w:t>
      </w:r>
    </w:p>
    <w:p w14:paraId="5D4E6F7F" w14:textId="77777777" w:rsidR="00817C3D" w:rsidRDefault="00817C3D" w:rsidP="00817C3D">
      <w:pPr>
        <w:pStyle w:val="Textodecomentrio"/>
      </w:pPr>
      <w:r>
        <w:t xml:space="preserve">                }</w:t>
      </w:r>
    </w:p>
    <w:p w14:paraId="251854AC" w14:textId="77777777" w:rsidR="00817C3D" w:rsidRDefault="00817C3D" w:rsidP="00817C3D">
      <w:pPr>
        <w:pStyle w:val="Textodecomentrio"/>
      </w:pPr>
      <w:r>
        <w:t xml:space="preserve">                inicio += busca.Length;</w:t>
      </w:r>
    </w:p>
    <w:p w14:paraId="317515CA" w14:textId="77777777" w:rsidR="00817C3D" w:rsidRDefault="00817C3D" w:rsidP="00817C3D">
      <w:pPr>
        <w:pStyle w:val="Textodecomentrio"/>
      </w:pPr>
      <w:r>
        <w:t xml:space="preserve">                int fim = json.IndexOf("\"", inicio);</w:t>
      </w:r>
    </w:p>
    <w:p w14:paraId="73D1AEE9" w14:textId="77777777" w:rsidR="00817C3D" w:rsidRDefault="00817C3D" w:rsidP="00817C3D">
      <w:pPr>
        <w:pStyle w:val="Textodecomentrio"/>
      </w:pPr>
      <w:r>
        <w:t xml:space="preserve">                return json.Substring(inicio, fim - inicio);</w:t>
      </w:r>
    </w:p>
    <w:p w14:paraId="4E301A41" w14:textId="77777777" w:rsidR="00817C3D" w:rsidRDefault="00817C3D" w:rsidP="00817C3D">
      <w:pPr>
        <w:pStyle w:val="Textodecomentrio"/>
      </w:pPr>
      <w:r>
        <w:t xml:space="preserve">            }</w:t>
      </w:r>
    </w:p>
    <w:p w14:paraId="266C01F6" w14:textId="77777777" w:rsidR="00817C3D" w:rsidRDefault="00817C3D" w:rsidP="00817C3D">
      <w:pPr>
        <w:pStyle w:val="Textodecomentrio"/>
      </w:pPr>
      <w:r>
        <w:t xml:space="preserve">            catch</w:t>
      </w:r>
    </w:p>
    <w:p w14:paraId="189405BF" w14:textId="77777777" w:rsidR="00817C3D" w:rsidRDefault="00817C3D" w:rsidP="00817C3D">
      <w:pPr>
        <w:pStyle w:val="Textodecomentrio"/>
      </w:pPr>
      <w:r>
        <w:t xml:space="preserve">            {</w:t>
      </w:r>
    </w:p>
    <w:p w14:paraId="01AD3FE4" w14:textId="77777777" w:rsidR="00817C3D" w:rsidRDefault="00817C3D" w:rsidP="00817C3D">
      <w:pPr>
        <w:pStyle w:val="Textodecomentrio"/>
      </w:pPr>
      <w:r>
        <w:t xml:space="preserve">                return "";</w:t>
      </w:r>
    </w:p>
    <w:p w14:paraId="6E78B696" w14:textId="77777777" w:rsidR="00817C3D" w:rsidRDefault="00817C3D" w:rsidP="00817C3D">
      <w:pPr>
        <w:pStyle w:val="Textodecomentrio"/>
      </w:pPr>
      <w:r>
        <w:t xml:space="preserve">            }</w:t>
      </w:r>
    </w:p>
    <w:p w14:paraId="28019181" w14:textId="77777777" w:rsidR="00817C3D" w:rsidRDefault="00817C3D" w:rsidP="00817C3D">
      <w:pPr>
        <w:pStyle w:val="Textodecomentrio"/>
      </w:pPr>
      <w:r>
        <w:t xml:space="preserve">        }</w:t>
      </w:r>
    </w:p>
    <w:p w14:paraId="5F37D9C1" w14:textId="77777777" w:rsidR="00817C3D" w:rsidRDefault="00817C3D" w:rsidP="00817C3D">
      <w:pPr>
        <w:pStyle w:val="Textodecomentrio"/>
      </w:pPr>
      <w:r>
        <w:t xml:space="preserve">    }</w:t>
      </w:r>
    </w:p>
    <w:p w14:paraId="1631FEE4" w14:textId="77777777" w:rsidR="00817C3D" w:rsidRDefault="00817C3D" w:rsidP="00817C3D">
      <w:pPr>
        <w:pStyle w:val="Textodecomentrio"/>
      </w:pPr>
      <w:r>
        <w:t>}</w:t>
      </w:r>
    </w:p>
  </w:comment>
  <w:comment w:id="2" w:author="DB" w:date="2026-10-01T09:07:00Z" w:initials="D">
    <w:p w14:paraId="5B05F28C" w14:textId="77777777" w:rsidR="00B17591" w:rsidRDefault="00B17591" w:rsidP="00B17591">
      <w:pPr>
        <w:pStyle w:val="Ttulo3"/>
      </w:pPr>
      <w:r>
        <w:rPr>
          <w:rStyle w:val="Refdecomentrio"/>
        </w:rPr>
        <w:annotationRef/>
      </w:r>
      <w:r>
        <w:t>Passo 1: Instalar o Pacote do WebView2 no Visual Studio</w:t>
      </w:r>
    </w:p>
    <w:p w14:paraId="0E36B8A3" w14:textId="77777777" w:rsidR="00B17591" w:rsidRDefault="00B17591" w:rsidP="00B17591">
      <w:pPr>
        <w:pStyle w:val="NormalWeb"/>
        <w:numPr>
          <w:ilvl w:val="0"/>
          <w:numId w:val="29"/>
        </w:numPr>
      </w:pPr>
      <w:r>
        <w:t xml:space="preserve">No menu superior do Visual Studio, vá em </w:t>
      </w:r>
      <w:r>
        <w:rPr>
          <w:b/>
          <w:bCs/>
        </w:rPr>
        <w:t>Ferramentas</w:t>
      </w:r>
      <w:r>
        <w:t xml:space="preserve"> &gt; </w:t>
      </w:r>
      <w:r>
        <w:rPr>
          <w:b/>
          <w:bCs/>
        </w:rPr>
        <w:t>Gerenciador de Pacotes NuGet</w:t>
      </w:r>
      <w:r>
        <w:t xml:space="preserve"> &gt; </w:t>
      </w:r>
      <w:r>
        <w:rPr>
          <w:b/>
          <w:bCs/>
        </w:rPr>
        <w:t>Gerenciar Pacotes NuGet para a Solução</w:t>
      </w:r>
      <w:r>
        <w:t>.</w:t>
      </w:r>
    </w:p>
    <w:p w14:paraId="6455EC2D" w14:textId="77777777" w:rsidR="00B17591" w:rsidRDefault="00B17591" w:rsidP="00B17591">
      <w:pPr>
        <w:pStyle w:val="NormalWeb"/>
        <w:numPr>
          <w:ilvl w:val="0"/>
          <w:numId w:val="29"/>
        </w:numPr>
      </w:pPr>
      <w:r>
        <w:t xml:space="preserve">Clique na aba </w:t>
      </w:r>
      <w:r>
        <w:rPr>
          <w:b/>
          <w:bCs/>
        </w:rPr>
        <w:t>Procurar</w:t>
      </w:r>
      <w:r>
        <w:t xml:space="preserve"> (Browse) e digite: </w:t>
      </w:r>
      <w:r>
        <w:rPr>
          <w:rStyle w:val="CdigoHTML"/>
          <w:rFonts w:eastAsiaTheme="majorEastAsia"/>
        </w:rPr>
        <w:t>Microsoft.Web.WebView2</w:t>
      </w:r>
      <w:r>
        <w:t>.</w:t>
      </w:r>
    </w:p>
    <w:p w14:paraId="4F526592" w14:textId="77777777" w:rsidR="00B17591" w:rsidRDefault="00B17591" w:rsidP="00B17591">
      <w:pPr>
        <w:pStyle w:val="NormalWeb"/>
        <w:numPr>
          <w:ilvl w:val="0"/>
          <w:numId w:val="29"/>
        </w:numPr>
      </w:pPr>
      <w:r>
        <w:t xml:space="preserve">Selecione o pacote </w:t>
      </w:r>
      <w:r>
        <w:rPr>
          <w:b/>
          <w:bCs/>
        </w:rPr>
        <w:t>Microsoft.Web.WebView2</w:t>
      </w:r>
      <w:r>
        <w:t xml:space="preserve"> da Microsoft e clique em </w:t>
      </w:r>
      <w:r>
        <w:rPr>
          <w:b/>
          <w:bCs/>
        </w:rPr>
        <w:t>Instalar</w:t>
      </w:r>
      <w:r>
        <w:t xml:space="preserve"> no seu projeto C# (.NET Framework 4.7.2).</w:t>
      </w:r>
    </w:p>
    <w:p w14:paraId="15400D33" w14:textId="77777777" w:rsidR="00B17591" w:rsidRDefault="00B17591">
      <w:pPr>
        <w:pStyle w:val="Textodecomentrio"/>
      </w:pPr>
    </w:p>
    <w:p w14:paraId="724129C6" w14:textId="270F691C" w:rsidR="00B17591" w:rsidRDefault="00B17591">
      <w:pPr>
        <w:pStyle w:val="Textodecomentrio"/>
      </w:pPr>
    </w:p>
  </w:comment>
  <w:comment w:id="3" w:author="DB" w:date="2026-10-01T09:09:00Z" w:initials="D">
    <w:p w14:paraId="354E710A" w14:textId="77777777" w:rsidR="00B17591" w:rsidRPr="00B17591" w:rsidRDefault="00B17591" w:rsidP="00B17591">
      <w:pPr>
        <w:pStyle w:val="NormalWeb"/>
      </w:pPr>
      <w:r>
        <w:rPr>
          <w:rStyle w:val="Refdecomentrio"/>
        </w:rPr>
        <w:annotationRef/>
      </w:r>
      <w:r w:rsidRPr="00B17591">
        <w:rPr>
          <w:rFonts w:hAnsi="Symbol"/>
        </w:rPr>
        <w:t></w:t>
      </w:r>
      <w:r w:rsidRPr="00B17591">
        <w:t xml:space="preserve">  Abra o arquivo do seu formulário em modo </w:t>
      </w:r>
      <w:r w:rsidRPr="00B17591">
        <w:rPr>
          <w:b/>
          <w:bCs/>
        </w:rPr>
        <w:t>[Design]</w:t>
      </w:r>
      <w:r w:rsidRPr="00B17591">
        <w:t>.</w:t>
      </w:r>
    </w:p>
    <w:p w14:paraId="1D536414" w14:textId="77777777" w:rsidR="00B17591" w:rsidRPr="00B17591" w:rsidRDefault="00B17591" w:rsidP="00B17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17591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Vá até a </w:t>
      </w:r>
      <w:r w:rsidRPr="00B1759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Caixa de Ferramentas (Toolbox)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. Se você já instalou o pacote NuGet, uma nova categoria chamada </w:t>
      </w:r>
      <w:r w:rsidRPr="00B1759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WebView2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(ou </w:t>
      </w:r>
      <w:r w:rsidRPr="00B17591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Microsoft.Web.WebView2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deverá aparecer na lista.</w:t>
      </w:r>
    </w:p>
    <w:p w14:paraId="233305C5" w14:textId="77777777" w:rsidR="00B17591" w:rsidRPr="00B17591" w:rsidRDefault="00B17591" w:rsidP="00B17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17591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Arraste o componente </w:t>
      </w:r>
      <w:r w:rsidRPr="00B1759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WebView2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o seu formulário, substituindo o antigo </w:t>
      </w:r>
      <w:r w:rsidRPr="00B1759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webBrowser1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7711A60" w14:textId="77777777" w:rsidR="00B17591" w:rsidRPr="00B17591" w:rsidRDefault="00B17591" w:rsidP="00B17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17591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Defina a propriedade </w:t>
      </w:r>
      <w:r w:rsidRPr="00B1759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Name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desse novo componente nas propriedades como </w:t>
      </w:r>
      <w:r w:rsidRPr="00B175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webView21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(ou o nome que preferir, mantendo o padrão).</w:t>
      </w:r>
    </w:p>
    <w:p w14:paraId="394E3C89" w14:textId="09753135" w:rsidR="00B17591" w:rsidRDefault="00B17591">
      <w:pPr>
        <w:pStyle w:val="Textodecoment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C255E8D" w15:done="0"/>
  <w15:commentEx w15:paraId="1631FEE4" w15:done="0"/>
  <w15:commentEx w15:paraId="724129C6" w15:done="0"/>
  <w15:commentEx w15:paraId="394E3C8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B7C6EBA" w16cex:dateUtc="2026-09-29T1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C255E8D" w16cid:durableId="4C255E8D"/>
  <w16cid:commentId w16cid:paraId="1631FEE4" w16cid:durableId="1B7C6EBA"/>
  <w16cid:commentId w16cid:paraId="724129C6" w16cid:durableId="724129C6"/>
  <w16cid:commentId w16cid:paraId="394E3C89" w16cid:durableId="394E3C8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leo">
    <w:altName w:val="Times New Roman"/>
    <w:charset w:val="00"/>
    <w:family w:val="auto"/>
    <w:pitch w:val="variable"/>
    <w:sig w:usb0="00000001" w:usb1="00000000" w:usb2="00000000" w:usb3="00000000" w:csb0="00000083" w:csb1="00000000"/>
  </w:font>
  <w:font w:name="Abel"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7919"/>
    <w:multiLevelType w:val="multilevel"/>
    <w:tmpl w:val="24A89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024FA"/>
    <w:multiLevelType w:val="hybridMultilevel"/>
    <w:tmpl w:val="8116CF74"/>
    <w:lvl w:ilvl="0" w:tplc="116EEA20">
      <w:start w:val="1"/>
      <w:numFmt w:val="decimal"/>
      <w:pStyle w:val="codigoparaobs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CD27F4"/>
    <w:multiLevelType w:val="hybridMultilevel"/>
    <w:tmpl w:val="01FC9ABC"/>
    <w:lvl w:ilvl="0" w:tplc="3D567E0C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3E3CEF"/>
    <w:multiLevelType w:val="multilevel"/>
    <w:tmpl w:val="B25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01BE1"/>
    <w:multiLevelType w:val="multilevel"/>
    <w:tmpl w:val="6902E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C466F9"/>
    <w:multiLevelType w:val="hybridMultilevel"/>
    <w:tmpl w:val="9E243236"/>
    <w:lvl w:ilvl="0" w:tplc="2552488C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3345387"/>
    <w:multiLevelType w:val="hybridMultilevel"/>
    <w:tmpl w:val="83E08D9C"/>
    <w:lvl w:ilvl="0" w:tplc="0436F0D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11430A"/>
    <w:multiLevelType w:val="multilevel"/>
    <w:tmpl w:val="117E7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AF753A"/>
    <w:multiLevelType w:val="multilevel"/>
    <w:tmpl w:val="EE54B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F45D4F"/>
    <w:multiLevelType w:val="hybridMultilevel"/>
    <w:tmpl w:val="A2E0FA76"/>
    <w:lvl w:ilvl="0" w:tplc="5C582B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368D8"/>
    <w:multiLevelType w:val="hybridMultilevel"/>
    <w:tmpl w:val="A76A1338"/>
    <w:lvl w:ilvl="0" w:tplc="74F8B1E2">
      <w:start w:val="1"/>
      <w:numFmt w:val="decimal"/>
      <w:lvlText w:val="%1-"/>
      <w:lvlJc w:val="left"/>
      <w:pPr>
        <w:ind w:left="144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B2E1E"/>
    <w:multiLevelType w:val="hybridMultilevel"/>
    <w:tmpl w:val="3118BDF2"/>
    <w:lvl w:ilvl="0" w:tplc="5B54263C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3D6463C"/>
    <w:multiLevelType w:val="hybridMultilevel"/>
    <w:tmpl w:val="E6F61EE2"/>
    <w:lvl w:ilvl="0" w:tplc="FE0229CC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643CE2"/>
    <w:multiLevelType w:val="hybridMultilevel"/>
    <w:tmpl w:val="4836B022"/>
    <w:lvl w:ilvl="0" w:tplc="B5924CE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7C6C66"/>
    <w:multiLevelType w:val="hybridMultilevel"/>
    <w:tmpl w:val="216A5BCA"/>
    <w:lvl w:ilvl="0" w:tplc="2BAE2AAA">
      <w:start w:val="3"/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  <w:b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F3A6606"/>
    <w:multiLevelType w:val="hybridMultilevel"/>
    <w:tmpl w:val="FDF06F6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5218FE"/>
    <w:multiLevelType w:val="multilevel"/>
    <w:tmpl w:val="D71CD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C9677F"/>
    <w:multiLevelType w:val="multilevel"/>
    <w:tmpl w:val="77CA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D53F3D"/>
    <w:multiLevelType w:val="hybridMultilevel"/>
    <w:tmpl w:val="3EA21D42"/>
    <w:lvl w:ilvl="0" w:tplc="5378AA0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802A57"/>
    <w:multiLevelType w:val="multilevel"/>
    <w:tmpl w:val="60FC3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0" w15:restartNumberingAfterBreak="0">
    <w:nsid w:val="58A457CB"/>
    <w:multiLevelType w:val="multilevel"/>
    <w:tmpl w:val="C338F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3158A"/>
    <w:multiLevelType w:val="multilevel"/>
    <w:tmpl w:val="2884D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CC0071"/>
    <w:multiLevelType w:val="hybridMultilevel"/>
    <w:tmpl w:val="6E5645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D86650"/>
    <w:multiLevelType w:val="hybridMultilevel"/>
    <w:tmpl w:val="6D6885C6"/>
    <w:lvl w:ilvl="0" w:tplc="685C14F6">
      <w:start w:val="3"/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  <w:b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F433428"/>
    <w:multiLevelType w:val="hybridMultilevel"/>
    <w:tmpl w:val="FC481A7E"/>
    <w:lvl w:ilvl="0" w:tplc="34A27408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2091A35"/>
    <w:multiLevelType w:val="multilevel"/>
    <w:tmpl w:val="17C0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8227D0"/>
    <w:multiLevelType w:val="multilevel"/>
    <w:tmpl w:val="08225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4536FFA"/>
    <w:multiLevelType w:val="hybridMultilevel"/>
    <w:tmpl w:val="EF486798"/>
    <w:lvl w:ilvl="0" w:tplc="CFD843A8">
      <w:start w:val="48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D1E4DF3"/>
    <w:multiLevelType w:val="multilevel"/>
    <w:tmpl w:val="60FC3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415052247">
    <w:abstractNumId w:val="3"/>
  </w:num>
  <w:num w:numId="2" w16cid:durableId="1103065697">
    <w:abstractNumId w:val="25"/>
  </w:num>
  <w:num w:numId="3" w16cid:durableId="432554470">
    <w:abstractNumId w:val="16"/>
  </w:num>
  <w:num w:numId="4" w16cid:durableId="1211454891">
    <w:abstractNumId w:val="4"/>
  </w:num>
  <w:num w:numId="5" w16cid:durableId="909121263">
    <w:abstractNumId w:val="21"/>
  </w:num>
  <w:num w:numId="6" w16cid:durableId="414983436">
    <w:abstractNumId w:val="6"/>
  </w:num>
  <w:num w:numId="7" w16cid:durableId="1711875392">
    <w:abstractNumId w:val="1"/>
  </w:num>
  <w:num w:numId="8" w16cid:durableId="659818433">
    <w:abstractNumId w:val="12"/>
  </w:num>
  <w:num w:numId="9" w16cid:durableId="194735490">
    <w:abstractNumId w:val="24"/>
  </w:num>
  <w:num w:numId="10" w16cid:durableId="1909922814">
    <w:abstractNumId w:val="27"/>
  </w:num>
  <w:num w:numId="11" w16cid:durableId="477653766">
    <w:abstractNumId w:val="11"/>
  </w:num>
  <w:num w:numId="12" w16cid:durableId="1447313505">
    <w:abstractNumId w:val="0"/>
  </w:num>
  <w:num w:numId="13" w16cid:durableId="1865711550">
    <w:abstractNumId w:val="10"/>
  </w:num>
  <w:num w:numId="14" w16cid:durableId="998390909">
    <w:abstractNumId w:val="2"/>
  </w:num>
  <w:num w:numId="15" w16cid:durableId="236593857">
    <w:abstractNumId w:val="20"/>
  </w:num>
  <w:num w:numId="16" w16cid:durableId="1052926270">
    <w:abstractNumId w:val="22"/>
  </w:num>
  <w:num w:numId="17" w16cid:durableId="1279025987">
    <w:abstractNumId w:val="18"/>
  </w:num>
  <w:num w:numId="18" w16cid:durableId="733091012">
    <w:abstractNumId w:val="9"/>
  </w:num>
  <w:num w:numId="19" w16cid:durableId="1719088011">
    <w:abstractNumId w:val="19"/>
  </w:num>
  <w:num w:numId="20" w16cid:durableId="322855467">
    <w:abstractNumId w:val="28"/>
  </w:num>
  <w:num w:numId="21" w16cid:durableId="726151374">
    <w:abstractNumId w:val="13"/>
  </w:num>
  <w:num w:numId="22" w16cid:durableId="1392070746">
    <w:abstractNumId w:val="5"/>
  </w:num>
  <w:num w:numId="23" w16cid:durableId="798306761">
    <w:abstractNumId w:val="23"/>
  </w:num>
  <w:num w:numId="24" w16cid:durableId="402682870">
    <w:abstractNumId w:val="14"/>
  </w:num>
  <w:num w:numId="25" w16cid:durableId="823474077">
    <w:abstractNumId w:val="7"/>
  </w:num>
  <w:num w:numId="26" w16cid:durableId="1149320305">
    <w:abstractNumId w:val="8"/>
  </w:num>
  <w:num w:numId="27" w16cid:durableId="1881933012">
    <w:abstractNumId w:val="15"/>
  </w:num>
  <w:num w:numId="28" w16cid:durableId="1359354713">
    <w:abstractNumId w:val="17"/>
  </w:num>
  <w:num w:numId="29" w16cid:durableId="523131652">
    <w:abstractNumId w:val="2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B">
    <w15:presenceInfo w15:providerId="None" w15:userId="DB"/>
  </w15:person>
  <w15:person w15:author="Aloma Barros">
    <w15:presenceInfo w15:providerId="Windows Live" w15:userId="d639de6b4f83812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03C"/>
    <w:rsid w:val="00002BE5"/>
    <w:rsid w:val="00017D0D"/>
    <w:rsid w:val="0004367B"/>
    <w:rsid w:val="000C1E98"/>
    <w:rsid w:val="0010003C"/>
    <w:rsid w:val="00112B89"/>
    <w:rsid w:val="001508D2"/>
    <w:rsid w:val="001A0B48"/>
    <w:rsid w:val="001B227B"/>
    <w:rsid w:val="001B7477"/>
    <w:rsid w:val="001D6D87"/>
    <w:rsid w:val="0023760F"/>
    <w:rsid w:val="0027634B"/>
    <w:rsid w:val="002B333E"/>
    <w:rsid w:val="002F0E51"/>
    <w:rsid w:val="00313D50"/>
    <w:rsid w:val="003562CA"/>
    <w:rsid w:val="00377A03"/>
    <w:rsid w:val="00382309"/>
    <w:rsid w:val="003E4A3B"/>
    <w:rsid w:val="00401A3C"/>
    <w:rsid w:val="0040782E"/>
    <w:rsid w:val="0046710A"/>
    <w:rsid w:val="00493229"/>
    <w:rsid w:val="004B42CB"/>
    <w:rsid w:val="004B71BF"/>
    <w:rsid w:val="00537EFC"/>
    <w:rsid w:val="00541DFD"/>
    <w:rsid w:val="005A0398"/>
    <w:rsid w:val="005A66B6"/>
    <w:rsid w:val="005D56D1"/>
    <w:rsid w:val="005D5D1D"/>
    <w:rsid w:val="00604267"/>
    <w:rsid w:val="006A76F5"/>
    <w:rsid w:val="006D1DCF"/>
    <w:rsid w:val="00710FAF"/>
    <w:rsid w:val="00726E04"/>
    <w:rsid w:val="00753C3E"/>
    <w:rsid w:val="00796A59"/>
    <w:rsid w:val="007D3E34"/>
    <w:rsid w:val="007E18D4"/>
    <w:rsid w:val="007F39F0"/>
    <w:rsid w:val="00806451"/>
    <w:rsid w:val="00817C3D"/>
    <w:rsid w:val="00864D3C"/>
    <w:rsid w:val="008C178E"/>
    <w:rsid w:val="008C5037"/>
    <w:rsid w:val="008E40CF"/>
    <w:rsid w:val="0090632F"/>
    <w:rsid w:val="00947264"/>
    <w:rsid w:val="009B7918"/>
    <w:rsid w:val="00A008AD"/>
    <w:rsid w:val="00A02C4A"/>
    <w:rsid w:val="00AB4D85"/>
    <w:rsid w:val="00AE0BA3"/>
    <w:rsid w:val="00AE65ED"/>
    <w:rsid w:val="00B01040"/>
    <w:rsid w:val="00B12889"/>
    <w:rsid w:val="00B17591"/>
    <w:rsid w:val="00B32C82"/>
    <w:rsid w:val="00B412C8"/>
    <w:rsid w:val="00B427D5"/>
    <w:rsid w:val="00B740E8"/>
    <w:rsid w:val="00BA237A"/>
    <w:rsid w:val="00BE363E"/>
    <w:rsid w:val="00BE3D94"/>
    <w:rsid w:val="00BE508C"/>
    <w:rsid w:val="00C27EC9"/>
    <w:rsid w:val="00C30450"/>
    <w:rsid w:val="00C33153"/>
    <w:rsid w:val="00C37458"/>
    <w:rsid w:val="00C429C0"/>
    <w:rsid w:val="00C4368B"/>
    <w:rsid w:val="00CC3B28"/>
    <w:rsid w:val="00CF2F69"/>
    <w:rsid w:val="00CF31EB"/>
    <w:rsid w:val="00D030FA"/>
    <w:rsid w:val="00D75B58"/>
    <w:rsid w:val="00E1201A"/>
    <w:rsid w:val="00E276CB"/>
    <w:rsid w:val="00E34343"/>
    <w:rsid w:val="00EA18C9"/>
    <w:rsid w:val="00EB6676"/>
    <w:rsid w:val="00F57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7512"/>
  <w15:chartTrackingRefBased/>
  <w15:docId w15:val="{2817A464-96A1-4675-8FB7-6EDB990E8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0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aliases w:val="problema"/>
    <w:basedOn w:val="Normal"/>
    <w:next w:val="Normal"/>
    <w:link w:val="Ttulo2Char"/>
    <w:uiPriority w:val="9"/>
    <w:unhideWhenUsed/>
    <w:qFormat/>
    <w:rsid w:val="0010003C"/>
    <w:pPr>
      <w:keepNext/>
      <w:keepLines/>
      <w:pBdr>
        <w:top w:val="dotted" w:sz="4" w:space="1" w:color="FF0000"/>
        <w:left w:val="dotted" w:sz="4" w:space="4" w:color="FF0000"/>
        <w:bottom w:val="dotted" w:sz="4" w:space="1" w:color="FF0000"/>
        <w:right w:val="dotted" w:sz="4" w:space="4" w:color="FF0000"/>
      </w:pBdr>
      <w:shd w:val="solid" w:color="FF9F9F" w:fill="FF0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00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0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0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0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0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0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0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0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aliases w:val="problema Char"/>
    <w:basedOn w:val="Fontepargpadro"/>
    <w:link w:val="Ttulo2"/>
    <w:uiPriority w:val="9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F9F9F" w:fill="FF0000"/>
    </w:rPr>
  </w:style>
  <w:style w:type="character" w:customStyle="1" w:styleId="Ttulo3Char">
    <w:name w:val="Título 3 Char"/>
    <w:basedOn w:val="Fontepargpadro"/>
    <w:link w:val="Ttulo3"/>
    <w:uiPriority w:val="9"/>
    <w:rsid w:val="00100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00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00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00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00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00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00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0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0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0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0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0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003C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1000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00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0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00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003C"/>
    <w:rPr>
      <w:b/>
      <w:bCs/>
      <w:smallCaps/>
      <w:color w:val="0F4761" w:themeColor="accent1" w:themeShade="BF"/>
      <w:spacing w:val="5"/>
    </w:rPr>
  </w:style>
  <w:style w:type="paragraph" w:customStyle="1" w:styleId="ateno">
    <w:name w:val="atenção"/>
    <w:basedOn w:val="Normal"/>
    <w:link w:val="atenoChar"/>
    <w:qFormat/>
    <w:rsid w:val="0010003C"/>
    <w:pPr>
      <w:keepNext/>
      <w:keepLines/>
      <w:pBdr>
        <w:top w:val="dotted" w:sz="4" w:space="1" w:color="FFC000"/>
        <w:left w:val="dotted" w:sz="4" w:space="4" w:color="FFC000"/>
        <w:bottom w:val="dotted" w:sz="4" w:space="1" w:color="FFC000"/>
        <w:right w:val="dotted" w:sz="4" w:space="4" w:color="FFC000"/>
      </w:pBdr>
      <w:shd w:val="solid" w:color="F6FD99" w:fill="FFC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customStyle="1" w:styleId="atenoChar">
    <w:name w:val="atenção Char"/>
    <w:basedOn w:val="Fontepargpadro"/>
    <w:link w:val="aten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6FD99" w:fill="FFC000"/>
    </w:rPr>
  </w:style>
  <w:style w:type="paragraph" w:styleId="Cabealho">
    <w:name w:val="header"/>
    <w:basedOn w:val="Normal"/>
    <w:link w:val="CabealhoChar"/>
    <w:uiPriority w:val="99"/>
    <w:unhideWhenUsed/>
    <w:rsid w:val="001000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003C"/>
  </w:style>
  <w:style w:type="paragraph" w:customStyle="1" w:styleId="Caderno">
    <w:name w:val="Caderno"/>
    <w:basedOn w:val="Normal"/>
    <w:link w:val="CadernoChar"/>
    <w:qFormat/>
    <w:rsid w:val="0010003C"/>
    <w:pPr>
      <w:spacing w:line="360" w:lineRule="auto"/>
      <w:jc w:val="center"/>
    </w:pPr>
    <w:rPr>
      <w:rFonts w:ascii="Comic Sans MS" w:hAnsi="Comic Sans MS"/>
      <w:color w:val="660033"/>
      <w:sz w:val="48"/>
    </w:rPr>
  </w:style>
  <w:style w:type="character" w:customStyle="1" w:styleId="CadernoChar">
    <w:name w:val="Caderno Char"/>
    <w:basedOn w:val="Fontepargpadro"/>
    <w:link w:val="Caderno"/>
    <w:rsid w:val="0010003C"/>
    <w:rPr>
      <w:rFonts w:ascii="Comic Sans MS" w:hAnsi="Comic Sans MS"/>
      <w:color w:val="660033"/>
      <w:sz w:val="48"/>
    </w:rPr>
  </w:style>
  <w:style w:type="paragraph" w:customStyle="1" w:styleId="Soluo">
    <w:name w:val="Solução"/>
    <w:basedOn w:val="Ttulo2"/>
    <w:link w:val="SoluoChar"/>
    <w:qFormat/>
    <w:rsid w:val="0010003C"/>
    <w:pPr>
      <w:pBdr>
        <w:top w:val="dotted" w:sz="4" w:space="1" w:color="92D050"/>
        <w:left w:val="dotted" w:sz="4" w:space="4" w:color="92D050"/>
        <w:bottom w:val="dotted" w:sz="4" w:space="1" w:color="92D050"/>
        <w:right w:val="dotted" w:sz="4" w:space="4" w:color="92D050"/>
      </w:pBdr>
      <w:shd w:val="solid" w:color="CCE9AD" w:fill="FF0000"/>
    </w:pPr>
    <w:rPr>
      <w:b w:val="0"/>
    </w:rPr>
  </w:style>
  <w:style w:type="character" w:customStyle="1" w:styleId="SoluoChar">
    <w:name w:val="Solução Char"/>
    <w:basedOn w:val="Fontepargpadro"/>
    <w:link w:val="Solu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CCE9AD" w:fill="FF0000"/>
    </w:rPr>
  </w:style>
  <w:style w:type="paragraph" w:customStyle="1" w:styleId="codigo">
    <w:name w:val="codigo"/>
    <w:basedOn w:val="SemEspaamento"/>
    <w:link w:val="codigoChar"/>
    <w:qFormat/>
    <w:rsid w:val="0010003C"/>
    <w:pPr>
      <w:pBdr>
        <w:top w:val="single" w:sz="18" w:space="1" w:color="45B0E1" w:themeColor="accent1" w:themeTint="99"/>
        <w:left w:val="single" w:sz="18" w:space="4" w:color="45B0E1" w:themeColor="accent1" w:themeTint="99"/>
        <w:bottom w:val="single" w:sz="18" w:space="1" w:color="45B0E1" w:themeColor="accent1" w:themeTint="99"/>
        <w:right w:val="single" w:sz="18" w:space="4" w:color="45B0E1" w:themeColor="accent1" w:themeTint="99"/>
      </w:pBdr>
      <w:shd w:val="clear" w:color="auto" w:fill="FFCCFF"/>
    </w:pPr>
  </w:style>
  <w:style w:type="character" w:customStyle="1" w:styleId="codigoChar">
    <w:name w:val="codigo Char"/>
    <w:basedOn w:val="Fontepargpadro"/>
    <w:link w:val="codigo"/>
    <w:rsid w:val="0010003C"/>
    <w:rPr>
      <w:shd w:val="clear" w:color="auto" w:fill="FFCCFF"/>
    </w:rPr>
  </w:style>
  <w:style w:type="paragraph" w:styleId="SemEspaamento">
    <w:name w:val="No Spacing"/>
    <w:uiPriority w:val="1"/>
    <w:qFormat/>
    <w:rsid w:val="0010003C"/>
    <w:pPr>
      <w:spacing w:after="0" w:line="240" w:lineRule="auto"/>
    </w:pPr>
  </w:style>
  <w:style w:type="paragraph" w:customStyle="1" w:styleId="subtitu">
    <w:name w:val="subtitu"/>
    <w:basedOn w:val="Normal"/>
    <w:link w:val="subtituChar"/>
    <w:qFormat/>
    <w:rsid w:val="0010003C"/>
    <w:rPr>
      <w:b/>
      <w:bCs/>
    </w:rPr>
  </w:style>
  <w:style w:type="character" w:customStyle="1" w:styleId="subtituChar">
    <w:name w:val="subtitu Char"/>
    <w:basedOn w:val="Fontepargpadro"/>
    <w:link w:val="subtitu"/>
    <w:rsid w:val="0010003C"/>
    <w:rPr>
      <w:b/>
      <w:bCs/>
    </w:rPr>
  </w:style>
  <w:style w:type="paragraph" w:customStyle="1" w:styleId="Titulo03">
    <w:name w:val="Titulo03"/>
    <w:basedOn w:val="Ttulo3"/>
    <w:link w:val="Titulo03Char"/>
    <w:qFormat/>
    <w:rsid w:val="0010003C"/>
    <w:pPr>
      <w:jc w:val="center"/>
    </w:pPr>
    <w:rPr>
      <w:rFonts w:ascii="Aleo" w:hAnsi="Aleo"/>
      <w:b/>
      <w:color w:val="A02B93" w:themeColor="accent5"/>
    </w:rPr>
  </w:style>
  <w:style w:type="character" w:customStyle="1" w:styleId="Titulo03Char">
    <w:name w:val="Titulo03 Char"/>
    <w:basedOn w:val="Ttulo3Char"/>
    <w:link w:val="Titulo03"/>
    <w:rsid w:val="0010003C"/>
    <w:rPr>
      <w:rFonts w:ascii="Aleo" w:eastAsiaTheme="majorEastAsia" w:hAnsi="Aleo" w:cstheme="majorBidi"/>
      <w:b/>
      <w:color w:val="A02B93" w:themeColor="accent5"/>
      <w:sz w:val="28"/>
      <w:szCs w:val="28"/>
    </w:rPr>
  </w:style>
  <w:style w:type="paragraph" w:styleId="NormalWeb">
    <w:name w:val="Normal (Web)"/>
    <w:basedOn w:val="Normal"/>
    <w:uiPriority w:val="99"/>
    <w:unhideWhenUsed/>
    <w:rsid w:val="00864D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64D3C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864D3C"/>
    <w:rPr>
      <w:b/>
      <w:bCs/>
    </w:rPr>
  </w:style>
  <w:style w:type="paragraph" w:customStyle="1" w:styleId="codigoparaobs">
    <w:name w:val="codigo para obs"/>
    <w:basedOn w:val="PargrafodaLista"/>
    <w:link w:val="codigoparaobsChar"/>
    <w:qFormat/>
    <w:rsid w:val="006A76F5"/>
    <w:pPr>
      <w:numPr>
        <w:numId w:val="7"/>
      </w:num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AE9F7" w:themeFill="text2" w:themeFillTint="1A"/>
    </w:pPr>
    <w:rPr>
      <w:rFonts w:ascii="Abel" w:hAnsi="Abel"/>
      <w:b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6A76F5"/>
  </w:style>
  <w:style w:type="character" w:customStyle="1" w:styleId="codigoparaobsChar">
    <w:name w:val="codigo para obs Char"/>
    <w:basedOn w:val="PargrafodaListaChar"/>
    <w:link w:val="codigoparaobs"/>
    <w:rsid w:val="006A76F5"/>
    <w:rPr>
      <w:rFonts w:ascii="Abel" w:hAnsi="Abel"/>
      <w:b/>
      <w:shd w:val="clear" w:color="auto" w:fill="DAE9F7" w:themeFill="text2" w:themeFillTint="1A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763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7634B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A02C4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A02C4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A02C4A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02C4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02C4A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02C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02C4A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817C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57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584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Aloma Barros</dc:creator>
  <cp:keywords/>
  <dc:description/>
  <cp:lastModifiedBy>Aloma Barros</cp:lastModifiedBy>
  <cp:revision>10</cp:revision>
  <dcterms:created xsi:type="dcterms:W3CDTF">2026-09-29T17:35:00Z</dcterms:created>
  <dcterms:modified xsi:type="dcterms:W3CDTF">2026-10-02T19:24:00Z</dcterms:modified>
</cp:coreProperties>
</file>