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A290C">
        <w:rPr>
          <w:rFonts w:ascii="Times New Roman" w:hAnsi="Times New Roman" w:cs="Times New Roman"/>
          <w:sz w:val="28"/>
          <w:szCs w:val="28"/>
        </w:rPr>
        <w:t>5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A290C" w:rsidRDefault="00563039" w:rsidP="006A2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A290C" w:rsidRPr="006A290C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поработать с </w:t>
      </w:r>
      <w:r w:rsidR="00084850">
        <w:rPr>
          <w:rFonts w:ascii="Times New Roman" w:hAnsi="Times New Roman" w:cs="Times New Roman"/>
          <w:bCs/>
          <w:sz w:val="28"/>
          <w:szCs w:val="28"/>
        </w:rPr>
        <w:t>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 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>Найдите изолированные, концевые и доминирующие вершины.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6C5C2D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084850" w:rsidRPr="00F830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563039"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-1.cpp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1.1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10, size = 0, size2 = 0, *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G[j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G[i][j];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G[i][j]);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1.2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size2 += 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1.3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=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0)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n - 1)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084850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96F916" wp14:editId="1CB63789">
            <wp:extent cx="5940425" cy="3416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6C5C2D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6C5C2D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Постройте для графа G матрицу инцидентности.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>Найдите изолированные, концевые и доминирующие вершины.</w:t>
      </w: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proofErr w:type="spell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матрицы инцидентности на основе матрицы смежности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матрицы инцидентности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матрицы инцидентности на основе матрицы смежности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Если есть ребро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Инцидентность для первой вершины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incidence_matrix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</w:t>
      </w:r>
      <w:r>
        <w:rPr>
          <w:rFonts w:ascii="Cascadia Mono" w:hAnsi="Cascadia Mono" w:cs="Cascadia Mono"/>
          <w:color w:val="008000"/>
          <w:sz w:val="19"/>
          <w:szCs w:val="19"/>
        </w:rPr>
        <w:t>// Инцидентность для второй вершины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Обновляем количество рёбер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нахождения изолированных, концевых и доминирующих вершин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find_special_vertices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80808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%d является изолированной.\n"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incident_count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концевой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incident_count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Для простоты считаем, что доминирующая вершина имеет более 1 инцидентного ребра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%d является доминирующей.\n"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0 }; 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графа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нулями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edges = 0;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рёбер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(rand() % 2 &amp;&amp; edges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MAX_EDGES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вероятностью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50% добавляем ребро, если не превышен лимит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[j][i] = 1; </w:t>
      </w:r>
      <w:r>
        <w:rPr>
          <w:rFonts w:ascii="Cascadia Mono" w:hAnsi="Cascadia Mono" w:cs="Cascadia Mono"/>
          <w:color w:val="008000"/>
          <w:sz w:val="19"/>
          <w:szCs w:val="19"/>
        </w:rPr>
        <w:t>// Для неориентированного графа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 на основе матрицы смежности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create_incidence_</w:t>
      </w:r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, &amp;edges);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смежности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смежности:\n"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, graph[i][j]);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матрицы инцидентности</w:t>
      </w: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инцидентности:\n"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edges; j++) {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30D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специальных</w:t>
      </w:r>
      <w:r w:rsidRPr="00F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find_special_</w:t>
      </w:r>
      <w:proofErr w:type="gramStart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vertices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incidence_matrix</w:t>
      </w:r>
      <w:proofErr w:type="spellEnd"/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830D2">
        <w:rPr>
          <w:rFonts w:ascii="Cascadia Mono" w:hAnsi="Cascadia Mono" w:cs="Cascadia Mono"/>
          <w:color w:val="6F008A"/>
          <w:sz w:val="19"/>
          <w:szCs w:val="19"/>
          <w:lang w:val="en-US"/>
        </w:rPr>
        <w:t>MAX_VERTICES</w:t>
      </w: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>, edges);</w:t>
      </w:r>
    </w:p>
    <w:p w:rsidR="00F830D2" w:rsidRP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830D2" w:rsidRDefault="00F830D2" w:rsidP="00F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830D2" w:rsidRPr="00F830D2" w:rsidRDefault="00F830D2" w:rsidP="00F830D2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Pr="00F830D2" w:rsidRDefault="00F830D2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30D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A44F289" wp14:editId="521959FE">
            <wp:extent cx="5940425" cy="3080879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C" w:rsidRPr="0037519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Познакомились с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новые функции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</w:num>
  <w:num w:numId="13">
    <w:abstractNumId w:val="7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14355E"/>
    <w:rsid w:val="00345694"/>
    <w:rsid w:val="0047690B"/>
    <w:rsid w:val="00563039"/>
    <w:rsid w:val="005A1644"/>
    <w:rsid w:val="006A290C"/>
    <w:rsid w:val="006C5C2D"/>
    <w:rsid w:val="007F53A8"/>
    <w:rsid w:val="00862EDB"/>
    <w:rsid w:val="00896CDF"/>
    <w:rsid w:val="00972021"/>
    <w:rsid w:val="009F4EE2"/>
    <w:rsid w:val="00D6252A"/>
    <w:rsid w:val="00E10780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B4EB0-424D-4CA4-99FD-E45F26CE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11</cp:revision>
  <dcterms:created xsi:type="dcterms:W3CDTF">2024-09-20T15:38:00Z</dcterms:created>
  <dcterms:modified xsi:type="dcterms:W3CDTF">2024-10-29T09:10:00Z</dcterms:modified>
</cp:coreProperties>
</file>