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787E" w14:textId="1B49124E" w:rsidR="00D271B8" w:rsidRDefault="00CE0FAA">
      <w:r>
        <w:rPr>
          <w:rStyle w:val="fontstyle01"/>
        </w:rPr>
        <w:t>Wprowadzenie do Sztucznej Inteligencji</w:t>
      </w:r>
      <w:r>
        <w:rPr>
          <w:rFonts w:ascii="LiberationSans-Bold" w:hAnsi="LiberationSans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semestr 20Z, grupa 102, prowadzący Paweł Wawrzyński, ćwiczenie 1, termin: 26 października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Ćwiczenie jest takie samo dla wszystkich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Napisz program, który losuje lub pozwala wprowadzić użytkownikowi macierz </w:t>
      </w:r>
      <w:r>
        <w:rPr>
          <w:rStyle w:val="fontstyle31"/>
        </w:rPr>
        <w:t xml:space="preserve">A </w:t>
      </w:r>
      <w:r>
        <w:rPr>
          <w:rStyle w:val="fontstyle21"/>
        </w:rPr>
        <w:t xml:space="preserve">i wektor </w:t>
      </w:r>
      <w:r>
        <w:rPr>
          <w:rStyle w:val="fontstyle31"/>
        </w:rPr>
        <w:t>b</w:t>
      </w:r>
      <w:r>
        <w:rPr>
          <w:rFonts w:ascii="LiberationSerif-Italic" w:hAnsi="LiberationSerif-Italic"/>
          <w:i/>
          <w:iCs/>
          <w:color w:val="000000"/>
        </w:rPr>
        <w:br/>
      </w:r>
      <w:r>
        <w:rPr>
          <w:rStyle w:val="fontstyle21"/>
        </w:rPr>
        <w:t xml:space="preserve">definiujące funkcję J : </w:t>
      </w:r>
      <w:proofErr w:type="spellStart"/>
      <w:r>
        <w:rPr>
          <w:rStyle w:val="fontstyle21"/>
        </w:rPr>
        <w:t>R</w:t>
      </w:r>
      <w:r>
        <w:rPr>
          <w:rStyle w:val="fontstyle21"/>
          <w:sz w:val="14"/>
          <w:szCs w:val="14"/>
        </w:rPr>
        <w:t>d</w:t>
      </w:r>
      <w:proofErr w:type="spellEnd"/>
      <w:r>
        <w:rPr>
          <w:rStyle w:val="fontstyle21"/>
          <w:sz w:val="14"/>
          <w:szCs w:val="14"/>
        </w:rPr>
        <w:t xml:space="preserve"> </w:t>
      </w:r>
      <w:r>
        <w:rPr>
          <w:rStyle w:val="fontstyle21"/>
        </w:rPr>
        <w:t>→ R postaci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J(x) = </w:t>
      </w:r>
      <w:proofErr w:type="spellStart"/>
      <w:r>
        <w:rPr>
          <w:rStyle w:val="fontstyle31"/>
        </w:rPr>
        <w:t>b</w:t>
      </w:r>
      <w:r>
        <w:rPr>
          <w:rStyle w:val="fontstyle21"/>
          <w:sz w:val="14"/>
          <w:szCs w:val="14"/>
        </w:rPr>
        <w:t>T</w:t>
      </w:r>
      <w:proofErr w:type="spellEnd"/>
      <w:r>
        <w:rPr>
          <w:rStyle w:val="fontstyle21"/>
          <w:sz w:val="14"/>
          <w:szCs w:val="14"/>
        </w:rPr>
        <w:t xml:space="preserve"> </w:t>
      </w:r>
      <w:r>
        <w:rPr>
          <w:rStyle w:val="fontstyle21"/>
        </w:rPr>
        <w:t xml:space="preserve">x + 0.5 </w:t>
      </w:r>
      <w:proofErr w:type="spellStart"/>
      <w:r>
        <w:rPr>
          <w:rStyle w:val="fontstyle21"/>
        </w:rPr>
        <w:t>x</w:t>
      </w:r>
      <w:r>
        <w:rPr>
          <w:rStyle w:val="fontstyle21"/>
          <w:sz w:val="14"/>
          <w:szCs w:val="14"/>
        </w:rPr>
        <w:t>T</w:t>
      </w:r>
      <w:proofErr w:type="spellEnd"/>
      <w:r>
        <w:rPr>
          <w:rStyle w:val="fontstyle21"/>
          <w:sz w:val="14"/>
          <w:szCs w:val="14"/>
        </w:rPr>
        <w:t xml:space="preserve"> </w:t>
      </w:r>
      <w:r>
        <w:rPr>
          <w:rStyle w:val="fontstyle31"/>
        </w:rPr>
        <w:t xml:space="preserve">A </w:t>
      </w:r>
      <w:r>
        <w:rPr>
          <w:rStyle w:val="fontstyle21"/>
        </w:rPr>
        <w:t>x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Opanuj temat dodatniej określoności macierzy </w:t>
      </w:r>
      <w:r>
        <w:rPr>
          <w:rStyle w:val="fontstyle31"/>
        </w:rPr>
        <w:t>A</w:t>
      </w:r>
      <w:r>
        <w:rPr>
          <w:rStyle w:val="fontstyle21"/>
        </w:rPr>
        <w:t xml:space="preserve">. Np. </w:t>
      </w:r>
      <w:r>
        <w:rPr>
          <w:rStyle w:val="fontstyle31"/>
        </w:rPr>
        <w:t xml:space="preserve">A </w:t>
      </w:r>
      <w:r>
        <w:rPr>
          <w:rStyle w:val="fontstyle21"/>
        </w:rPr>
        <w:t xml:space="preserve">jest dodatnio określona, gdy </w:t>
      </w:r>
      <w:r>
        <w:rPr>
          <w:rStyle w:val="fontstyle31"/>
        </w:rPr>
        <w:t>A=LL</w:t>
      </w:r>
      <w:r>
        <w:rPr>
          <w:rStyle w:val="fontstyle21"/>
          <w:sz w:val="14"/>
          <w:szCs w:val="14"/>
        </w:rPr>
        <w:t>T</w:t>
      </w:r>
      <w:r>
        <w:rPr>
          <w:rStyle w:val="fontstyle21"/>
        </w:rPr>
        <w:t xml:space="preserve">, gdzie </w:t>
      </w:r>
      <w:r>
        <w:rPr>
          <w:rStyle w:val="fontstyle31"/>
        </w:rPr>
        <w:t>L</w:t>
      </w:r>
      <w:r>
        <w:rPr>
          <w:rFonts w:ascii="LiberationSerif-Italic" w:hAnsi="LiberationSerif-Italic"/>
          <w:i/>
          <w:iCs/>
          <w:color w:val="000000"/>
        </w:rPr>
        <w:br/>
      </w:r>
      <w:r>
        <w:rPr>
          <w:rStyle w:val="fontstyle21"/>
        </w:rPr>
        <w:t>jest macierzą trójkątną dolną z niezerowymi elementami na diagonali.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Następnie, program wyznacza minimum funkcji J trzema metodami: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- Newtona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- gradientu prostego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- stochastycznego najszybszego spadku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Ostatnia z ww. metod ma być używana na następującej zasadzie. Funkcja J jest rozpisana na sumę,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której elementy są związane z poszczególnymi elementami wektora </w:t>
      </w:r>
      <w:r>
        <w:rPr>
          <w:rStyle w:val="fontstyle31"/>
        </w:rPr>
        <w:t xml:space="preserve">b </w:t>
      </w:r>
      <w:r>
        <w:rPr>
          <w:rStyle w:val="fontstyle21"/>
        </w:rPr>
        <w:t xml:space="preserve">oraz macierzy </w:t>
      </w:r>
      <w:r>
        <w:rPr>
          <w:rStyle w:val="fontstyle31"/>
        </w:rPr>
        <w:t>A</w:t>
      </w:r>
      <w:r>
        <w:rPr>
          <w:rStyle w:val="fontstyle21"/>
        </w:rPr>
        <w:t>. Losowane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są poszczególne składniki (ew. skalowane) tej sumy i gradient takiego składnika jest estymatorem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gradientu funkcji J.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Oddanie będzie następowało 19 i 26 października w oficjalnym terminie zajęć tj. w godz. 10.15-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 xml:space="preserve">12.00 na MS </w:t>
      </w:r>
      <w:proofErr w:type="spellStart"/>
      <w:r>
        <w:rPr>
          <w:rStyle w:val="fontstyle21"/>
        </w:rPr>
        <w:t>Teams</w:t>
      </w:r>
      <w:proofErr w:type="spellEnd"/>
      <w:r>
        <w:rPr>
          <w:rStyle w:val="fontstyle21"/>
        </w:rPr>
        <w:t>. Oddający projekt będzie udostępniał swój ekran prowadzącemu i pokazywał</w:t>
      </w:r>
      <w:r>
        <w:rPr>
          <w:rFonts w:ascii="LiberationSerif" w:hAnsi="LiberationSerif"/>
          <w:color w:val="000000"/>
        </w:rPr>
        <w:br/>
      </w:r>
      <w:r>
        <w:rPr>
          <w:rStyle w:val="fontstyle21"/>
        </w:rPr>
        <w:t>jak jest napisany i jak działa program</w:t>
      </w:r>
    </w:p>
    <w:sectPr w:rsidR="00D2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8"/>
    <w:rsid w:val="00675F48"/>
    <w:rsid w:val="00CE0FAA"/>
    <w:rsid w:val="00D2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11A62-5800-4C8A-BDF8-85C763D1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E0FAA"/>
    <w:rPr>
      <w:rFonts w:ascii="LiberationSans-Bold" w:hAnsi="Liberation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omylnaczcionkaakapitu"/>
    <w:rsid w:val="00CE0FAA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CE0FAA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Łaski Daniel (STUD)</dc:creator>
  <cp:keywords/>
  <dc:description/>
  <cp:lastModifiedBy>Łaski Daniel (STUD)</cp:lastModifiedBy>
  <cp:revision>2</cp:revision>
  <dcterms:created xsi:type="dcterms:W3CDTF">2020-11-20T14:12:00Z</dcterms:created>
  <dcterms:modified xsi:type="dcterms:W3CDTF">2020-11-20T14:12:00Z</dcterms:modified>
</cp:coreProperties>
</file>