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1A89" w:rsidRDefault="00000000" w:rsidP="00AD1A89">
      <w:pPr>
        <w:pStyle w:val="Heading1"/>
        <w:spacing w:after="200"/>
        <w:jc w:val="center"/>
      </w:pPr>
      <w:r>
        <w:t>Tome IQ Testing Worksheet</w:t>
      </w:r>
      <w:r w:rsidR="00AD1A89">
        <w:t xml:space="preserve"> </w:t>
      </w:r>
      <w:r>
        <w:t>Guide</w:t>
      </w:r>
      <w:r w:rsidR="00AD1A89">
        <w:t xml:space="preserve"> </w:t>
      </w:r>
    </w:p>
    <w:p w:rsidR="00233A6B" w:rsidRDefault="00000000" w:rsidP="00AD1A89">
      <w:pPr>
        <w:pStyle w:val="Heading1"/>
        <w:spacing w:after="200"/>
        <w:jc w:val="center"/>
      </w:pPr>
      <w:r>
        <w:rPr>
          <w:i/>
          <w:iCs/>
          <w:color w:val="666666"/>
          <w:sz w:val="24"/>
          <w:szCs w:val="24"/>
        </w:rPr>
        <w:t>Comprehensive Feature Evaluation Guide</w:t>
      </w:r>
    </w:p>
    <w:p w:rsidR="00233A6B" w:rsidRDefault="00000000">
      <w:pPr>
        <w:pStyle w:val="Heading2"/>
        <w:spacing w:before="200" w:after="200"/>
      </w:pPr>
      <w:r>
        <w:t>Purpose</w:t>
      </w:r>
    </w:p>
    <w:p w:rsidR="00233A6B" w:rsidRDefault="00000000">
      <w:pPr>
        <w:spacing w:after="300"/>
      </w:pPr>
      <w:r>
        <w:t>This worksheet provides a systematic approach to testing all features of the Tome IQ application. Use this document to verify functionality, identify bugs, and ensure quality across all tiers and workflows.</w:t>
      </w:r>
    </w:p>
    <w:p w:rsidR="00233A6B" w:rsidRDefault="00000000">
      <w:pPr>
        <w:pStyle w:val="Heading2"/>
        <w:spacing w:before="200" w:after="200"/>
      </w:pPr>
      <w:r>
        <w:t>Tester Information</w:t>
      </w:r>
    </w:p>
    <w:p w:rsidR="00233A6B" w:rsidRDefault="00000000">
      <w:pPr>
        <w:spacing w:after="100"/>
      </w:pPr>
      <w:r>
        <w:t>Tester Name: _______________________________</w:t>
      </w:r>
    </w:p>
    <w:p w:rsidR="00233A6B" w:rsidRDefault="00000000">
      <w:pPr>
        <w:spacing w:after="100"/>
      </w:pPr>
      <w:r>
        <w:t>Date: _______________________________</w:t>
      </w:r>
    </w:p>
    <w:p w:rsidR="00233A6B" w:rsidRDefault="00000000">
      <w:pPr>
        <w:spacing w:after="100"/>
      </w:pPr>
      <w:r>
        <w:t>App Version/Build: _______________________________</w:t>
      </w:r>
    </w:p>
    <w:p w:rsidR="00233A6B" w:rsidRDefault="00000000">
      <w:pPr>
        <w:spacing w:after="100"/>
      </w:pPr>
      <w:r>
        <w:t>Browser: _______________________________</w:t>
      </w:r>
    </w:p>
    <w:p w:rsidR="00233A6B" w:rsidRDefault="00000000">
      <w:pPr>
        <w:spacing w:after="100"/>
      </w:pPr>
      <w:r>
        <w:t>Operating System: _______________________________</w:t>
      </w:r>
    </w:p>
    <w:p w:rsidR="00AD6E29" w:rsidRDefault="00000000">
      <w:pPr>
        <w:pStyle w:val="Heading2"/>
        <w:spacing w:before="400" w:after="200"/>
      </w:pPr>
      <w:r>
        <w:t>Section 1: Initial Setup &amp; User Interface</w:t>
      </w:r>
    </w:p>
    <w:p w:rsidR="00233A6B" w:rsidRDefault="00000000">
      <w:pPr>
        <w:spacing w:before="200" w:after="100"/>
      </w:pPr>
      <w:r>
        <w:t>1.1 Application Launch</w:t>
      </w:r>
      <w:r w:rsidR="00AD6E29">
        <w:t xml:space="preserve"> 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Application loads without errors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All fonts load correctly (Inter font family)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Brand colors display correctly (Tome Orange #EF8432, Navy #2C3E50)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No console errors in browser developer tools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Page is responsive and looks good on different screen sizes</w:t>
      </w:r>
    </w:p>
    <w:p w:rsidR="00233A6B" w:rsidRDefault="00000000">
      <w:pPr>
        <w:spacing w:before="200" w:after="100"/>
      </w:pPr>
      <w:r>
        <w:t>1.2 Navigation &amp; Header</w:t>
      </w:r>
      <w:r w:rsidR="00AD6E29">
        <w:t xml:space="preserve"> 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Header displays with Tome IQ logo/title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Navigation menu button opens and closes smoothly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Help button (?) opens help modal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Reference Library button opens documentation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All modal overlays display correctly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Modals close when clicking outside or on close button</w:t>
      </w:r>
    </w:p>
    <w:p w:rsidR="00233A6B" w:rsidRDefault="00000000">
      <w:pPr>
        <w:spacing w:before="200" w:after="100"/>
      </w:pPr>
      <w:r>
        <w:t>1.3 Color Palette Consistency</w:t>
      </w:r>
      <w:r w:rsidR="00AD6E29">
        <w:t xml:space="preserve"> 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Main cards use cream background (#FEF5E7)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Hover states use tan (#F7E6D0)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Primary borders use tan (#E0C392)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Primary CTAs use Tome Orange (#EF8432)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Text is readable with proper contrast ratios</w:t>
      </w:r>
    </w:p>
    <w:p w:rsidR="00233A6B" w:rsidRDefault="00000000">
      <w:pPr>
        <w:pStyle w:val="Heading2"/>
        <w:spacing w:before="400" w:after="200"/>
      </w:pPr>
      <w:r>
        <w:t>Section 2: Document Upload &amp; Input</w:t>
      </w:r>
      <w:r w:rsidR="00AD6E29">
        <w:t xml:space="preserve"> </w:t>
      </w:r>
    </w:p>
    <w:p w:rsidR="00233A6B" w:rsidRDefault="00000000">
      <w:pPr>
        <w:spacing w:before="200" w:after="100"/>
      </w:pPr>
      <w:r>
        <w:t>2.1 File Upload</w:t>
      </w:r>
      <w:r w:rsidR="00AD6E29">
        <w:t xml:space="preserve"> 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DOCX files upload successfully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lastRenderedPageBreak/>
        <w:t>☐ OBT files upload successfully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File content extracts correctly with formatting preserved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Images from DOCX are handled appropriately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Tables and lists format correctly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Error message displays for unsupported file types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Large files (&gt;5000 words for free tier) trigger appropriate messages</w:t>
      </w:r>
    </w:p>
    <w:p w:rsidR="00233A6B" w:rsidRDefault="00000000">
      <w:pPr>
        <w:spacing w:before="200" w:after="100"/>
      </w:pPr>
      <w:r>
        <w:t>2.2 Text Input</w:t>
      </w:r>
      <w:r w:rsidR="00304134">
        <w:t xml:space="preserve"> 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 xml:space="preserve">☐ Text can be pasted into </w:t>
      </w:r>
      <w:proofErr w:type="spellStart"/>
      <w:r>
        <w:t>textarea</w:t>
      </w:r>
      <w:proofErr w:type="spellEnd"/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Word counter updates in real-time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Word counter shows correct status (red if &lt;200 words)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Character formatting is preserved when pasting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Clear button removes all text</w:t>
      </w:r>
    </w:p>
    <w:p w:rsidR="00233A6B" w:rsidRDefault="00000000">
      <w:pPr>
        <w:spacing w:before="200" w:after="100"/>
      </w:pPr>
      <w:r>
        <w:t>2.3 Domain Selection</w:t>
      </w:r>
      <w:r w:rsidR="00304134">
        <w:t xml:space="preserve"> 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Domain dropdown displays all available domains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Auto-detection works for sample content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'None / General Content' option is available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Selected domain persists during analysis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Domain can be manually changed before analysis</w:t>
      </w:r>
    </w:p>
    <w:p w:rsidR="00233A6B" w:rsidRDefault="00000000">
      <w:pPr>
        <w:pStyle w:val="Heading2"/>
        <w:spacing w:before="400" w:after="200"/>
      </w:pPr>
      <w:r>
        <w:t>Section 3: Analysis Features</w:t>
      </w:r>
      <w:r w:rsidR="00304134">
        <w:t xml:space="preserve"> </w:t>
      </w:r>
    </w:p>
    <w:p w:rsidR="00233A6B" w:rsidRDefault="00000000">
      <w:pPr>
        <w:spacing w:before="200" w:after="100"/>
      </w:pPr>
      <w:r>
        <w:t>3.1 Free Tier Analysis</w:t>
      </w:r>
      <w:r w:rsidR="00304134">
        <w:t xml:space="preserve"> 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Spacing &amp; Pacing analysis runs successfully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Dual-Coding suggestions generate correctly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Color-coded pills appear in document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Sidebar displays analysis cards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Paragraph-by-paragraph breakdown is accurate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Compact/Balanced/Extended paragraphs are identified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Visual opportunity suggestions (diagrams, flowcharts) make sense</w:t>
      </w:r>
    </w:p>
    <w:p w:rsidR="00233A6B" w:rsidRDefault="00000000">
      <w:pPr>
        <w:spacing w:before="200" w:after="100"/>
      </w:pPr>
      <w:r>
        <w:t>3.2 Premium Features (if unlocked)</w:t>
      </w:r>
      <w:r w:rsidR="00304134">
        <w:t xml:space="preserve"> 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All 10 learning principles are evaluated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Overall pedagogical score displays (0-100)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Each principle shows individual score and findings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Concept extraction identifies key terms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Concept relationships display correctly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Cognitive load analysis provides insights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Recommendations are specific and actionable</w:t>
      </w:r>
    </w:p>
    <w:p w:rsidR="00233A6B" w:rsidRDefault="00000000">
      <w:pPr>
        <w:spacing w:before="200" w:after="100"/>
      </w:pPr>
      <w:r>
        <w:t>3.3 Analysis Accuracy</w:t>
      </w:r>
      <w:r w:rsidR="00304134">
        <w:t xml:space="preserve"> 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lastRenderedPageBreak/>
        <w:t>☐ Domain detection is accurate (requires 40+ concept matches)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False positives are minimized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Spacing indicators match paragraph length appropriately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Dual-coding suggestions are relevant to content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Analysis completes within reasonable time (&lt;30 seconds)</w:t>
      </w:r>
    </w:p>
    <w:p w:rsidR="00233A6B" w:rsidRDefault="00000000">
      <w:pPr>
        <w:pStyle w:val="Heading2"/>
        <w:spacing w:before="400" w:after="200"/>
      </w:pPr>
      <w:r>
        <w:t>Section 4: Writer Mode (Professional Tier)</w:t>
      </w:r>
      <w:r w:rsidR="00304134">
        <w:t xml:space="preserve"> </w:t>
      </w:r>
    </w:p>
    <w:p w:rsidR="00233A6B" w:rsidRDefault="00000000">
      <w:pPr>
        <w:spacing w:before="200" w:after="100"/>
      </w:pPr>
      <w:r>
        <w:t>4.1 Editor Functionality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Rich text formatting works (bold, italic, underline)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Headings (H1, H2, H3) format correctly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Lists (bullet and numbered) create properly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Links can be inserted and edited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Images can be uploaded and pasted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Tables can be created and edited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Keyboard shortcuts work (</w:t>
      </w:r>
      <w:proofErr w:type="spellStart"/>
      <w:r>
        <w:t>Cmd</w:t>
      </w:r>
      <w:proofErr w:type="spellEnd"/>
      <w:r>
        <w:t>/</w:t>
      </w:r>
      <w:proofErr w:type="spellStart"/>
      <w:r>
        <w:t>Ctrl+B</w:t>
      </w:r>
      <w:proofErr w:type="spellEnd"/>
      <w:r>
        <w:t>, I, U, K, F, Z)</w:t>
      </w:r>
    </w:p>
    <w:p w:rsidR="00233A6B" w:rsidRDefault="00000000">
      <w:pPr>
        <w:spacing w:before="200" w:after="100"/>
      </w:pPr>
      <w:r>
        <w:t>4.2 Live Analysis Indicators</w:t>
      </w:r>
      <w:r w:rsidR="002755F7">
        <w:t xml:space="preserve"> 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Spacing indicators appear inline as you type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Dual-coding callouts display in correct positions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Indicators update dynamically with edits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Focus mode hides indicators correctly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Indicators don't interfere with editing</w:t>
      </w:r>
    </w:p>
    <w:p w:rsidR="00233A6B" w:rsidRDefault="00000000">
      <w:pPr>
        <w:spacing w:before="200" w:after="100"/>
      </w:pPr>
      <w:r>
        <w:t>4.3 AI Template Generation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[WRITER] prompts generate structured templates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[CLAUDE] prompts provide AI-powered content suggestions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[VISUAL] prompts suggest appropriate visualizations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Generated templates format correctly in editor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Templates can be edited after generation</w:t>
      </w:r>
    </w:p>
    <w:p w:rsidR="00233A6B" w:rsidRDefault="00000000">
      <w:pPr>
        <w:spacing w:before="200" w:after="100"/>
      </w:pPr>
      <w:r>
        <w:t>4.4 Auto-Save System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Document saves automatically on every edit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Auto-save status indicator updates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Content restores on page reload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'Auto-save info' button displays save status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No data loss during editing sessions</w:t>
      </w:r>
    </w:p>
    <w:p w:rsidR="00233A6B" w:rsidRDefault="00000000">
      <w:pPr>
        <w:pStyle w:val="Heading2"/>
        <w:spacing w:before="400" w:after="200"/>
      </w:pPr>
      <w:r>
        <w:t>Section 5: Export Features (Premium/Professional)</w:t>
      </w:r>
    </w:p>
    <w:p w:rsidR="00233A6B" w:rsidRDefault="00000000">
      <w:pPr>
        <w:spacing w:before="200" w:after="100"/>
      </w:pPr>
      <w:r>
        <w:t>5.1 HTML Export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Export HTML button downloads file successfully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lastRenderedPageBreak/>
        <w:t>☐ HTML file opens in browser correctly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All formatting is preserved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Analysis indicators appear in exported HTML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Styling matches application appearance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Images export correctly</w:t>
      </w:r>
    </w:p>
    <w:p w:rsidR="00233A6B" w:rsidRDefault="00000000">
      <w:pPr>
        <w:spacing w:before="200" w:after="100"/>
      </w:pPr>
      <w:r>
        <w:t>5.2 DOCX Export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Export DOCX button downloads file successfully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DOCX opens in Microsoft Word/Google Docs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Text formatting is preserved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Analysis indicators convert to appropriate DOCX elements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Images export with document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Tables and lists format correctly</w:t>
      </w:r>
    </w:p>
    <w:p w:rsidR="00233A6B" w:rsidRDefault="00000000">
      <w:pPr>
        <w:spacing w:before="200" w:after="100"/>
      </w:pPr>
      <w:r>
        <w:t>5.3 JSON Export</w:t>
      </w:r>
      <w:r w:rsidR="00D8046D">
        <w:t xml:space="preserve"> 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Export JSON downloads valid JSON file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JSON contains all analysis data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Data structure is complete and accurate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File can be parsed without errors</w:t>
      </w:r>
    </w:p>
    <w:p w:rsidR="00233A6B" w:rsidRDefault="00000000">
      <w:pPr>
        <w:pStyle w:val="Heading2"/>
        <w:spacing w:before="400" w:after="200"/>
      </w:pPr>
      <w:r>
        <w:t>Section 6: Concept Library &amp; Custom Domains</w:t>
      </w:r>
    </w:p>
    <w:p w:rsidR="00233A6B" w:rsidRDefault="00000000">
      <w:pPr>
        <w:spacing w:before="200" w:after="100"/>
      </w:pPr>
      <w:r>
        <w:t>6.1 Reference Library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Reference Library modal opens from navigation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All built-in domains display with concept counts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Domain categories are organized logically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Tier information displays correctly (Free/Premium/Professional)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Links and documentation are accessible</w:t>
      </w:r>
    </w:p>
    <w:p w:rsidR="00233A6B" w:rsidRDefault="00000000">
      <w:pPr>
        <w:spacing w:before="200" w:after="100"/>
      </w:pPr>
      <w:r>
        <w:t>6.2 Custom Domains (Professional Tier)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Custom domain creation interface is accessible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New domains can be added with concepts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Custom domains appear in domain selector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Custom domain concepts are used in analysis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Custom domains can be edited and deleted</w:t>
      </w:r>
    </w:p>
    <w:p w:rsidR="00233A6B" w:rsidRDefault="00000000">
      <w:pPr>
        <w:spacing w:before="200" w:after="100"/>
      </w:pPr>
      <w:r>
        <w:t>6.3 General Content Handling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General Concept Generator works for 'None' domain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Extracts Themes, Entities, Actions, Qualities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Click-to-navigate works for general concepts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Frequency counts are accurate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Works for meditation, creative writing, essays</w:t>
      </w:r>
    </w:p>
    <w:p w:rsidR="00233A6B" w:rsidRDefault="00000000">
      <w:pPr>
        <w:pStyle w:val="Heading2"/>
        <w:spacing w:before="400" w:after="200"/>
      </w:pPr>
      <w:r>
        <w:lastRenderedPageBreak/>
        <w:t>Section 7: User Experience &amp; Performance</w:t>
      </w:r>
    </w:p>
    <w:p w:rsidR="00233A6B" w:rsidRDefault="00000000">
      <w:pPr>
        <w:spacing w:before="200" w:after="100"/>
      </w:pPr>
      <w:r>
        <w:t>7.1 Performance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Application loads quickly (&lt;3 seconds)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Analysis completes in reasonable time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No lag when typing in editor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Smooth scrolling throughout application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Large documents (20+ pages) don't cause crashes</w:t>
      </w:r>
    </w:p>
    <w:p w:rsidR="00233A6B" w:rsidRDefault="00000000">
      <w:pPr>
        <w:spacing w:before="200" w:after="100"/>
      </w:pPr>
      <w:r>
        <w:t>7.2 Accessibility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Keyboard navigation works throughout app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Tab order is logical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Focus indicators are visible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Color contrast meets WCAG standards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Screen reader compatibility (if applicable)</w:t>
      </w:r>
    </w:p>
    <w:p w:rsidR="00233A6B" w:rsidRDefault="00000000">
      <w:pPr>
        <w:spacing w:before="200" w:after="100"/>
      </w:pPr>
      <w:r>
        <w:t>7.3 Error Handling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Clear error messages for invalid inputs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Network errors are handled gracefully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File upload errors provide helpful feedback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Analysis errors don't crash the application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User can recover from errors without reloading</w:t>
      </w:r>
    </w:p>
    <w:p w:rsidR="00233A6B" w:rsidRDefault="00000000">
      <w:pPr>
        <w:spacing w:before="200" w:after="100"/>
      </w:pPr>
      <w:r>
        <w:t>7.4 Responsive Design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Works on desktop (1920x1080+)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Works on laptop (1366x768)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Works on tablet (768x1024)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Layout adapts appropriately to screen size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Touch interactions work on mobile devices (if supported)</w:t>
      </w:r>
    </w:p>
    <w:p w:rsidR="00233A6B" w:rsidRDefault="00000000">
      <w:pPr>
        <w:pStyle w:val="Heading2"/>
        <w:spacing w:before="400" w:after="200"/>
      </w:pPr>
      <w:r>
        <w:t>Section 8: Authentication &amp; Tier Management</w:t>
      </w:r>
    </w:p>
    <w:p w:rsidR="00233A6B" w:rsidRDefault="00000000">
      <w:pPr>
        <w:spacing w:before="200" w:after="100"/>
      </w:pPr>
      <w:r>
        <w:t>8.1 User Authentication (if enabled)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Segoe UI Symbol" w:hAnsi="Segoe UI Symbol" w:cs="Segoe UI Symbol"/>
        </w:rPr>
        <w:t>☐</w:t>
      </w:r>
      <w:r>
        <w:t xml:space="preserve"> Sign up process works correctly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Segoe UI Symbol" w:hAnsi="Segoe UI Symbol" w:cs="Segoe UI Symbol"/>
        </w:rPr>
        <w:t>☐</w:t>
      </w:r>
      <w:r>
        <w:t xml:space="preserve"> Login process works correctly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Logout works and clears session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Password reset email is sent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User profile displays correctly</w:t>
      </w:r>
    </w:p>
    <w:p w:rsidR="00233A6B" w:rsidRDefault="00000000">
      <w:pPr>
        <w:spacing w:before="200" w:after="100"/>
      </w:pPr>
      <w:r>
        <w:t>8.2 Tier Restrictions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Free tier shows correct feature limitations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Premium tier unlocks appropriate features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Professional tier unlocks all features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lastRenderedPageBreak/>
        <w:t>☐ Upgrade prompts display for locked features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Tier badge displays correctly in UI</w:t>
      </w:r>
    </w:p>
    <w:p w:rsidR="00233A6B" w:rsidRDefault="00000000">
      <w:pPr>
        <w:spacing w:before="200" w:after="100"/>
      </w:pPr>
      <w:r>
        <w:t>8.3 Payment Integration (if enabled)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Stripe checkout loads correctly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Payment processing completes successfully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Tier upgrades immediately after payment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Receipt email is sent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Subscription management works</w:t>
      </w:r>
    </w:p>
    <w:p w:rsidR="00233A6B" w:rsidRDefault="00000000">
      <w:pPr>
        <w:pStyle w:val="Heading2"/>
        <w:spacing w:before="400" w:after="200"/>
      </w:pPr>
      <w:r>
        <w:t>Section 9: Edge Cases &amp; Stress Testing</w:t>
      </w:r>
    </w:p>
    <w:p w:rsidR="00233A6B" w:rsidRDefault="00000000">
      <w:pPr>
        <w:spacing w:before="200" w:after="100"/>
      </w:pPr>
      <w:r>
        <w:t>9.1 Edge Cases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Very short text (&lt;100 words) handles appropriately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Very long text (50,000+ words) doesn't crash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 xml:space="preserve">☐ Special characters and </w:t>
      </w:r>
      <w:proofErr w:type="spellStart"/>
      <w:r>
        <w:t>unicode</w:t>
      </w:r>
      <w:proofErr w:type="spellEnd"/>
      <w:r>
        <w:t xml:space="preserve"> display correctly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Empty document upload shows appropriate message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Corrupted file upload handles gracefully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Multiple rapid clicks don't cause issues</w:t>
      </w:r>
    </w:p>
    <w:p w:rsidR="00233A6B" w:rsidRDefault="00000000">
      <w:pPr>
        <w:spacing w:before="200" w:after="100"/>
      </w:pPr>
      <w:r>
        <w:t>9.2 Browser Compatibility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Works in Chrome (latest)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Works in Firefox (latest)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Works in Safari (latest)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Works in Edge (latest)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Graceful degradation in older browsers</w:t>
      </w:r>
    </w:p>
    <w:p w:rsidR="00233A6B" w:rsidRDefault="00000000">
      <w:pPr>
        <w:spacing w:before="200" w:after="100"/>
      </w:pPr>
      <w:r>
        <w:t>9.3 Data Persistence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Analysis results persist during session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Auto-saved content survives browser refresh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User preferences are remembered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No data loss on network interruption</w:t>
      </w:r>
    </w:p>
    <w:p w:rsidR="00233A6B" w:rsidRDefault="00000000">
      <w:pPr>
        <w:pStyle w:val="Heading2"/>
        <w:spacing w:before="400" w:after="200"/>
      </w:pPr>
      <w:r>
        <w:t>Section 10: Documentation &amp; Help Resources</w:t>
      </w:r>
    </w:p>
    <w:p w:rsidR="00233A6B" w:rsidRDefault="00000000">
      <w:pPr>
        <w:spacing w:before="200" w:after="100"/>
      </w:pPr>
      <w:r>
        <w:t>10.1 In-App Help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Help modal opens and displays correctly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Quick Start Guide is clear and accurate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Feature descriptions match actual functionality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Examples are helpful and relevant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Troubleshooting section addresses common issues</w:t>
      </w:r>
    </w:p>
    <w:p w:rsidR="00233A6B" w:rsidRDefault="00000000">
      <w:pPr>
        <w:spacing w:before="200" w:after="100"/>
      </w:pPr>
      <w:r>
        <w:t>10.2 External Documentation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lastRenderedPageBreak/>
        <w:t>☐ README.md is comprehensive and up-to-date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Technical documentation is accurate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API references are complete (if applicable)</w:t>
      </w:r>
    </w:p>
    <w:p w:rsidR="00233A6B" w:rsidRDefault="00000000">
      <w:pPr>
        <w:pStyle w:val="ListParagraph"/>
        <w:numPr>
          <w:ilvl w:val="0"/>
          <w:numId w:val="1"/>
        </w:numPr>
        <w:spacing w:after="100"/>
      </w:pPr>
      <w:r>
        <w:t>☐ Setup instructions work as written</w:t>
      </w:r>
    </w:p>
    <w:p w:rsidR="00233A6B" w:rsidRDefault="00000000">
      <w:pPr>
        <w:pStyle w:val="Heading2"/>
        <w:spacing w:before="400" w:after="200"/>
      </w:pPr>
      <w:r>
        <w:t>Bug Report Template</w:t>
      </w:r>
    </w:p>
    <w:p w:rsidR="00233A6B" w:rsidRDefault="00000000">
      <w:pPr>
        <w:spacing w:after="200"/>
      </w:pPr>
      <w:r>
        <w:t>Use this template to document any bugs found during testing:</w:t>
      </w:r>
    </w:p>
    <w:p w:rsidR="00233A6B" w:rsidRDefault="00000000">
      <w:pPr>
        <w:spacing w:after="100"/>
      </w:pPr>
      <w:r>
        <w:t>Bug ID/Number: _______________________________</w:t>
      </w:r>
    </w:p>
    <w:p w:rsidR="00233A6B" w:rsidRDefault="00233A6B">
      <w:pPr>
        <w:spacing w:after="50"/>
      </w:pPr>
    </w:p>
    <w:p w:rsidR="00233A6B" w:rsidRDefault="00000000">
      <w:pPr>
        <w:spacing w:after="100"/>
      </w:pPr>
      <w:r>
        <w:t>Bug Title: _______________________________</w:t>
      </w:r>
    </w:p>
    <w:p w:rsidR="00233A6B" w:rsidRDefault="00233A6B">
      <w:pPr>
        <w:spacing w:after="50"/>
      </w:pPr>
    </w:p>
    <w:p w:rsidR="00233A6B" w:rsidRDefault="00000000">
      <w:pPr>
        <w:spacing w:after="100"/>
      </w:pPr>
      <w:r>
        <w:t xml:space="preserve">Severity: ☐ </w:t>
      </w:r>
      <w:proofErr w:type="gramStart"/>
      <w:r>
        <w:t>Critical  ☐</w:t>
      </w:r>
      <w:proofErr w:type="gramEnd"/>
      <w:r>
        <w:t xml:space="preserve"> </w:t>
      </w:r>
      <w:proofErr w:type="gramStart"/>
      <w:r>
        <w:t>High  ☐</w:t>
      </w:r>
      <w:proofErr w:type="gramEnd"/>
      <w:r>
        <w:t xml:space="preserve"> </w:t>
      </w:r>
      <w:proofErr w:type="gramStart"/>
      <w:r>
        <w:t>Medium  ☐</w:t>
      </w:r>
      <w:proofErr w:type="gramEnd"/>
      <w:r>
        <w:t xml:space="preserve"> Low</w:t>
      </w:r>
    </w:p>
    <w:p w:rsidR="00233A6B" w:rsidRDefault="00233A6B">
      <w:pPr>
        <w:spacing w:after="50"/>
      </w:pPr>
    </w:p>
    <w:p w:rsidR="00233A6B" w:rsidRDefault="00000000">
      <w:pPr>
        <w:spacing w:after="100"/>
      </w:pPr>
      <w:r>
        <w:t>Steps to Reproduce:</w:t>
      </w:r>
    </w:p>
    <w:p w:rsidR="00233A6B" w:rsidRDefault="00000000">
      <w:pPr>
        <w:spacing w:after="100"/>
      </w:pPr>
      <w:r>
        <w:t>1. _______________________________</w:t>
      </w:r>
    </w:p>
    <w:p w:rsidR="00233A6B" w:rsidRDefault="00000000">
      <w:pPr>
        <w:spacing w:after="100"/>
      </w:pPr>
      <w:r>
        <w:t>2. _______________________________</w:t>
      </w:r>
    </w:p>
    <w:p w:rsidR="00233A6B" w:rsidRDefault="00000000">
      <w:pPr>
        <w:spacing w:after="100"/>
      </w:pPr>
      <w:r>
        <w:t>3. _______________________________</w:t>
      </w:r>
    </w:p>
    <w:p w:rsidR="00233A6B" w:rsidRDefault="00233A6B">
      <w:pPr>
        <w:spacing w:after="50"/>
      </w:pPr>
    </w:p>
    <w:p w:rsidR="00233A6B" w:rsidRDefault="00000000">
      <w:pPr>
        <w:spacing w:after="100"/>
      </w:pPr>
      <w:r>
        <w:t>Expected Result: _______________________________</w:t>
      </w:r>
    </w:p>
    <w:p w:rsidR="00233A6B" w:rsidRDefault="00233A6B">
      <w:pPr>
        <w:spacing w:after="50"/>
      </w:pPr>
    </w:p>
    <w:p w:rsidR="00233A6B" w:rsidRDefault="00000000">
      <w:pPr>
        <w:spacing w:after="100"/>
      </w:pPr>
      <w:r>
        <w:t>Actual Result: _______________________________</w:t>
      </w:r>
    </w:p>
    <w:p w:rsidR="00233A6B" w:rsidRDefault="00233A6B">
      <w:pPr>
        <w:spacing w:after="50"/>
      </w:pPr>
    </w:p>
    <w:p w:rsidR="00233A6B" w:rsidRDefault="00000000">
      <w:pPr>
        <w:spacing w:after="100"/>
      </w:pPr>
      <w:r>
        <w:t>Screenshots/Videos: _______________________________</w:t>
      </w:r>
    </w:p>
    <w:p w:rsidR="00233A6B" w:rsidRDefault="00233A6B">
      <w:pPr>
        <w:spacing w:after="50"/>
      </w:pPr>
    </w:p>
    <w:p w:rsidR="00233A6B" w:rsidRDefault="00000000">
      <w:pPr>
        <w:spacing w:after="100"/>
      </w:pPr>
      <w:r>
        <w:t>Additional Notes: _______________________________</w:t>
      </w:r>
    </w:p>
    <w:p w:rsidR="00233A6B" w:rsidRDefault="00233A6B">
      <w:pPr>
        <w:spacing w:after="50"/>
      </w:pPr>
    </w:p>
    <w:p w:rsidR="00233A6B" w:rsidRDefault="00000000">
      <w:pPr>
        <w:spacing w:after="100"/>
      </w:pPr>
      <w:r>
        <w:t xml:space="preserve">Status: ☐ </w:t>
      </w:r>
      <w:proofErr w:type="gramStart"/>
      <w:r>
        <w:t>Open  ☐</w:t>
      </w:r>
      <w:proofErr w:type="gramEnd"/>
      <w:r>
        <w:t xml:space="preserve"> In </w:t>
      </w:r>
      <w:proofErr w:type="gramStart"/>
      <w:r>
        <w:t>Progress  ☐</w:t>
      </w:r>
      <w:proofErr w:type="gramEnd"/>
      <w:r>
        <w:t xml:space="preserve"> </w:t>
      </w:r>
      <w:proofErr w:type="gramStart"/>
      <w:r>
        <w:t>Resolved  ☐</w:t>
      </w:r>
      <w:proofErr w:type="gramEnd"/>
      <w:r>
        <w:t xml:space="preserve"> Closed</w:t>
      </w:r>
    </w:p>
    <w:p w:rsidR="00233A6B" w:rsidRDefault="00233A6B">
      <w:pPr>
        <w:spacing w:after="50"/>
      </w:pPr>
    </w:p>
    <w:p w:rsidR="00233A6B" w:rsidRDefault="00000000">
      <w:pPr>
        <w:spacing w:after="100"/>
      </w:pPr>
      <w:r>
        <w:t>─────────────────────────────────────────────────</w:t>
      </w:r>
    </w:p>
    <w:p w:rsidR="00233A6B" w:rsidRDefault="00233A6B">
      <w:pPr>
        <w:spacing w:after="50"/>
      </w:pPr>
    </w:p>
    <w:p w:rsidR="00233A6B" w:rsidRDefault="00000000">
      <w:pPr>
        <w:pStyle w:val="Heading2"/>
        <w:spacing w:before="400" w:after="200"/>
      </w:pPr>
      <w:r>
        <w:t>Overall Assessment</w:t>
      </w:r>
      <w:r w:rsidR="00AA620C">
        <w:t xml:space="preserve"> </w:t>
      </w:r>
    </w:p>
    <w:p w:rsidR="00233A6B" w:rsidRDefault="00000000">
      <w:pPr>
        <w:spacing w:before="100" w:after="100"/>
      </w:pPr>
      <w:r>
        <w:t>Overall Quality Rating:</w:t>
      </w:r>
      <w:r w:rsidR="00AA620C">
        <w:t xml:space="preserve"> </w:t>
      </w:r>
    </w:p>
    <w:p w:rsidR="00233A6B" w:rsidRDefault="00000000">
      <w:pPr>
        <w:spacing w:after="200"/>
      </w:pPr>
      <w:r>
        <w:t xml:space="preserve">☐ </w:t>
      </w:r>
      <w:proofErr w:type="gramStart"/>
      <w:r>
        <w:t>Excellent  ☐</w:t>
      </w:r>
      <w:proofErr w:type="gramEnd"/>
      <w:r>
        <w:t xml:space="preserve"> </w:t>
      </w:r>
      <w:proofErr w:type="gramStart"/>
      <w:r>
        <w:t>Good  ☐</w:t>
      </w:r>
      <w:proofErr w:type="gramEnd"/>
      <w:r>
        <w:t xml:space="preserve"> </w:t>
      </w:r>
      <w:proofErr w:type="gramStart"/>
      <w:r>
        <w:t>Fair  ☐</w:t>
      </w:r>
      <w:proofErr w:type="gramEnd"/>
      <w:r>
        <w:t xml:space="preserve"> Needs Improvement</w:t>
      </w:r>
    </w:p>
    <w:p w:rsidR="00233A6B" w:rsidRDefault="00000000">
      <w:pPr>
        <w:spacing w:after="100"/>
      </w:pPr>
      <w:r>
        <w:t>Strengths:</w:t>
      </w:r>
    </w:p>
    <w:p w:rsidR="00233A6B" w:rsidRDefault="00000000">
      <w:pPr>
        <w:spacing w:after="100"/>
      </w:pPr>
      <w:r>
        <w:t>_________________________________________________________________</w:t>
      </w:r>
    </w:p>
    <w:p w:rsidR="00233A6B" w:rsidRDefault="00000000">
      <w:pPr>
        <w:spacing w:after="100"/>
      </w:pPr>
      <w:r>
        <w:t>_________________________________________________________________</w:t>
      </w:r>
    </w:p>
    <w:p w:rsidR="00233A6B" w:rsidRDefault="00000000">
      <w:pPr>
        <w:spacing w:after="200"/>
      </w:pPr>
      <w:r>
        <w:t>_________________________________________________________________</w:t>
      </w:r>
    </w:p>
    <w:p w:rsidR="00233A6B" w:rsidRDefault="00000000">
      <w:pPr>
        <w:spacing w:after="100"/>
      </w:pPr>
      <w:r>
        <w:t>Areas for Improvement:</w:t>
      </w:r>
    </w:p>
    <w:p w:rsidR="00233A6B" w:rsidRDefault="00000000">
      <w:pPr>
        <w:spacing w:after="100"/>
      </w:pPr>
      <w:r>
        <w:t>_________________________________________________________________</w:t>
      </w:r>
    </w:p>
    <w:p w:rsidR="00233A6B" w:rsidRDefault="00000000">
      <w:pPr>
        <w:spacing w:after="100"/>
      </w:pPr>
      <w:r>
        <w:t>_________________________________________________________________</w:t>
      </w:r>
    </w:p>
    <w:p w:rsidR="00233A6B" w:rsidRDefault="00000000">
      <w:pPr>
        <w:spacing w:after="200"/>
      </w:pPr>
      <w:r>
        <w:lastRenderedPageBreak/>
        <w:t>_________________________________________________________________</w:t>
      </w:r>
    </w:p>
    <w:p w:rsidR="00233A6B" w:rsidRDefault="00000000">
      <w:pPr>
        <w:spacing w:after="100"/>
      </w:pPr>
      <w:r>
        <w:t>Critical Issues:</w:t>
      </w:r>
    </w:p>
    <w:p w:rsidR="00233A6B" w:rsidRDefault="00000000">
      <w:pPr>
        <w:spacing w:after="100"/>
      </w:pPr>
      <w:r>
        <w:t>_________________________________________________________________</w:t>
      </w:r>
    </w:p>
    <w:p w:rsidR="00233A6B" w:rsidRDefault="00000000">
      <w:pPr>
        <w:spacing w:after="100"/>
      </w:pPr>
      <w:r>
        <w:t>_________________________________________________________________</w:t>
      </w:r>
    </w:p>
    <w:p w:rsidR="00233A6B" w:rsidRDefault="00000000">
      <w:pPr>
        <w:spacing w:after="200"/>
      </w:pPr>
      <w:r>
        <w:t>_________________________________________________________________</w:t>
      </w:r>
    </w:p>
    <w:p w:rsidR="00233A6B" w:rsidRDefault="00000000">
      <w:pPr>
        <w:spacing w:after="100"/>
      </w:pPr>
      <w:r>
        <w:t>Recommendations:</w:t>
      </w:r>
    </w:p>
    <w:p w:rsidR="00233A6B" w:rsidRDefault="00000000">
      <w:pPr>
        <w:spacing w:after="100"/>
      </w:pPr>
      <w:r>
        <w:t>_________________________________________________________________</w:t>
      </w:r>
    </w:p>
    <w:p w:rsidR="00233A6B" w:rsidRDefault="00000000">
      <w:pPr>
        <w:spacing w:after="100"/>
      </w:pPr>
      <w:r>
        <w:t>_________________________________________________________________</w:t>
      </w:r>
    </w:p>
    <w:p w:rsidR="00233A6B" w:rsidRDefault="00000000">
      <w:pPr>
        <w:spacing w:after="200"/>
      </w:pPr>
      <w:r>
        <w:t>_________________________________________________________________</w:t>
      </w:r>
    </w:p>
    <w:p w:rsidR="00233A6B" w:rsidRDefault="00000000">
      <w:pPr>
        <w:spacing w:after="100"/>
      </w:pPr>
      <w:r>
        <w:t xml:space="preserve">Ready for Production: ☐ </w:t>
      </w:r>
      <w:proofErr w:type="gramStart"/>
      <w:r>
        <w:t>Yes  ☐</w:t>
      </w:r>
      <w:proofErr w:type="gramEnd"/>
      <w:r>
        <w:t xml:space="preserve"> </w:t>
      </w:r>
      <w:proofErr w:type="gramStart"/>
      <w:r>
        <w:t>No  ☐</w:t>
      </w:r>
      <w:proofErr w:type="gramEnd"/>
      <w:r>
        <w:t xml:space="preserve"> With Fixes</w:t>
      </w:r>
    </w:p>
    <w:p w:rsidR="00AA620C" w:rsidRDefault="00AA620C">
      <w:pPr>
        <w:spacing w:after="100"/>
      </w:pPr>
    </w:p>
    <w:p w:rsidR="00233A6B" w:rsidRDefault="00000000">
      <w:pPr>
        <w:spacing w:after="100"/>
      </w:pPr>
      <w:r>
        <w:t>Date: ______________</w:t>
      </w:r>
    </w:p>
    <w:p w:rsidR="00F6722C" w:rsidRPr="00F6722C" w:rsidRDefault="00000000" w:rsidP="00F6722C">
      <w:pPr>
        <w:spacing w:before="400"/>
        <w:jc w:val="center"/>
        <w:rPr>
          <w:i/>
          <w:iCs/>
          <w:color w:val="999999"/>
        </w:rPr>
      </w:pPr>
      <w:r>
        <w:t>End of Testing Worksheet</w:t>
      </w:r>
      <w:r w:rsidR="00F6722C">
        <w:rPr>
          <w:i/>
          <w:iCs/>
          <w:color w:val="999999"/>
        </w:rPr>
        <w:br/>
      </w:r>
    </w:p>
    <w:p w:rsidR="00233A6B" w:rsidRDefault="00000000">
      <w:pPr>
        <w:spacing w:after="200"/>
        <w:jc w:val="center"/>
      </w:pPr>
      <w:r>
        <w:t>Thank you</w:t>
      </w:r>
      <w:r w:rsidR="00F6722C">
        <w:t>, Tammy,</w:t>
      </w:r>
      <w:r>
        <w:t xml:space="preserve"> for your thorough testing!</w:t>
      </w:r>
    </w:p>
    <w:sectPr w:rsidR="00233A6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B326E"/>
    <w:multiLevelType w:val="hybridMultilevel"/>
    <w:tmpl w:val="5FAE201E"/>
    <w:lvl w:ilvl="0" w:tplc="A420DF12">
      <w:start w:val="1"/>
      <w:numFmt w:val="bullet"/>
      <w:lvlText w:val="●"/>
      <w:lvlJc w:val="left"/>
      <w:pPr>
        <w:ind w:left="720" w:hanging="360"/>
      </w:pPr>
    </w:lvl>
    <w:lvl w:ilvl="1" w:tplc="3EACBA46">
      <w:start w:val="1"/>
      <w:numFmt w:val="bullet"/>
      <w:lvlText w:val="○"/>
      <w:lvlJc w:val="left"/>
      <w:pPr>
        <w:ind w:left="1440" w:hanging="360"/>
      </w:pPr>
    </w:lvl>
    <w:lvl w:ilvl="2" w:tplc="A40E23C6">
      <w:start w:val="1"/>
      <w:numFmt w:val="bullet"/>
      <w:lvlText w:val="■"/>
      <w:lvlJc w:val="left"/>
      <w:pPr>
        <w:ind w:left="2160" w:hanging="360"/>
      </w:pPr>
    </w:lvl>
    <w:lvl w:ilvl="3" w:tplc="A9B89BF6">
      <w:start w:val="1"/>
      <w:numFmt w:val="bullet"/>
      <w:lvlText w:val="●"/>
      <w:lvlJc w:val="left"/>
      <w:pPr>
        <w:ind w:left="2880" w:hanging="360"/>
      </w:pPr>
    </w:lvl>
    <w:lvl w:ilvl="4" w:tplc="B204CE80">
      <w:start w:val="1"/>
      <w:numFmt w:val="bullet"/>
      <w:lvlText w:val="○"/>
      <w:lvlJc w:val="left"/>
      <w:pPr>
        <w:ind w:left="3600" w:hanging="360"/>
      </w:pPr>
    </w:lvl>
    <w:lvl w:ilvl="5" w:tplc="86C0DBEC">
      <w:start w:val="1"/>
      <w:numFmt w:val="bullet"/>
      <w:lvlText w:val="■"/>
      <w:lvlJc w:val="left"/>
      <w:pPr>
        <w:ind w:left="4320" w:hanging="360"/>
      </w:pPr>
    </w:lvl>
    <w:lvl w:ilvl="6" w:tplc="89421150">
      <w:start w:val="1"/>
      <w:numFmt w:val="bullet"/>
      <w:lvlText w:val="●"/>
      <w:lvlJc w:val="left"/>
      <w:pPr>
        <w:ind w:left="5040" w:hanging="360"/>
      </w:pPr>
    </w:lvl>
    <w:lvl w:ilvl="7" w:tplc="8B0E411C">
      <w:start w:val="1"/>
      <w:numFmt w:val="bullet"/>
      <w:lvlText w:val="●"/>
      <w:lvlJc w:val="left"/>
      <w:pPr>
        <w:ind w:left="5760" w:hanging="360"/>
      </w:pPr>
    </w:lvl>
    <w:lvl w:ilvl="8" w:tplc="4D422E1C">
      <w:start w:val="1"/>
      <w:numFmt w:val="bullet"/>
      <w:lvlText w:val="●"/>
      <w:lvlJc w:val="left"/>
      <w:pPr>
        <w:ind w:left="6480" w:hanging="360"/>
      </w:pPr>
    </w:lvl>
  </w:abstractNum>
  <w:num w:numId="1" w16cid:durableId="18565791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A6B"/>
    <w:rsid w:val="00233A6B"/>
    <w:rsid w:val="002755F7"/>
    <w:rsid w:val="00304134"/>
    <w:rsid w:val="006F4196"/>
    <w:rsid w:val="00AA620C"/>
    <w:rsid w:val="00AD1A89"/>
    <w:rsid w:val="00AD6E29"/>
    <w:rsid w:val="00B2099E"/>
    <w:rsid w:val="00D8046D"/>
    <w:rsid w:val="00F67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AC4BAD"/>
  <w15:docId w15:val="{5B091A43-E4F9-AF43-B4DC-23ABF796E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1564</Words>
  <Characters>8921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Lon Dailey</cp:lastModifiedBy>
  <cp:revision>8</cp:revision>
  <dcterms:created xsi:type="dcterms:W3CDTF">2025-11-22T20:26:00Z</dcterms:created>
  <dcterms:modified xsi:type="dcterms:W3CDTF">2025-11-22T20:41:00Z</dcterms:modified>
</cp:coreProperties>
</file>