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AF56C3" w14:textId="2D25C5BC" w:rsidR="0042222B" w:rsidRPr="0042222B" w:rsidRDefault="0042222B" w:rsidP="0042222B">
      <w:pPr>
        <w:shd w:val="clear" w:color="auto" w:fill="FFFFFF"/>
        <w:spacing w:after="150" w:line="240" w:lineRule="auto"/>
        <w:ind w:left="0"/>
        <w:outlineLvl w:val="1"/>
        <w:rPr>
          <w:rFonts w:ascii="Helvetica" w:eastAsia="Times New Roman" w:hAnsi="Helvetica" w:cs="Helvetica"/>
          <w:color w:val="808080"/>
          <w:sz w:val="45"/>
          <w:szCs w:val="45"/>
          <w:lang w:eastAsia="es-MX"/>
        </w:rPr>
      </w:pPr>
      <w:r w:rsidRPr="0042222B">
        <w:rPr>
          <w:rFonts w:ascii="Helvetica" w:eastAsia="Times New Roman" w:hAnsi="Helvetica" w:cs="Helvetica"/>
          <w:color w:val="808080"/>
          <w:sz w:val="45"/>
          <w:szCs w:val="45"/>
          <w:lang w:eastAsia="es-MX"/>
        </w:rPr>
        <w:t>Políticas</w:t>
      </w:r>
    </w:p>
    <w:p w14:paraId="10A06909" w14:textId="77777777" w:rsidR="0042222B" w:rsidRPr="0042222B" w:rsidRDefault="0042222B" w:rsidP="0042222B">
      <w:pPr>
        <w:shd w:val="clear" w:color="auto" w:fill="FFFFFF"/>
        <w:spacing w:before="150" w:after="150" w:line="240" w:lineRule="auto"/>
        <w:ind w:left="0"/>
        <w:outlineLvl w:val="3"/>
        <w:rPr>
          <w:rFonts w:ascii="Helvetica" w:eastAsia="Times New Roman" w:hAnsi="Helvetica" w:cs="Helvetica"/>
          <w:color w:val="007564"/>
          <w:sz w:val="27"/>
          <w:szCs w:val="27"/>
          <w:lang w:eastAsia="es-MX"/>
        </w:rPr>
      </w:pPr>
      <w:r w:rsidRPr="0042222B">
        <w:rPr>
          <w:rFonts w:ascii="Helvetica" w:eastAsia="Times New Roman" w:hAnsi="Helvetica" w:cs="Helvetica"/>
          <w:color w:val="007564"/>
          <w:sz w:val="27"/>
          <w:szCs w:val="27"/>
          <w:lang w:eastAsia="es-MX"/>
        </w:rPr>
        <w:t>Confidencialidad</w:t>
      </w:r>
    </w:p>
    <w:p w14:paraId="567AC9F5" w14:textId="5D855F50" w:rsidR="0042222B" w:rsidRPr="0042222B" w:rsidRDefault="0042222B" w:rsidP="0042222B">
      <w:pPr>
        <w:numPr>
          <w:ilvl w:val="0"/>
          <w:numId w:val="1"/>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La manera en la que se trate cualquier tema relacionado con nuestros clientes es absolutamente confidencial y por ello no se debe hablar al respecto en ningún espacio público ni con compañeros ni con extraños (elevadores, restaurantes, pasillos de oficinas, baños, taxis, aviones, etc.).</w:t>
      </w:r>
    </w:p>
    <w:p w14:paraId="5AA3596B" w14:textId="5778FA05" w:rsidR="0042222B" w:rsidRPr="0042222B" w:rsidRDefault="0042222B" w:rsidP="0042222B">
      <w:pPr>
        <w:numPr>
          <w:ilvl w:val="0"/>
          <w:numId w:val="1"/>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Cuando te encuentres con personas interesadas en los servicios de London, es importante que lo dirijas con el DR de la región en la que te encuentras y evites tratar detalles al respecto directamente.</w:t>
      </w:r>
    </w:p>
    <w:p w14:paraId="675EDBD7" w14:textId="09C12197" w:rsidR="0042222B" w:rsidRPr="0042222B" w:rsidRDefault="0042222B" w:rsidP="0042222B">
      <w:pPr>
        <w:numPr>
          <w:ilvl w:val="0"/>
          <w:numId w:val="1"/>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En la medida de lo posible, evita proporcionar datos del cliente (teléfonos de oficinas, personas, extensiones, direcciones, etc.) salvo que sea estrictamente indispensable y validado con tu Gerente / DO / DR.</w:t>
      </w:r>
    </w:p>
    <w:p w14:paraId="442A93F6" w14:textId="6AC2DE16" w:rsidR="0042222B" w:rsidRPr="0042222B" w:rsidRDefault="0042222B" w:rsidP="0042222B">
      <w:pPr>
        <w:numPr>
          <w:ilvl w:val="0"/>
          <w:numId w:val="1"/>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Evita reuniones con el cliente fuera de la oficina. En todos los casos, este tema debe validarse con Gerente / DO / DR.</w:t>
      </w:r>
    </w:p>
    <w:p w14:paraId="307B2075" w14:textId="77777777" w:rsidR="0042222B" w:rsidRPr="0042222B" w:rsidRDefault="0042222B" w:rsidP="0042222B">
      <w:pPr>
        <w:shd w:val="clear" w:color="auto" w:fill="FFFFFF"/>
        <w:spacing w:before="150" w:after="150" w:line="240" w:lineRule="auto"/>
        <w:ind w:left="0"/>
        <w:outlineLvl w:val="3"/>
        <w:rPr>
          <w:rFonts w:ascii="Helvetica" w:eastAsia="Times New Roman" w:hAnsi="Helvetica" w:cs="Helvetica"/>
          <w:color w:val="007564"/>
          <w:sz w:val="27"/>
          <w:szCs w:val="27"/>
          <w:lang w:eastAsia="es-MX"/>
        </w:rPr>
      </w:pPr>
      <w:r w:rsidRPr="0042222B">
        <w:rPr>
          <w:rFonts w:ascii="Helvetica" w:eastAsia="Times New Roman" w:hAnsi="Helvetica" w:cs="Helvetica"/>
          <w:color w:val="007564"/>
          <w:sz w:val="27"/>
          <w:szCs w:val="27"/>
          <w:lang w:eastAsia="es-MX"/>
        </w:rPr>
        <w:t>Imagen y código de vestir</w:t>
      </w:r>
    </w:p>
    <w:p w14:paraId="7E98E50B" w14:textId="77777777" w:rsidR="0042222B" w:rsidRPr="0042222B" w:rsidRDefault="0042222B" w:rsidP="0042222B">
      <w:pPr>
        <w:shd w:val="clear" w:color="auto" w:fill="FFFFFF"/>
        <w:spacing w:after="150" w:line="240" w:lineRule="auto"/>
        <w:ind w:left="0"/>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Es responsabilidad de cada persona vestir apropiadamente de acuerdo a los siguientes estándares:</w:t>
      </w:r>
    </w:p>
    <w:p w14:paraId="4A97CE35" w14:textId="77777777" w:rsidR="0042222B" w:rsidRPr="0042222B" w:rsidRDefault="0042222B" w:rsidP="0042222B">
      <w:pPr>
        <w:numPr>
          <w:ilvl w:val="0"/>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b/>
          <w:bCs/>
          <w:color w:val="808080"/>
          <w:sz w:val="21"/>
          <w:szCs w:val="21"/>
          <w:lang w:eastAsia="es-MX"/>
        </w:rPr>
        <w:t>Hombres</w:t>
      </w:r>
    </w:p>
    <w:p w14:paraId="3CCEA0CB" w14:textId="77777777" w:rsidR="0042222B" w:rsidRPr="0042222B" w:rsidRDefault="0042222B" w:rsidP="0042222B">
      <w:pPr>
        <w:numPr>
          <w:ilvl w:val="1"/>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Formal:</w:t>
      </w:r>
    </w:p>
    <w:p w14:paraId="5DFB67E8" w14:textId="77777777" w:rsidR="0042222B" w:rsidRPr="0042222B" w:rsidRDefault="0042222B" w:rsidP="0042222B">
      <w:pPr>
        <w:numPr>
          <w:ilvl w:val="2"/>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 xml:space="preserve">Traje sastre colores obscuros (azul marino, gris </w:t>
      </w:r>
      <w:proofErr w:type="spellStart"/>
      <w:r w:rsidRPr="0042222B">
        <w:rPr>
          <w:rFonts w:ascii="Helvetica" w:eastAsia="Times New Roman" w:hAnsi="Helvetica" w:cs="Helvetica"/>
          <w:color w:val="808080"/>
          <w:sz w:val="21"/>
          <w:szCs w:val="21"/>
          <w:lang w:eastAsia="es-MX"/>
        </w:rPr>
        <w:t>oxford</w:t>
      </w:r>
      <w:proofErr w:type="spellEnd"/>
      <w:r w:rsidRPr="0042222B">
        <w:rPr>
          <w:rFonts w:ascii="Helvetica" w:eastAsia="Times New Roman" w:hAnsi="Helvetica" w:cs="Helvetica"/>
          <w:color w:val="808080"/>
          <w:sz w:val="21"/>
          <w:szCs w:val="21"/>
          <w:lang w:eastAsia="es-MX"/>
        </w:rPr>
        <w:t xml:space="preserve"> y negro).</w:t>
      </w:r>
    </w:p>
    <w:p w14:paraId="10CE1928" w14:textId="77777777" w:rsidR="0042222B" w:rsidRPr="0042222B" w:rsidRDefault="0042222B" w:rsidP="0042222B">
      <w:pPr>
        <w:numPr>
          <w:ilvl w:val="2"/>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Camisa lisa de manga larga azul, rosa claro o blanco y/o con estampados discretos (rayas, cuadrícula, etc.).</w:t>
      </w:r>
    </w:p>
    <w:p w14:paraId="4DA7E042" w14:textId="77777777" w:rsidR="0042222B" w:rsidRPr="0042222B" w:rsidRDefault="0042222B" w:rsidP="0042222B">
      <w:pPr>
        <w:numPr>
          <w:ilvl w:val="2"/>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Zapatos de vestir.</w:t>
      </w:r>
    </w:p>
    <w:p w14:paraId="3C531DD1" w14:textId="77777777" w:rsidR="0042222B" w:rsidRPr="0042222B" w:rsidRDefault="0042222B" w:rsidP="0042222B">
      <w:pPr>
        <w:numPr>
          <w:ilvl w:val="2"/>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Corbatas formales.</w:t>
      </w:r>
    </w:p>
    <w:p w14:paraId="5BABAC99" w14:textId="77777777" w:rsidR="0042222B" w:rsidRPr="0042222B" w:rsidRDefault="0042222B" w:rsidP="0042222B">
      <w:pPr>
        <w:numPr>
          <w:ilvl w:val="1"/>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Business casual:</w:t>
      </w:r>
    </w:p>
    <w:p w14:paraId="640942F8" w14:textId="77777777" w:rsidR="0042222B" w:rsidRPr="0042222B" w:rsidRDefault="0042222B" w:rsidP="0042222B">
      <w:pPr>
        <w:numPr>
          <w:ilvl w:val="2"/>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Camisa lisa o con estampado discreto de color claro (azul, rosa, lila, blanco) evitando colores brillantes y estilo vaquero.</w:t>
      </w:r>
    </w:p>
    <w:p w14:paraId="525B18AE" w14:textId="77777777" w:rsidR="0042222B" w:rsidRPr="0042222B" w:rsidRDefault="0042222B" w:rsidP="0042222B">
      <w:pPr>
        <w:numPr>
          <w:ilvl w:val="2"/>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Combinación de saco con pantalón.</w:t>
      </w:r>
    </w:p>
    <w:p w14:paraId="0BCEBD55" w14:textId="77777777" w:rsidR="0042222B" w:rsidRPr="0042222B" w:rsidRDefault="0042222B" w:rsidP="0042222B">
      <w:pPr>
        <w:numPr>
          <w:ilvl w:val="1"/>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Uñas, peinados y accesorios discretos.</w:t>
      </w:r>
    </w:p>
    <w:p w14:paraId="15420B7F" w14:textId="77777777" w:rsidR="0042222B" w:rsidRPr="0042222B" w:rsidRDefault="0042222B" w:rsidP="0042222B">
      <w:pPr>
        <w:numPr>
          <w:ilvl w:val="1"/>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Nunca:</w:t>
      </w:r>
    </w:p>
    <w:p w14:paraId="21BFC1A8" w14:textId="77777777" w:rsidR="0042222B" w:rsidRPr="0042222B" w:rsidRDefault="0042222B" w:rsidP="0042222B">
      <w:pPr>
        <w:numPr>
          <w:ilvl w:val="2"/>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Camisas de manga corta.</w:t>
      </w:r>
    </w:p>
    <w:p w14:paraId="54751E8D" w14:textId="77777777" w:rsidR="0042222B" w:rsidRPr="0042222B" w:rsidRDefault="0042222B" w:rsidP="0042222B">
      <w:pPr>
        <w:numPr>
          <w:ilvl w:val="2"/>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Jeans.</w:t>
      </w:r>
    </w:p>
    <w:p w14:paraId="2C21DCDE" w14:textId="77777777" w:rsidR="0042222B" w:rsidRPr="0042222B" w:rsidRDefault="0042222B" w:rsidP="0042222B">
      <w:pPr>
        <w:numPr>
          <w:ilvl w:val="2"/>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Colores fosforescentes.</w:t>
      </w:r>
    </w:p>
    <w:p w14:paraId="2A22FBBA" w14:textId="77777777" w:rsidR="0042222B" w:rsidRPr="0042222B" w:rsidRDefault="0042222B" w:rsidP="0042222B">
      <w:pPr>
        <w:numPr>
          <w:ilvl w:val="2"/>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Joyería ostentosa.</w:t>
      </w:r>
    </w:p>
    <w:p w14:paraId="3229958F" w14:textId="5C8D9057" w:rsidR="0042222B" w:rsidRPr="0042222B" w:rsidRDefault="0042222B" w:rsidP="0042222B">
      <w:pPr>
        <w:numPr>
          <w:ilvl w:val="2"/>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Camisas con más de dos botones abiertos.</w:t>
      </w:r>
    </w:p>
    <w:p w14:paraId="005B601A" w14:textId="77777777" w:rsidR="0042222B" w:rsidRPr="0042222B" w:rsidRDefault="0042222B" w:rsidP="0042222B">
      <w:pPr>
        <w:numPr>
          <w:ilvl w:val="0"/>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b/>
          <w:bCs/>
          <w:color w:val="808080"/>
          <w:sz w:val="21"/>
          <w:szCs w:val="21"/>
          <w:lang w:eastAsia="es-MX"/>
        </w:rPr>
        <w:t>Mujeres</w:t>
      </w:r>
    </w:p>
    <w:p w14:paraId="4C826E0E" w14:textId="77777777" w:rsidR="0042222B" w:rsidRPr="0042222B" w:rsidRDefault="0042222B" w:rsidP="0042222B">
      <w:pPr>
        <w:numPr>
          <w:ilvl w:val="1"/>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Formal:</w:t>
      </w:r>
    </w:p>
    <w:p w14:paraId="42C4FA29" w14:textId="77777777" w:rsidR="0042222B" w:rsidRPr="0042222B" w:rsidRDefault="0042222B" w:rsidP="0042222B">
      <w:pPr>
        <w:numPr>
          <w:ilvl w:val="2"/>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Traje sastre de falda o pantalón.</w:t>
      </w:r>
    </w:p>
    <w:p w14:paraId="19BDCE6A" w14:textId="77777777" w:rsidR="0042222B" w:rsidRPr="0042222B" w:rsidRDefault="0042222B" w:rsidP="0042222B">
      <w:pPr>
        <w:numPr>
          <w:ilvl w:val="2"/>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Blusas y vestidos formales.</w:t>
      </w:r>
    </w:p>
    <w:p w14:paraId="21A471FB" w14:textId="77777777" w:rsidR="0042222B" w:rsidRPr="0042222B" w:rsidRDefault="0042222B" w:rsidP="0042222B">
      <w:pPr>
        <w:numPr>
          <w:ilvl w:val="2"/>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Zapatos formales.</w:t>
      </w:r>
    </w:p>
    <w:p w14:paraId="3CB569E0" w14:textId="77777777" w:rsidR="0042222B" w:rsidRPr="0042222B" w:rsidRDefault="0042222B" w:rsidP="0042222B">
      <w:pPr>
        <w:numPr>
          <w:ilvl w:val="1"/>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Business casual:</w:t>
      </w:r>
    </w:p>
    <w:p w14:paraId="16AB78FD" w14:textId="77777777" w:rsidR="0042222B" w:rsidRPr="0042222B" w:rsidRDefault="0042222B" w:rsidP="0042222B">
      <w:pPr>
        <w:numPr>
          <w:ilvl w:val="2"/>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Pantalón, falda o vestido.</w:t>
      </w:r>
    </w:p>
    <w:p w14:paraId="4B4D47BE" w14:textId="77777777" w:rsidR="0042222B" w:rsidRPr="0042222B" w:rsidRDefault="0042222B" w:rsidP="0042222B">
      <w:pPr>
        <w:numPr>
          <w:ilvl w:val="2"/>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Blusa en colores claros y estampados discretos. Puede portar manga corta (evitar tirantes).</w:t>
      </w:r>
    </w:p>
    <w:p w14:paraId="6EC628F3" w14:textId="77777777" w:rsidR="0042222B" w:rsidRPr="0042222B" w:rsidRDefault="0042222B" w:rsidP="0042222B">
      <w:pPr>
        <w:numPr>
          <w:ilvl w:val="1"/>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Maquillaje, uñas, peinados y accesorios discretos.</w:t>
      </w:r>
    </w:p>
    <w:p w14:paraId="431DE5D1" w14:textId="77777777" w:rsidR="0042222B" w:rsidRPr="0042222B" w:rsidRDefault="0042222B" w:rsidP="0042222B">
      <w:pPr>
        <w:numPr>
          <w:ilvl w:val="1"/>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Nunca:</w:t>
      </w:r>
    </w:p>
    <w:p w14:paraId="6D06605C" w14:textId="77777777" w:rsidR="0042222B" w:rsidRPr="0042222B" w:rsidRDefault="0042222B" w:rsidP="0042222B">
      <w:pPr>
        <w:numPr>
          <w:ilvl w:val="2"/>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proofErr w:type="spellStart"/>
      <w:r w:rsidRPr="0042222B">
        <w:rPr>
          <w:rFonts w:ascii="Helvetica" w:eastAsia="Times New Roman" w:hAnsi="Helvetica" w:cs="Helvetica"/>
          <w:color w:val="808080"/>
          <w:sz w:val="21"/>
          <w:szCs w:val="21"/>
          <w:lang w:eastAsia="es-MX"/>
        </w:rPr>
        <w:t>Pupilentes</w:t>
      </w:r>
      <w:proofErr w:type="spellEnd"/>
      <w:r w:rsidRPr="0042222B">
        <w:rPr>
          <w:rFonts w:ascii="Helvetica" w:eastAsia="Times New Roman" w:hAnsi="Helvetica" w:cs="Helvetica"/>
          <w:color w:val="808080"/>
          <w:sz w:val="21"/>
          <w:szCs w:val="21"/>
          <w:lang w:eastAsia="es-MX"/>
        </w:rPr>
        <w:t>.</w:t>
      </w:r>
    </w:p>
    <w:p w14:paraId="28AB96AB" w14:textId="77777777" w:rsidR="0042222B" w:rsidRPr="0042222B" w:rsidRDefault="0042222B" w:rsidP="0042222B">
      <w:pPr>
        <w:numPr>
          <w:ilvl w:val="2"/>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Jeans.</w:t>
      </w:r>
    </w:p>
    <w:p w14:paraId="59BFF1AA" w14:textId="77777777" w:rsidR="0042222B" w:rsidRPr="0042222B" w:rsidRDefault="0042222B" w:rsidP="0042222B">
      <w:pPr>
        <w:numPr>
          <w:ilvl w:val="2"/>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Pantalones cortos y/o minifaldas.</w:t>
      </w:r>
    </w:p>
    <w:p w14:paraId="33A6F4E7" w14:textId="77777777" w:rsidR="0042222B" w:rsidRPr="0042222B" w:rsidRDefault="0042222B" w:rsidP="0042222B">
      <w:pPr>
        <w:numPr>
          <w:ilvl w:val="2"/>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Joyería ostentosa o excesiva.</w:t>
      </w:r>
    </w:p>
    <w:p w14:paraId="270E1C35" w14:textId="77777777" w:rsidR="0042222B" w:rsidRPr="0042222B" w:rsidRDefault="0042222B" w:rsidP="0042222B">
      <w:pPr>
        <w:numPr>
          <w:ilvl w:val="2"/>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lastRenderedPageBreak/>
        <w:t>Tenis.</w:t>
      </w:r>
    </w:p>
    <w:p w14:paraId="635CF25F" w14:textId="77777777" w:rsidR="0042222B" w:rsidRPr="0042222B" w:rsidRDefault="0042222B" w:rsidP="0042222B">
      <w:pPr>
        <w:numPr>
          <w:ilvl w:val="2"/>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Sandalias.</w:t>
      </w:r>
    </w:p>
    <w:p w14:paraId="2BD3379B" w14:textId="2D5FB216" w:rsidR="0042222B" w:rsidRPr="0042222B" w:rsidRDefault="0042222B" w:rsidP="0042222B">
      <w:pPr>
        <w:numPr>
          <w:ilvl w:val="2"/>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Escotes.</w:t>
      </w:r>
    </w:p>
    <w:p w14:paraId="341570CA" w14:textId="182D17D9" w:rsidR="0042222B" w:rsidRPr="0042222B" w:rsidRDefault="0042222B" w:rsidP="0042222B">
      <w:pPr>
        <w:numPr>
          <w:ilvl w:val="0"/>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El aspecto físico más importante es la limpieza con la cual el colaborador se presenta.</w:t>
      </w:r>
    </w:p>
    <w:p w14:paraId="24A00044" w14:textId="4EECC1EE" w:rsidR="0042222B" w:rsidRPr="0042222B" w:rsidRDefault="0042222B" w:rsidP="0042222B">
      <w:pPr>
        <w:numPr>
          <w:ilvl w:val="0"/>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Cualquier clase de equipo de protección (lentes, zapatos, cascos, batas, etc.) proporcionado por el cliente, será considerado como vestimenta apropiada.</w:t>
      </w:r>
    </w:p>
    <w:p w14:paraId="3D466311" w14:textId="59910402" w:rsidR="0042222B" w:rsidRPr="0042222B" w:rsidRDefault="0042222B" w:rsidP="0042222B">
      <w:pPr>
        <w:numPr>
          <w:ilvl w:val="0"/>
          <w:numId w:val="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Es responsabilidad del Consultor mantener buen aspecto en todo momento. Es importante cuidar la imagen que proyectamos incluso en redes sociales.</w:t>
      </w:r>
      <w:r w:rsidRPr="0042222B">
        <w:rPr>
          <w:rFonts w:ascii="Helvetica" w:eastAsia="Times New Roman" w:hAnsi="Helvetica" w:cs="Helvetica"/>
          <w:color w:val="808080"/>
          <w:sz w:val="21"/>
          <w:szCs w:val="21"/>
          <w:lang w:eastAsia="es-MX"/>
        </w:rPr>
        <w:br/>
      </w:r>
    </w:p>
    <w:p w14:paraId="505369C0" w14:textId="77777777" w:rsidR="0042222B" w:rsidRPr="0042222B" w:rsidRDefault="0042222B" w:rsidP="0042222B">
      <w:pPr>
        <w:shd w:val="clear" w:color="auto" w:fill="FFFFFF"/>
        <w:spacing w:after="150" w:line="240" w:lineRule="auto"/>
        <w:ind w:left="0"/>
        <w:rPr>
          <w:rFonts w:ascii="Helvetica" w:eastAsia="Times New Roman" w:hAnsi="Helvetica" w:cs="Helvetica"/>
          <w:color w:val="007564"/>
          <w:sz w:val="21"/>
          <w:szCs w:val="21"/>
          <w:lang w:eastAsia="es-MX"/>
        </w:rPr>
      </w:pPr>
      <w:r w:rsidRPr="0042222B">
        <w:rPr>
          <w:rFonts w:ascii="Helvetica" w:eastAsia="Times New Roman" w:hAnsi="Helvetica" w:cs="Helvetica"/>
          <w:b/>
          <w:bCs/>
          <w:color w:val="007564"/>
          <w:sz w:val="21"/>
          <w:szCs w:val="21"/>
          <w:lang w:eastAsia="es-MX"/>
        </w:rPr>
        <w:t>Video código de vestir</w:t>
      </w:r>
    </w:p>
    <w:p w14:paraId="2B0CDE24" w14:textId="77777777" w:rsidR="0042222B" w:rsidRPr="0042222B" w:rsidRDefault="0042222B" w:rsidP="0042222B">
      <w:pPr>
        <w:spacing w:before="300" w:after="300" w:line="240" w:lineRule="auto"/>
        <w:ind w:left="0"/>
        <w:rPr>
          <w:rFonts w:ascii="Times New Roman" w:eastAsia="Times New Roman" w:hAnsi="Times New Roman" w:cs="Times New Roman"/>
          <w:sz w:val="24"/>
          <w:szCs w:val="24"/>
          <w:lang w:eastAsia="es-MX"/>
        </w:rPr>
      </w:pPr>
      <w:r w:rsidRPr="0042222B">
        <w:rPr>
          <w:rFonts w:ascii="Times New Roman" w:eastAsia="Times New Roman" w:hAnsi="Times New Roman" w:cs="Times New Roman"/>
          <w:sz w:val="24"/>
          <w:szCs w:val="24"/>
          <w:lang w:eastAsia="es-MX"/>
        </w:rPr>
        <w:pict w14:anchorId="519BA7D3">
          <v:rect id="_x0000_i1055" style="width:0;height:0" o:hralign="center" o:hrstd="t" o:hrnoshade="t" o:hr="t" fillcolor="gray" stroked="f"/>
        </w:pict>
      </w:r>
    </w:p>
    <w:p w14:paraId="27B2DA6E" w14:textId="77777777" w:rsidR="0042222B" w:rsidRPr="0042222B" w:rsidRDefault="0042222B" w:rsidP="0042222B">
      <w:pPr>
        <w:shd w:val="clear" w:color="auto" w:fill="FFFFFF"/>
        <w:spacing w:before="150" w:after="150" w:line="240" w:lineRule="auto"/>
        <w:ind w:left="0"/>
        <w:outlineLvl w:val="3"/>
        <w:rPr>
          <w:rFonts w:ascii="Helvetica" w:eastAsia="Times New Roman" w:hAnsi="Helvetica" w:cs="Helvetica"/>
          <w:color w:val="007564"/>
          <w:sz w:val="27"/>
          <w:szCs w:val="27"/>
          <w:lang w:eastAsia="es-MX"/>
        </w:rPr>
      </w:pPr>
      <w:r w:rsidRPr="0042222B">
        <w:rPr>
          <w:rFonts w:ascii="Helvetica" w:eastAsia="Times New Roman" w:hAnsi="Helvetica" w:cs="Helvetica"/>
          <w:color w:val="007564"/>
          <w:sz w:val="27"/>
          <w:szCs w:val="27"/>
          <w:lang w:eastAsia="es-MX"/>
        </w:rPr>
        <w:t>Días de descanso y permisos</w:t>
      </w:r>
    </w:p>
    <w:p w14:paraId="281EDFB2" w14:textId="2D97B95A" w:rsidR="0042222B" w:rsidRPr="0042222B" w:rsidRDefault="0042222B" w:rsidP="0042222B">
      <w:pPr>
        <w:numPr>
          <w:ilvl w:val="0"/>
          <w:numId w:val="3"/>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Los Consultores cuentan con tres semanas de descanso en el año no acumulables para años posteriores. La semana de Navidad es fija y los días son determinados por London.</w:t>
      </w:r>
    </w:p>
    <w:p w14:paraId="7E65F7E4" w14:textId="27063D45" w:rsidR="0042222B" w:rsidRPr="0042222B" w:rsidRDefault="0042222B" w:rsidP="0042222B">
      <w:pPr>
        <w:numPr>
          <w:ilvl w:val="0"/>
          <w:numId w:val="3"/>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 xml:space="preserve">Los días de descanso excepto los de Navidad, pueden disfrutarse hasta el inicio del año natural siguiente al que se ingresó y serán </w:t>
      </w:r>
      <w:proofErr w:type="gramStart"/>
      <w:r w:rsidRPr="0042222B">
        <w:rPr>
          <w:rFonts w:ascii="Helvetica" w:eastAsia="Times New Roman" w:hAnsi="Helvetica" w:cs="Helvetica"/>
          <w:color w:val="808080"/>
          <w:sz w:val="21"/>
          <w:szCs w:val="21"/>
          <w:lang w:eastAsia="es-MX"/>
        </w:rPr>
        <w:t>proporcionales</w:t>
      </w:r>
      <w:proofErr w:type="gramEnd"/>
      <w:r w:rsidRPr="0042222B">
        <w:rPr>
          <w:rFonts w:ascii="Helvetica" w:eastAsia="Times New Roman" w:hAnsi="Helvetica" w:cs="Helvetica"/>
          <w:color w:val="808080"/>
          <w:sz w:val="21"/>
          <w:szCs w:val="21"/>
          <w:lang w:eastAsia="es-MX"/>
        </w:rPr>
        <w:t xml:space="preserve"> a la fecha de ingreso de cada persona. Estos días se otorgan al inicio del año natural y vencen al finalizar el mismo, por lo que no son acumulables.</w:t>
      </w:r>
    </w:p>
    <w:p w14:paraId="49083DB8" w14:textId="6EF004EF" w:rsidR="0042222B" w:rsidRPr="0042222B" w:rsidRDefault="0042222B" w:rsidP="0042222B">
      <w:pPr>
        <w:numPr>
          <w:ilvl w:val="0"/>
          <w:numId w:val="3"/>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Los días de descanso no disfrutados, expiran cada 31 de diciembre y a su vez, los generados en el nuevo periodo se pueden disfrutar desde el 1° de enero y hasta el 31 de diciembre del nuevo año siempre y cuando los mismos se gestionen con anticipación (al menos ocho semanas) y en acuerdo tanto del Corporativo como de las Regiones para no afectar la operación.</w:t>
      </w:r>
    </w:p>
    <w:p w14:paraId="463CD1FF" w14:textId="77777777" w:rsidR="0042222B" w:rsidRDefault="0042222B" w:rsidP="0042222B">
      <w:pPr>
        <w:numPr>
          <w:ilvl w:val="0"/>
          <w:numId w:val="3"/>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El DR y/o DO de cada asignación será responsable de preguntar al cliente con anticipación si opera en Semana Santa y con base en la respuesta, deberá definir los días al equipo de Consultores para que cada quien organice sus días.</w:t>
      </w:r>
    </w:p>
    <w:p w14:paraId="0C217146" w14:textId="0A99B837" w:rsidR="0042222B" w:rsidRPr="0042222B" w:rsidRDefault="0042222B" w:rsidP="0042222B">
      <w:pPr>
        <w:numPr>
          <w:ilvl w:val="0"/>
          <w:numId w:val="3"/>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Cuando el Consultor esté en proyecto y el cliente no labora durante toda la Semana Santa:</w:t>
      </w:r>
    </w:p>
    <w:p w14:paraId="7A034219" w14:textId="77777777" w:rsidR="0042222B" w:rsidRPr="0042222B" w:rsidRDefault="0042222B" w:rsidP="0042222B">
      <w:pPr>
        <w:numPr>
          <w:ilvl w:val="1"/>
          <w:numId w:val="3"/>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Se pedirá al Consultor ajustar su rotación para que pueda tomar días de descanso si así lo desea y se descontarán únicamente los días que descanse el cliente sin considerar los días santos del país.</w:t>
      </w:r>
    </w:p>
    <w:p w14:paraId="5E939A0E" w14:textId="5CA49A52" w:rsidR="0042222B" w:rsidRPr="0042222B" w:rsidRDefault="0042222B" w:rsidP="0042222B">
      <w:pPr>
        <w:numPr>
          <w:ilvl w:val="1"/>
          <w:numId w:val="3"/>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En caso de que el Consultor no quiera tomar días de descanso, podrá trabajar de manera remota durante los días de la semana a excepción de los de asueto/santos.</w:t>
      </w:r>
    </w:p>
    <w:p w14:paraId="4B9E218C" w14:textId="4392D03D" w:rsidR="0042222B" w:rsidRPr="0042222B" w:rsidRDefault="0042222B" w:rsidP="0042222B">
      <w:pPr>
        <w:numPr>
          <w:ilvl w:val="0"/>
          <w:numId w:val="3"/>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Cuando el Consultor se encuentra en asignación, los días de descanso deberán validarse con la región y con el Corporativo, si son para fechas futuras y se desconoce la asignación, deberán validarse con el Corporativo únicamente.</w:t>
      </w:r>
    </w:p>
    <w:p w14:paraId="3BC44B4A" w14:textId="11B7518D" w:rsidR="0042222B" w:rsidRPr="0042222B" w:rsidRDefault="0042222B" w:rsidP="0042222B">
      <w:pPr>
        <w:numPr>
          <w:ilvl w:val="0"/>
          <w:numId w:val="3"/>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 xml:space="preserve">Los Consultores podrán disfrutar de hasta dos semanas seguidas de descanso y de días individuales unidos a </w:t>
      </w:r>
      <w:proofErr w:type="gramStart"/>
      <w:r w:rsidRPr="0042222B">
        <w:rPr>
          <w:rFonts w:ascii="Helvetica" w:eastAsia="Times New Roman" w:hAnsi="Helvetica" w:cs="Helvetica"/>
          <w:color w:val="808080"/>
          <w:sz w:val="21"/>
          <w:szCs w:val="21"/>
          <w:lang w:eastAsia="es-MX"/>
        </w:rPr>
        <w:t>rotaciones</w:t>
      </w:r>
      <w:proofErr w:type="gramEnd"/>
      <w:r w:rsidRPr="0042222B">
        <w:rPr>
          <w:rFonts w:ascii="Helvetica" w:eastAsia="Times New Roman" w:hAnsi="Helvetica" w:cs="Helvetica"/>
          <w:color w:val="808080"/>
          <w:sz w:val="21"/>
          <w:szCs w:val="21"/>
          <w:lang w:eastAsia="es-MX"/>
        </w:rPr>
        <w:t xml:space="preserve"> pero no pedir días aislados a mediados de semana para evitar afectar las asignaciones, para el caso de los días de Semana Santa, en los equipos de asignaciones se dará preferencia para gozar de los días a quienes tengan hijos en etapa escolar.</w:t>
      </w:r>
    </w:p>
    <w:p w14:paraId="4E743851" w14:textId="62223F9C" w:rsidR="0042222B" w:rsidRPr="0042222B" w:rsidRDefault="0042222B" w:rsidP="0042222B">
      <w:pPr>
        <w:numPr>
          <w:ilvl w:val="0"/>
          <w:numId w:val="3"/>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Los Consultores podrán solicitar días de descanso para tomarse en la semana ANTES o DESPUÉS de Navidad. Si no toman la semana inmediata antes o después de Navidad, tiene que haber mínimo tres semanas entre la Navidad y sus siguientes días de descanso, de manera que puedan ir a un diagnóstico.</w:t>
      </w:r>
    </w:p>
    <w:p w14:paraId="59730ACD" w14:textId="28F8FD68" w:rsidR="0042222B" w:rsidRPr="0042222B" w:rsidRDefault="0042222B" w:rsidP="0042222B">
      <w:pPr>
        <w:numPr>
          <w:ilvl w:val="0"/>
          <w:numId w:val="3"/>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 xml:space="preserve">Los Consultores en esquema de </w:t>
      </w:r>
      <w:proofErr w:type="spellStart"/>
      <w:r w:rsidRPr="0042222B">
        <w:rPr>
          <w:rFonts w:ascii="Helvetica" w:eastAsia="Times New Roman" w:hAnsi="Helvetica" w:cs="Helvetica"/>
          <w:color w:val="808080"/>
          <w:sz w:val="21"/>
          <w:szCs w:val="21"/>
          <w:lang w:eastAsia="es-MX"/>
        </w:rPr>
        <w:t>freelancer</w:t>
      </w:r>
      <w:proofErr w:type="spellEnd"/>
      <w:r w:rsidRPr="0042222B">
        <w:rPr>
          <w:rFonts w:ascii="Helvetica" w:eastAsia="Times New Roman" w:hAnsi="Helvetica" w:cs="Helvetica"/>
          <w:color w:val="808080"/>
          <w:sz w:val="21"/>
          <w:szCs w:val="21"/>
          <w:lang w:eastAsia="es-MX"/>
        </w:rPr>
        <w:t xml:space="preserve"> no cuentan con días de descanso. Habiendo estado asignados durante más de 40 semanas del año y si se encuentran en asignación la última semana (previa a la de Navidad) tendrán honorarios pagados durante esos días de descanso.</w:t>
      </w:r>
    </w:p>
    <w:p w14:paraId="14A08C75" w14:textId="426E25BF" w:rsidR="0042222B" w:rsidRPr="0042222B" w:rsidRDefault="0042222B" w:rsidP="0042222B">
      <w:pPr>
        <w:numPr>
          <w:ilvl w:val="0"/>
          <w:numId w:val="3"/>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lastRenderedPageBreak/>
        <w:t>Los Consultores tienen el derecho a gozar de un permiso de cinco días laborales/hábiles adicionales ante fallecimiento de familiar cercano (abuelos, padres, hijos, hermanos, esposos).</w:t>
      </w:r>
    </w:p>
    <w:p w14:paraId="20737D2F" w14:textId="4FC57298" w:rsidR="0042222B" w:rsidRPr="0042222B" w:rsidRDefault="0042222B" w:rsidP="0042222B">
      <w:pPr>
        <w:numPr>
          <w:ilvl w:val="0"/>
          <w:numId w:val="3"/>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Los Consultores cuentan con un permiso de cinco días laborales adicionales por su boda, formalizándolo desde el inicio de la asignación con la región y con Recursos Humanos.</w:t>
      </w:r>
    </w:p>
    <w:p w14:paraId="51CDE816" w14:textId="77777777" w:rsidR="0042222B" w:rsidRDefault="0042222B" w:rsidP="0042222B">
      <w:pPr>
        <w:numPr>
          <w:ilvl w:val="0"/>
          <w:numId w:val="3"/>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Los Consultores podrán gozar de cinco días adicionales sin presentarse en asignación por el nacimiento de sus hijos.</w:t>
      </w:r>
    </w:p>
    <w:p w14:paraId="14931936" w14:textId="474F8C80" w:rsidR="0042222B" w:rsidRPr="0042222B" w:rsidRDefault="0042222B" w:rsidP="0042222B">
      <w:pPr>
        <w:numPr>
          <w:ilvl w:val="0"/>
          <w:numId w:val="3"/>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Los casos de boda y/o nacimiento de hijos se encuentran considerados dentro de la rotación debido a que son programables.</w:t>
      </w:r>
    </w:p>
    <w:p w14:paraId="6F85CC75" w14:textId="6345F244" w:rsidR="0042222B" w:rsidRPr="0042222B" w:rsidRDefault="0042222B" w:rsidP="0042222B">
      <w:pPr>
        <w:numPr>
          <w:ilvl w:val="0"/>
          <w:numId w:val="3"/>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Los Consultores tienen derecho a una semana de descanso por cada seis semanas continuas en diagnóstico siempre que no vuelvan a casa ningún día durante ese lapso de tiempo.</w:t>
      </w:r>
    </w:p>
    <w:p w14:paraId="076958E7" w14:textId="1E373687" w:rsidR="0042222B" w:rsidRPr="0042222B" w:rsidRDefault="0042222B" w:rsidP="0042222B">
      <w:pPr>
        <w:numPr>
          <w:ilvl w:val="0"/>
          <w:numId w:val="3"/>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El costo de los días adicionales, vuelo, taxis, etc., otorgados a Consultores por conceptos de boda, nacimiento de hijos, fallecimiento, enfermedades u otros, es asumido por la región cuando se encuentren en asignación.</w:t>
      </w:r>
    </w:p>
    <w:p w14:paraId="42A4267B" w14:textId="7C0955A8" w:rsidR="0042222B" w:rsidRPr="0042222B" w:rsidRDefault="0042222B" w:rsidP="0042222B">
      <w:pPr>
        <w:numPr>
          <w:ilvl w:val="0"/>
          <w:numId w:val="3"/>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Los días feriados en asignación aplicarán previa validación del Gerente / DO de la región donde se encuentre el Consultor.</w:t>
      </w:r>
    </w:p>
    <w:p w14:paraId="78DE502C" w14:textId="1A6B49F2" w:rsidR="0042222B" w:rsidRPr="0042222B" w:rsidRDefault="0042222B" w:rsidP="0042222B">
      <w:pPr>
        <w:numPr>
          <w:ilvl w:val="0"/>
          <w:numId w:val="3"/>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Todos los casos de enfermedad deberán validarse con el área de Recursos Humanos y con el Gerente / DO de la asignación.</w:t>
      </w:r>
    </w:p>
    <w:p w14:paraId="12B23BED" w14:textId="76183D8D" w:rsidR="0042222B" w:rsidRPr="0042222B" w:rsidRDefault="0042222B" w:rsidP="0042222B">
      <w:pPr>
        <w:numPr>
          <w:ilvl w:val="0"/>
          <w:numId w:val="3"/>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Las semanas de descanso completas, se contemplan iniciando en domingo y concluyendo en sábado.</w:t>
      </w:r>
    </w:p>
    <w:p w14:paraId="5AB1B987" w14:textId="77777777" w:rsidR="0042222B" w:rsidRPr="0042222B" w:rsidRDefault="0042222B" w:rsidP="0042222B">
      <w:pPr>
        <w:shd w:val="clear" w:color="auto" w:fill="FFFFFF"/>
        <w:spacing w:before="150" w:after="150" w:line="240" w:lineRule="auto"/>
        <w:ind w:left="0"/>
        <w:outlineLvl w:val="3"/>
        <w:rPr>
          <w:rFonts w:ascii="Helvetica" w:eastAsia="Times New Roman" w:hAnsi="Helvetica" w:cs="Helvetica"/>
          <w:color w:val="007564"/>
          <w:sz w:val="27"/>
          <w:szCs w:val="27"/>
          <w:lang w:eastAsia="es-MX"/>
        </w:rPr>
      </w:pPr>
      <w:r w:rsidRPr="0042222B">
        <w:rPr>
          <w:rFonts w:ascii="Helvetica" w:eastAsia="Times New Roman" w:hAnsi="Helvetica" w:cs="Helvetica"/>
          <w:color w:val="007564"/>
          <w:sz w:val="27"/>
          <w:szCs w:val="27"/>
          <w:lang w:eastAsia="es-MX"/>
        </w:rPr>
        <w:t>Pasaporte y visa</w:t>
      </w:r>
    </w:p>
    <w:p w14:paraId="558E83A1" w14:textId="5CDA87B2" w:rsidR="0042222B" w:rsidRPr="0042222B" w:rsidRDefault="0042222B" w:rsidP="0042222B">
      <w:pPr>
        <w:numPr>
          <w:ilvl w:val="0"/>
          <w:numId w:val="4"/>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Cada Consultor es responsable de mantener vigente su pasaporte y renovar asegurando siempre tener un mínimo de seis meses de vigencia. Ideal realizar el trámite de renovación cuando el pasaporte tenga solamente 12 meses de vigencia.</w:t>
      </w:r>
    </w:p>
    <w:p w14:paraId="163D09CF" w14:textId="4C674497" w:rsidR="0042222B" w:rsidRPr="0042222B" w:rsidRDefault="0042222B" w:rsidP="0042222B">
      <w:pPr>
        <w:numPr>
          <w:ilvl w:val="0"/>
          <w:numId w:val="4"/>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Los gastos de pasaporte y visa de turista son responsabilidad del Consultor.</w:t>
      </w:r>
    </w:p>
    <w:p w14:paraId="36FD4416" w14:textId="1AB0D1E4" w:rsidR="0042222B" w:rsidRPr="0042222B" w:rsidRDefault="0042222B" w:rsidP="0042222B">
      <w:pPr>
        <w:numPr>
          <w:ilvl w:val="0"/>
          <w:numId w:val="4"/>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Cuando el Consultor tenga que renovar su visa o pasaporte se le concederá un día más en la rotación.</w:t>
      </w:r>
    </w:p>
    <w:p w14:paraId="37072F8A" w14:textId="5FEEDF9F" w:rsidR="0042222B" w:rsidRPr="0042222B" w:rsidRDefault="0042222B" w:rsidP="0042222B">
      <w:pPr>
        <w:numPr>
          <w:ilvl w:val="0"/>
          <w:numId w:val="4"/>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Cualquier gasto o situación generada por una omisión o acción del Consultor, será su responsabilidad cubrir / resolver. Deberá mantener informados a la región y al corporativo.</w:t>
      </w:r>
    </w:p>
    <w:p w14:paraId="29B7870B" w14:textId="77777777" w:rsidR="0042222B" w:rsidRPr="0042222B" w:rsidRDefault="0042222B" w:rsidP="0042222B">
      <w:pPr>
        <w:shd w:val="clear" w:color="auto" w:fill="FFFFFF"/>
        <w:spacing w:before="150" w:after="150" w:line="240" w:lineRule="auto"/>
        <w:ind w:left="0"/>
        <w:outlineLvl w:val="3"/>
        <w:rPr>
          <w:rFonts w:ascii="Helvetica" w:eastAsia="Times New Roman" w:hAnsi="Helvetica" w:cs="Helvetica"/>
          <w:color w:val="007564"/>
          <w:sz w:val="27"/>
          <w:szCs w:val="27"/>
          <w:lang w:eastAsia="es-MX"/>
        </w:rPr>
      </w:pPr>
      <w:r w:rsidRPr="0042222B">
        <w:rPr>
          <w:rFonts w:ascii="Helvetica" w:eastAsia="Times New Roman" w:hAnsi="Helvetica" w:cs="Helvetica"/>
          <w:color w:val="007564"/>
          <w:sz w:val="27"/>
          <w:szCs w:val="27"/>
          <w:lang w:eastAsia="es-MX"/>
        </w:rPr>
        <w:t>Rotaciones</w:t>
      </w:r>
    </w:p>
    <w:p w14:paraId="0C040877" w14:textId="7036CD66" w:rsidR="0042222B" w:rsidRPr="0042222B" w:rsidRDefault="0042222B" w:rsidP="0042222B">
      <w:pPr>
        <w:numPr>
          <w:ilvl w:val="0"/>
          <w:numId w:val="5"/>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Rotación: es el regreso periódico del Consultor desde el lugar de la asignación hacia su casa o el lugar que haya definido para volver (base).</w:t>
      </w:r>
    </w:p>
    <w:p w14:paraId="5F144654" w14:textId="7E066D34" w:rsidR="0042222B" w:rsidRPr="0042222B" w:rsidRDefault="0042222B" w:rsidP="0042222B">
      <w:pPr>
        <w:numPr>
          <w:ilvl w:val="0"/>
          <w:numId w:val="5"/>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La rotación consta de cuatro días (dos para viaje y dos para descanso).</w:t>
      </w:r>
    </w:p>
    <w:p w14:paraId="17B14FA9" w14:textId="7D1F5381" w:rsidR="0042222B" w:rsidRPr="0042222B" w:rsidRDefault="0042222B" w:rsidP="0042222B">
      <w:pPr>
        <w:numPr>
          <w:ilvl w:val="0"/>
          <w:numId w:val="5"/>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 xml:space="preserve">Los Consultores que no quieran rotar y prefieran quedarse para conocer el lugar de la asignación, cuentan con los cuatro días incluyendo viernes y </w:t>
      </w:r>
      <w:proofErr w:type="gramStart"/>
      <w:r w:rsidRPr="0042222B">
        <w:rPr>
          <w:rFonts w:ascii="Helvetica" w:eastAsia="Times New Roman" w:hAnsi="Helvetica" w:cs="Helvetica"/>
          <w:color w:val="808080"/>
          <w:sz w:val="21"/>
          <w:szCs w:val="21"/>
          <w:lang w:eastAsia="es-MX"/>
        </w:rPr>
        <w:t>lunes</w:t>
      </w:r>
      <w:proofErr w:type="gramEnd"/>
      <w:r w:rsidRPr="0042222B">
        <w:rPr>
          <w:rFonts w:ascii="Helvetica" w:eastAsia="Times New Roman" w:hAnsi="Helvetica" w:cs="Helvetica"/>
          <w:color w:val="808080"/>
          <w:sz w:val="21"/>
          <w:szCs w:val="21"/>
          <w:lang w:eastAsia="es-MX"/>
        </w:rPr>
        <w:t xml:space="preserve"> aunque esos días se destinen normalmente a traslados.</w:t>
      </w:r>
    </w:p>
    <w:p w14:paraId="0849B47B" w14:textId="77777777" w:rsidR="0042222B" w:rsidRPr="0042222B" w:rsidRDefault="0042222B" w:rsidP="0042222B">
      <w:pPr>
        <w:numPr>
          <w:ilvl w:val="0"/>
          <w:numId w:val="5"/>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Frecuencia:</w:t>
      </w:r>
    </w:p>
    <w:p w14:paraId="0E9D7B00" w14:textId="77777777" w:rsidR="0042222B" w:rsidRPr="0042222B" w:rsidRDefault="0042222B" w:rsidP="0042222B">
      <w:pPr>
        <w:numPr>
          <w:ilvl w:val="1"/>
          <w:numId w:val="5"/>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Las rotaciones en asignación son cada ocho semanas cuando los Consultores se encuentran fuera de su base. Al cumplir dos años de colaboración, las rotaciones son cada seis semanas.</w:t>
      </w:r>
    </w:p>
    <w:p w14:paraId="4A8457D6" w14:textId="77777777" w:rsidR="0042222B" w:rsidRPr="0042222B" w:rsidRDefault="0042222B" w:rsidP="0042222B">
      <w:pPr>
        <w:numPr>
          <w:ilvl w:val="1"/>
          <w:numId w:val="5"/>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Los Consultores de nivel Senior y Gerentes rotan cada seis semanas.</w:t>
      </w:r>
    </w:p>
    <w:p w14:paraId="522A865B" w14:textId="77777777" w:rsidR="0042222B" w:rsidRPr="0042222B" w:rsidRDefault="0042222B" w:rsidP="0042222B">
      <w:pPr>
        <w:numPr>
          <w:ilvl w:val="1"/>
          <w:numId w:val="5"/>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El Consultor que vaya de diagnóstico a proyecto en la misma región, rotará a las seis u ocho semanas posteriores a su salida de base.</w:t>
      </w:r>
    </w:p>
    <w:p w14:paraId="45EBFB31" w14:textId="7D12E8D3" w:rsidR="0042222B" w:rsidRPr="0042222B" w:rsidRDefault="0042222B" w:rsidP="0042222B">
      <w:pPr>
        <w:numPr>
          <w:ilvl w:val="1"/>
          <w:numId w:val="5"/>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 xml:space="preserve">Cuando Semana Santa y Navidad coincidan con el transcurso de un proyecto, se tomarán como </w:t>
      </w:r>
      <w:r w:rsidRPr="0042222B">
        <w:rPr>
          <w:rFonts w:ascii="Helvetica" w:eastAsia="Times New Roman" w:hAnsi="Helvetica" w:cs="Helvetica"/>
          <w:color w:val="808080"/>
          <w:sz w:val="21"/>
          <w:szCs w:val="21"/>
          <w:lang w:eastAsia="es-MX"/>
        </w:rPr>
        <w:t>rotación</w:t>
      </w:r>
      <w:r w:rsidRPr="0042222B">
        <w:rPr>
          <w:rFonts w:ascii="Helvetica" w:eastAsia="Times New Roman" w:hAnsi="Helvetica" w:cs="Helvetica"/>
          <w:color w:val="808080"/>
          <w:sz w:val="21"/>
          <w:szCs w:val="21"/>
          <w:lang w:eastAsia="es-MX"/>
        </w:rPr>
        <w:t>.</w:t>
      </w:r>
    </w:p>
    <w:p w14:paraId="091053E8" w14:textId="77777777" w:rsidR="0042222B" w:rsidRPr="0042222B" w:rsidRDefault="0042222B" w:rsidP="0042222B">
      <w:pPr>
        <w:numPr>
          <w:ilvl w:val="0"/>
          <w:numId w:val="5"/>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Equipaje:</w:t>
      </w:r>
    </w:p>
    <w:p w14:paraId="526F9B3C" w14:textId="77777777" w:rsidR="0042222B" w:rsidRPr="0042222B" w:rsidRDefault="0042222B" w:rsidP="0042222B">
      <w:pPr>
        <w:numPr>
          <w:ilvl w:val="1"/>
          <w:numId w:val="5"/>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Para los viajes se considera una maleta de 23 kilogramos por pasajero. En caso de que la aerolínea no la incluya, podrás pagarla y solicitar el reembolso posteriormente a la región a la que acudas.</w:t>
      </w:r>
    </w:p>
    <w:p w14:paraId="757DFC54" w14:textId="23149504" w:rsidR="0042222B" w:rsidRPr="0042222B" w:rsidRDefault="0042222B" w:rsidP="0042222B">
      <w:pPr>
        <w:numPr>
          <w:ilvl w:val="1"/>
          <w:numId w:val="5"/>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lastRenderedPageBreak/>
        <w:t>En caso de que el Consultor gaste en exceso de equipaje, dicho gasto correrá por su cuenta. Recomendamos validar condiciones y restricciones con la aerolínea.</w:t>
      </w:r>
    </w:p>
    <w:p w14:paraId="7D462BDB" w14:textId="77777777" w:rsidR="0042222B" w:rsidRPr="0042222B" w:rsidRDefault="0042222B" w:rsidP="0042222B">
      <w:pPr>
        <w:numPr>
          <w:ilvl w:val="0"/>
          <w:numId w:val="5"/>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Consideraciones al iniciar un proyecto:</w:t>
      </w:r>
    </w:p>
    <w:p w14:paraId="080D6ED1" w14:textId="77777777" w:rsidR="0042222B" w:rsidRPr="0042222B" w:rsidRDefault="0042222B" w:rsidP="0042222B">
      <w:pPr>
        <w:numPr>
          <w:ilvl w:val="1"/>
          <w:numId w:val="5"/>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El Gerente/</w:t>
      </w:r>
      <w:proofErr w:type="gramStart"/>
      <w:r w:rsidRPr="0042222B">
        <w:rPr>
          <w:rFonts w:ascii="Helvetica" w:eastAsia="Times New Roman" w:hAnsi="Helvetica" w:cs="Helvetica"/>
          <w:color w:val="808080"/>
          <w:sz w:val="21"/>
          <w:szCs w:val="21"/>
          <w:lang w:eastAsia="es-MX"/>
        </w:rPr>
        <w:t>Director</w:t>
      </w:r>
      <w:proofErr w:type="gramEnd"/>
      <w:r w:rsidRPr="0042222B">
        <w:rPr>
          <w:rFonts w:ascii="Helvetica" w:eastAsia="Times New Roman" w:hAnsi="Helvetica" w:cs="Helvetica"/>
          <w:color w:val="808080"/>
          <w:sz w:val="21"/>
          <w:szCs w:val="21"/>
          <w:lang w:eastAsia="es-MX"/>
        </w:rPr>
        <w:t xml:space="preserve"> definirá en conjunto con el Consultor el número de rotaciones durante la asignación y todo lo relacionado con los vuelos.</w:t>
      </w:r>
    </w:p>
    <w:p w14:paraId="0660FDF4" w14:textId="77777777" w:rsidR="0042222B" w:rsidRPr="0042222B" w:rsidRDefault="0042222B" w:rsidP="0042222B">
      <w:pPr>
        <w:numPr>
          <w:ilvl w:val="1"/>
          <w:numId w:val="5"/>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Validar si existe alguna fecha en particular en la que el Consultor/Gerente necesite viajar.</w:t>
      </w:r>
    </w:p>
    <w:p w14:paraId="51FB2BB1" w14:textId="77777777" w:rsidR="0042222B" w:rsidRPr="0042222B" w:rsidRDefault="0042222B" w:rsidP="0042222B">
      <w:pPr>
        <w:numPr>
          <w:ilvl w:val="1"/>
          <w:numId w:val="5"/>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Solo podrá rotar un Consultor a la vez.</w:t>
      </w:r>
    </w:p>
    <w:p w14:paraId="2BC80C07" w14:textId="77777777" w:rsidR="0042222B" w:rsidRPr="0042222B" w:rsidRDefault="0042222B" w:rsidP="0042222B">
      <w:pPr>
        <w:numPr>
          <w:ilvl w:val="1"/>
          <w:numId w:val="5"/>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No programar rotaciones en las dos primeras semanas y en la penúltima del proyecto.</w:t>
      </w:r>
    </w:p>
    <w:p w14:paraId="34824382" w14:textId="77777777" w:rsidR="0042222B" w:rsidRPr="0042222B" w:rsidRDefault="0042222B" w:rsidP="0042222B">
      <w:pPr>
        <w:numPr>
          <w:ilvl w:val="1"/>
          <w:numId w:val="5"/>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La frecuencia mínima entre rotaciones para un Consultor dentro de un proyecto es de 5 semanas.</w:t>
      </w:r>
    </w:p>
    <w:p w14:paraId="04649956" w14:textId="77777777" w:rsidR="0042222B" w:rsidRPr="0042222B" w:rsidRDefault="0042222B" w:rsidP="0042222B">
      <w:pPr>
        <w:numPr>
          <w:ilvl w:val="1"/>
          <w:numId w:val="5"/>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El Consultor puede rotar a un destino diferente al de su base siempre y cuando lo notifique con anticipación mínima de un mes y pague la diferencia tarifaria si existiera. En caso de que la diferencia sea a su favor no se le otorga remuneración.</w:t>
      </w:r>
    </w:p>
    <w:p w14:paraId="225B3A2E" w14:textId="77777777" w:rsidR="0042222B" w:rsidRPr="0042222B" w:rsidRDefault="0042222B" w:rsidP="0042222B">
      <w:pPr>
        <w:numPr>
          <w:ilvl w:val="1"/>
          <w:numId w:val="5"/>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Cuando un Consultor no puede llegar en la fecha definida a su asignación debido a causas personales que no sean de fuerza mayor, se considerará como licencia (incluye el día de viaje) y cubrirá los costos de cambio de boletos.</w:t>
      </w:r>
    </w:p>
    <w:p w14:paraId="780E8D3D" w14:textId="64D627D2" w:rsidR="0042222B" w:rsidRPr="0042222B" w:rsidRDefault="0042222B" w:rsidP="0042222B">
      <w:pPr>
        <w:numPr>
          <w:ilvl w:val="1"/>
          <w:numId w:val="5"/>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El Consultor que viaja en esquema de casado no cuenta con rotaciones, únicamente con viaje pagado en Navidad y al finalizar la asignación para él/ella y su familia.</w:t>
      </w:r>
    </w:p>
    <w:p w14:paraId="6D9C6635" w14:textId="2F0D888A" w:rsidR="0042222B" w:rsidRPr="0042222B" w:rsidRDefault="0042222B" w:rsidP="0042222B">
      <w:pPr>
        <w:numPr>
          <w:ilvl w:val="0"/>
          <w:numId w:val="5"/>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Durante la semana de rotación, el Consultor recibirá su per diem completo, el cual incluye los gastos de transporte generados (taxis, autobuses y gasolina) para llegar a su ciudad base. La cantidad para cubrir estos gastos es de tres días de per diem, considerando que el monto por día es equivalente al per diem semanal dividido entre los siete días de la semana. En caso de exceder esta cantidad por gastos de transporte, el Consultor podrá solicitar un reembolso mediante extra per diem, siempre y cuando se presenten comprobantes.</w:t>
      </w:r>
    </w:p>
    <w:p w14:paraId="2409DF2A" w14:textId="77777777" w:rsidR="0042222B" w:rsidRPr="0042222B" w:rsidRDefault="0042222B" w:rsidP="0042222B">
      <w:pPr>
        <w:shd w:val="clear" w:color="auto" w:fill="FFFFFF"/>
        <w:spacing w:before="150" w:after="150" w:line="240" w:lineRule="auto"/>
        <w:ind w:left="0"/>
        <w:outlineLvl w:val="3"/>
        <w:rPr>
          <w:rFonts w:ascii="Helvetica" w:eastAsia="Times New Roman" w:hAnsi="Helvetica" w:cs="Helvetica"/>
          <w:color w:val="007564"/>
          <w:sz w:val="27"/>
          <w:szCs w:val="27"/>
          <w:lang w:eastAsia="es-MX"/>
        </w:rPr>
      </w:pPr>
      <w:r w:rsidRPr="0042222B">
        <w:rPr>
          <w:rFonts w:ascii="Helvetica" w:eastAsia="Times New Roman" w:hAnsi="Helvetica" w:cs="Helvetica"/>
          <w:color w:val="007564"/>
          <w:sz w:val="27"/>
          <w:szCs w:val="27"/>
          <w:lang w:eastAsia="es-MX"/>
        </w:rPr>
        <w:t>Liberación de asignaciones</w:t>
      </w:r>
    </w:p>
    <w:p w14:paraId="3C0639DD" w14:textId="0AE48C41" w:rsidR="0042222B" w:rsidRPr="0042222B" w:rsidRDefault="0042222B" w:rsidP="0042222B">
      <w:pPr>
        <w:numPr>
          <w:ilvl w:val="0"/>
          <w:numId w:val="6"/>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Los Consultores en proyecto deberán regresar a su casa los jueves al final de la asignación (aplica para Consultores solteros). Los Consultores casados se liberan los días viernes al final del día para viajar directamente a la siguiente asignación.</w:t>
      </w:r>
    </w:p>
    <w:p w14:paraId="0A9B582F" w14:textId="7C0CDFA9" w:rsidR="0042222B" w:rsidRPr="0042222B" w:rsidRDefault="0042222B" w:rsidP="0042222B">
      <w:pPr>
        <w:numPr>
          <w:ilvl w:val="0"/>
          <w:numId w:val="6"/>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Los Consultores en diagnóstico se liberan en sábado si son dos semanas y se liberan en jueves si son asignados tres semanas o más.</w:t>
      </w:r>
    </w:p>
    <w:p w14:paraId="0C35881B" w14:textId="75F94039" w:rsidR="0042222B" w:rsidRPr="0042222B" w:rsidRDefault="0042222B" w:rsidP="0042222B">
      <w:pPr>
        <w:numPr>
          <w:ilvl w:val="0"/>
          <w:numId w:val="6"/>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La liberación no implica una rotación si aún no se cumple el número de semanas acumuladas (ocho o seis según sea el caso) ya que la rotación depende del número de semanas en asignación.</w:t>
      </w:r>
    </w:p>
    <w:p w14:paraId="7CB31B24" w14:textId="77777777" w:rsidR="0042222B" w:rsidRPr="0042222B" w:rsidRDefault="0042222B" w:rsidP="0042222B">
      <w:pPr>
        <w:shd w:val="clear" w:color="auto" w:fill="FFFFFF"/>
        <w:spacing w:before="150" w:after="150" w:line="240" w:lineRule="auto"/>
        <w:ind w:left="0"/>
        <w:outlineLvl w:val="3"/>
        <w:rPr>
          <w:rFonts w:ascii="Helvetica" w:eastAsia="Times New Roman" w:hAnsi="Helvetica" w:cs="Helvetica"/>
          <w:color w:val="007564"/>
          <w:sz w:val="27"/>
          <w:szCs w:val="27"/>
          <w:lang w:eastAsia="es-MX"/>
        </w:rPr>
      </w:pPr>
      <w:r w:rsidRPr="0042222B">
        <w:rPr>
          <w:rFonts w:ascii="Helvetica" w:eastAsia="Times New Roman" w:hAnsi="Helvetica" w:cs="Helvetica"/>
          <w:color w:val="007564"/>
          <w:sz w:val="27"/>
          <w:szCs w:val="27"/>
          <w:lang w:eastAsia="es-MX"/>
        </w:rPr>
        <w:t>Entrega de recibos de honorarios</w:t>
      </w:r>
    </w:p>
    <w:p w14:paraId="766747E6" w14:textId="36C629F2" w:rsidR="0042222B" w:rsidRPr="0042222B" w:rsidRDefault="0042222B" w:rsidP="0042222B">
      <w:pPr>
        <w:numPr>
          <w:ilvl w:val="0"/>
          <w:numId w:val="7"/>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El Consultor tiene la responsabilidad de enviar a Contabilidad, a la dirección de e-mail proporcionada, los recibos de honorarios correspondientes a sus ingresos durante la semana siguiente en que se haya efectuado el pago. Debe asegurar que los dos archivos de su comprobante fiscal digital estén adjuntos en el mismo e-mail para que el comprobante pueda considerase como válido. Con esto, el Consultor garantizará el pago de la siguiente catorcena.</w:t>
      </w:r>
    </w:p>
    <w:p w14:paraId="37405677" w14:textId="22EE1882" w:rsidR="0042222B" w:rsidRPr="0042222B" w:rsidRDefault="0042222B" w:rsidP="0042222B">
      <w:pPr>
        <w:numPr>
          <w:ilvl w:val="0"/>
          <w:numId w:val="7"/>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En caso de incumplir la política de entrega de sus recibos de honorarios, se retendrá el pago correspondiente a su siguiente catorcena hasta que se regularice.</w:t>
      </w:r>
    </w:p>
    <w:p w14:paraId="3A41E295" w14:textId="77777777" w:rsidR="0042222B" w:rsidRPr="0042222B" w:rsidRDefault="0042222B" w:rsidP="0042222B">
      <w:pPr>
        <w:shd w:val="clear" w:color="auto" w:fill="FFFFFF"/>
        <w:spacing w:before="150" w:after="150" w:line="240" w:lineRule="auto"/>
        <w:ind w:left="0"/>
        <w:outlineLvl w:val="3"/>
        <w:rPr>
          <w:rFonts w:ascii="Helvetica" w:eastAsia="Times New Roman" w:hAnsi="Helvetica" w:cs="Helvetica"/>
          <w:color w:val="007564"/>
          <w:sz w:val="27"/>
          <w:szCs w:val="27"/>
          <w:lang w:eastAsia="es-MX"/>
        </w:rPr>
      </w:pPr>
      <w:r w:rsidRPr="0042222B">
        <w:rPr>
          <w:rFonts w:ascii="Helvetica" w:eastAsia="Times New Roman" w:hAnsi="Helvetica" w:cs="Helvetica"/>
          <w:color w:val="007564"/>
          <w:sz w:val="27"/>
          <w:szCs w:val="27"/>
          <w:lang w:eastAsia="es-MX"/>
        </w:rPr>
        <w:t>Extra per diem</w:t>
      </w:r>
    </w:p>
    <w:p w14:paraId="0C9E2F52" w14:textId="77777777" w:rsidR="0042222B" w:rsidRPr="0042222B" w:rsidRDefault="0042222B" w:rsidP="0042222B">
      <w:pPr>
        <w:numPr>
          <w:ilvl w:val="0"/>
          <w:numId w:val="8"/>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lastRenderedPageBreak/>
        <w:t xml:space="preserve">El extra per diem es un reembolso para cubrir los siguientes gastos con la autorización del Gerente y/o </w:t>
      </w:r>
      <w:proofErr w:type="gramStart"/>
      <w:r w:rsidRPr="0042222B">
        <w:rPr>
          <w:rFonts w:ascii="Helvetica" w:eastAsia="Times New Roman" w:hAnsi="Helvetica" w:cs="Helvetica"/>
          <w:color w:val="808080"/>
          <w:sz w:val="21"/>
          <w:szCs w:val="21"/>
          <w:lang w:eastAsia="es-MX"/>
        </w:rPr>
        <w:t>Director</w:t>
      </w:r>
      <w:proofErr w:type="gramEnd"/>
      <w:r w:rsidRPr="0042222B">
        <w:rPr>
          <w:rFonts w:ascii="Helvetica" w:eastAsia="Times New Roman" w:hAnsi="Helvetica" w:cs="Helvetica"/>
          <w:color w:val="808080"/>
          <w:sz w:val="21"/>
          <w:szCs w:val="21"/>
          <w:lang w:eastAsia="es-MX"/>
        </w:rPr>
        <w:t>:</w:t>
      </w:r>
    </w:p>
    <w:p w14:paraId="2B8A1151" w14:textId="77777777" w:rsidR="0042222B" w:rsidRPr="0042222B" w:rsidRDefault="0042222B" w:rsidP="0042222B">
      <w:pPr>
        <w:numPr>
          <w:ilvl w:val="1"/>
          <w:numId w:val="8"/>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Transportación (casa-oficina, oficina-casa).</w:t>
      </w:r>
    </w:p>
    <w:p w14:paraId="6AC71090" w14:textId="77777777" w:rsidR="0042222B" w:rsidRPr="0042222B" w:rsidRDefault="0042222B" w:rsidP="0042222B">
      <w:pPr>
        <w:numPr>
          <w:ilvl w:val="1"/>
          <w:numId w:val="8"/>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Visas de trabajo y prórrogas tanto para el Consultor como sus familiares.</w:t>
      </w:r>
    </w:p>
    <w:p w14:paraId="71D350BB" w14:textId="77777777" w:rsidR="0042222B" w:rsidRPr="0042222B" w:rsidRDefault="0042222B" w:rsidP="0042222B">
      <w:pPr>
        <w:numPr>
          <w:ilvl w:val="1"/>
          <w:numId w:val="8"/>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Impuestos de entrada y salida del país.</w:t>
      </w:r>
    </w:p>
    <w:p w14:paraId="1FE59954" w14:textId="11FBAF7E" w:rsidR="0042222B" w:rsidRPr="0042222B" w:rsidRDefault="0042222B" w:rsidP="0042222B">
      <w:pPr>
        <w:numPr>
          <w:ilvl w:val="1"/>
          <w:numId w:val="8"/>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Hospedaje y boletos de avión o transportación terrestre comprados por el Consultor en caso que aplique.</w:t>
      </w:r>
    </w:p>
    <w:p w14:paraId="698F1B24" w14:textId="4B0F380D" w:rsidR="0042222B" w:rsidRPr="0042222B" w:rsidRDefault="0042222B" w:rsidP="0042222B">
      <w:pPr>
        <w:numPr>
          <w:ilvl w:val="0"/>
          <w:numId w:val="8"/>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El Consultor deberá entregar formato de extra per diem junto con los comprobantes correspondientes (facturas o tickets). Alinear con el DO de la región el procedimiento de entrega.</w:t>
      </w:r>
    </w:p>
    <w:p w14:paraId="55580AA2" w14:textId="3ECEA750" w:rsidR="0042222B" w:rsidRPr="0042222B" w:rsidRDefault="0042222B" w:rsidP="0042222B">
      <w:pPr>
        <w:numPr>
          <w:ilvl w:val="0"/>
          <w:numId w:val="8"/>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Todos los taxis y gastos de transporte deben tener comprobante para incluirse en el extra per diem. Cuando los consultores vayan a ciudades lejanas del aeropuerto al que llegan en sus vuelos, por regla deben utilizar autobús para ir a sus casas salvo los casos de vuelos con llegadas muy tarde o acuerdos previos realizados en cada región.</w:t>
      </w:r>
    </w:p>
    <w:p w14:paraId="2D9CD799" w14:textId="77777777" w:rsidR="0042222B" w:rsidRPr="0042222B" w:rsidRDefault="0042222B" w:rsidP="0042222B">
      <w:pPr>
        <w:shd w:val="clear" w:color="auto" w:fill="FFFFFF"/>
        <w:spacing w:before="150" w:after="150" w:line="240" w:lineRule="auto"/>
        <w:ind w:left="0"/>
        <w:outlineLvl w:val="3"/>
        <w:rPr>
          <w:rFonts w:ascii="Helvetica" w:eastAsia="Times New Roman" w:hAnsi="Helvetica" w:cs="Helvetica"/>
          <w:color w:val="007564"/>
          <w:sz w:val="27"/>
          <w:szCs w:val="27"/>
          <w:lang w:eastAsia="es-MX"/>
        </w:rPr>
      </w:pPr>
      <w:r w:rsidRPr="0042222B">
        <w:rPr>
          <w:rFonts w:ascii="Helvetica" w:eastAsia="Times New Roman" w:hAnsi="Helvetica" w:cs="Helvetica"/>
          <w:color w:val="007564"/>
          <w:sz w:val="27"/>
          <w:szCs w:val="27"/>
          <w:lang w:eastAsia="es-MX"/>
        </w:rPr>
        <w:t>Hospedaje</w:t>
      </w:r>
    </w:p>
    <w:p w14:paraId="7507CDE3" w14:textId="77777777" w:rsidR="0042222B" w:rsidRPr="0042222B" w:rsidRDefault="0042222B" w:rsidP="0042222B">
      <w:pPr>
        <w:numPr>
          <w:ilvl w:val="0"/>
          <w:numId w:val="9"/>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Diagnóstico:</w:t>
      </w:r>
    </w:p>
    <w:p w14:paraId="47727E57" w14:textId="77777777" w:rsidR="0042222B" w:rsidRPr="0042222B" w:rsidRDefault="0042222B" w:rsidP="0042222B">
      <w:pPr>
        <w:numPr>
          <w:ilvl w:val="1"/>
          <w:numId w:val="9"/>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Los Consultores se hospedarán en hotel, cualquier servicio o gasto no incluido en la habitación corre a cuenta del Consultor.</w:t>
      </w:r>
    </w:p>
    <w:p w14:paraId="0E65B9A2" w14:textId="77777777" w:rsidR="0042222B" w:rsidRPr="0042222B" w:rsidRDefault="0042222B" w:rsidP="0042222B">
      <w:pPr>
        <w:numPr>
          <w:ilvl w:val="1"/>
          <w:numId w:val="9"/>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Los Consultores y el Gerente comparten habitación durante el diagnóstico.</w:t>
      </w:r>
    </w:p>
    <w:p w14:paraId="633719C3" w14:textId="6B8B71B0" w:rsidR="0042222B" w:rsidRPr="0042222B" w:rsidRDefault="0042222B" w:rsidP="0042222B">
      <w:pPr>
        <w:numPr>
          <w:ilvl w:val="1"/>
          <w:numId w:val="9"/>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En asignaciones de diagnóstico los Consultores casados viajan en esquema de solteros.</w:t>
      </w:r>
    </w:p>
    <w:p w14:paraId="53E446B3" w14:textId="77777777" w:rsidR="0042222B" w:rsidRPr="0042222B" w:rsidRDefault="0042222B" w:rsidP="0042222B">
      <w:pPr>
        <w:numPr>
          <w:ilvl w:val="0"/>
          <w:numId w:val="9"/>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Proyecto:</w:t>
      </w:r>
    </w:p>
    <w:p w14:paraId="77791A57" w14:textId="77777777" w:rsidR="0042222B" w:rsidRPr="0042222B" w:rsidRDefault="0042222B" w:rsidP="0042222B">
      <w:pPr>
        <w:numPr>
          <w:ilvl w:val="1"/>
          <w:numId w:val="9"/>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Durante los proyectos, el departamento donde se alojarán será amueblado. Todos los Consultores solteros comparten departamento con habitación independiente e idealmente baño propio. En caso de ser necesario compartir baño, deberá hacerse entre las personas del mismo género que representen la mayoría, por ejemplo, si el departamento cuenta con dos baños y se hospedan dos hombres y una mujer, los dos hombres deberán compartir baño.</w:t>
      </w:r>
    </w:p>
    <w:p w14:paraId="7BF46939" w14:textId="77777777" w:rsidR="0042222B" w:rsidRPr="0042222B" w:rsidRDefault="0042222B" w:rsidP="0042222B">
      <w:pPr>
        <w:numPr>
          <w:ilvl w:val="1"/>
          <w:numId w:val="9"/>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Los Consultores casados tendrán la opción de rentar departamento independiente para vivir con su familia. El Consultor vivirá en hotel mientras encuentra departamento y su familia es trasladada al lugar del proyecto hasta que lo haya rentado.</w:t>
      </w:r>
    </w:p>
    <w:p w14:paraId="3E6EE076" w14:textId="6213288B" w:rsidR="0042222B" w:rsidRPr="0042222B" w:rsidRDefault="0042222B" w:rsidP="0042222B">
      <w:pPr>
        <w:numPr>
          <w:ilvl w:val="1"/>
          <w:numId w:val="9"/>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Los costos de los servicios (agua, luz, gas, etc.) del departamento deberán ser cubiertos en su totalidad por los Consultores que lo habitan.</w:t>
      </w:r>
    </w:p>
    <w:p w14:paraId="3EA5F61E" w14:textId="77777777" w:rsidR="0042222B" w:rsidRPr="0042222B" w:rsidRDefault="0042222B" w:rsidP="0042222B">
      <w:pPr>
        <w:shd w:val="clear" w:color="auto" w:fill="FFFFFF"/>
        <w:spacing w:before="150" w:after="150" w:line="240" w:lineRule="auto"/>
        <w:ind w:left="0"/>
        <w:outlineLvl w:val="3"/>
        <w:rPr>
          <w:rFonts w:ascii="Helvetica" w:eastAsia="Times New Roman" w:hAnsi="Helvetica" w:cs="Helvetica"/>
          <w:color w:val="007564"/>
          <w:sz w:val="27"/>
          <w:szCs w:val="27"/>
          <w:lang w:eastAsia="es-MX"/>
        </w:rPr>
      </w:pPr>
      <w:r w:rsidRPr="0042222B">
        <w:rPr>
          <w:rFonts w:ascii="Helvetica" w:eastAsia="Times New Roman" w:hAnsi="Helvetica" w:cs="Helvetica"/>
          <w:color w:val="007564"/>
          <w:sz w:val="27"/>
          <w:szCs w:val="27"/>
          <w:lang w:eastAsia="es-MX"/>
        </w:rPr>
        <w:t>Uso de vehículos</w:t>
      </w:r>
    </w:p>
    <w:p w14:paraId="462CEE6A" w14:textId="6ADDA5BC" w:rsidR="0042222B" w:rsidRPr="0042222B" w:rsidRDefault="0042222B" w:rsidP="0042222B">
      <w:pPr>
        <w:numPr>
          <w:ilvl w:val="0"/>
          <w:numId w:val="10"/>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 xml:space="preserve">En cada asignación, tanto Consultores como Seniors, Gerentes y </w:t>
      </w:r>
      <w:proofErr w:type="gramStart"/>
      <w:r w:rsidRPr="0042222B">
        <w:rPr>
          <w:rFonts w:ascii="Helvetica" w:eastAsia="Times New Roman" w:hAnsi="Helvetica" w:cs="Helvetica"/>
          <w:color w:val="808080"/>
          <w:sz w:val="21"/>
          <w:szCs w:val="21"/>
          <w:lang w:eastAsia="es-MX"/>
        </w:rPr>
        <w:t>Directores</w:t>
      </w:r>
      <w:proofErr w:type="gramEnd"/>
      <w:r w:rsidRPr="0042222B">
        <w:rPr>
          <w:rFonts w:ascii="Helvetica" w:eastAsia="Times New Roman" w:hAnsi="Helvetica" w:cs="Helvetica"/>
          <w:color w:val="808080"/>
          <w:sz w:val="21"/>
          <w:szCs w:val="21"/>
          <w:lang w:eastAsia="es-MX"/>
        </w:rPr>
        <w:t xml:space="preserve"> no deben rentar o recibir autos del cliente que no estén asegurados. En todos los casos los conductores deben comprometerse a no conducir bajo estado de ebriedad.</w:t>
      </w:r>
    </w:p>
    <w:p w14:paraId="11FEB485" w14:textId="13072ACD" w:rsidR="0042222B" w:rsidRPr="0042222B" w:rsidRDefault="0042222B" w:rsidP="0042222B">
      <w:pPr>
        <w:numPr>
          <w:ilvl w:val="0"/>
          <w:numId w:val="10"/>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La renta y/o recepción de autos deberá hacerse a nombre de la persona que conducirá.</w:t>
      </w:r>
    </w:p>
    <w:p w14:paraId="48A52D92" w14:textId="00366650" w:rsidR="0042222B" w:rsidRPr="0042222B" w:rsidRDefault="0042222B" w:rsidP="0042222B">
      <w:pPr>
        <w:numPr>
          <w:ilvl w:val="0"/>
          <w:numId w:val="10"/>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El Consultor será responsable de informarse y mantener en orden todos los documentos (personales y del auto) para conducir legalmente en el país. Todos los costos y trámites incurridos por eventualidades con el vehículo (infracción, colisión, robo, etc.) son responsabilidad del conductor.</w:t>
      </w:r>
    </w:p>
    <w:p w14:paraId="2B9C8412" w14:textId="78E0A18D" w:rsidR="0042222B" w:rsidRPr="0042222B" w:rsidRDefault="0042222B" w:rsidP="0042222B">
      <w:pPr>
        <w:numPr>
          <w:ilvl w:val="0"/>
          <w:numId w:val="10"/>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En la asignación únicamente se cubrirán los costos de casetas de cobro, estacionamientos y gasolina cuando el auto sea utilizado para cuestiones de trabajo.</w:t>
      </w:r>
    </w:p>
    <w:p w14:paraId="01F2C82E" w14:textId="4D0DD69B" w:rsidR="0042222B" w:rsidRPr="0042222B" w:rsidRDefault="0042222B" w:rsidP="0042222B">
      <w:pPr>
        <w:numPr>
          <w:ilvl w:val="0"/>
          <w:numId w:val="10"/>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lastRenderedPageBreak/>
        <w:t>Contar con vehículo anula el pago de taxis para el número de personas que hagan uso del mismo.</w:t>
      </w:r>
    </w:p>
    <w:p w14:paraId="59F6304D" w14:textId="77777777" w:rsidR="0042222B" w:rsidRPr="0042222B" w:rsidRDefault="0042222B" w:rsidP="0042222B">
      <w:pPr>
        <w:shd w:val="clear" w:color="auto" w:fill="FFFFFF"/>
        <w:spacing w:before="150" w:after="150" w:line="240" w:lineRule="auto"/>
        <w:ind w:left="0"/>
        <w:outlineLvl w:val="3"/>
        <w:rPr>
          <w:rFonts w:ascii="Helvetica" w:eastAsia="Times New Roman" w:hAnsi="Helvetica" w:cs="Helvetica"/>
          <w:color w:val="007564"/>
          <w:sz w:val="27"/>
          <w:szCs w:val="27"/>
          <w:lang w:eastAsia="es-MX"/>
        </w:rPr>
      </w:pPr>
      <w:r w:rsidRPr="0042222B">
        <w:rPr>
          <w:rFonts w:ascii="Helvetica" w:eastAsia="Times New Roman" w:hAnsi="Helvetica" w:cs="Helvetica"/>
          <w:color w:val="007564"/>
          <w:sz w:val="27"/>
          <w:szCs w:val="27"/>
          <w:lang w:eastAsia="es-MX"/>
        </w:rPr>
        <w:t>Seguro médico</w:t>
      </w:r>
    </w:p>
    <w:p w14:paraId="4710C8BE" w14:textId="7832000A" w:rsidR="0042222B" w:rsidRPr="0042222B" w:rsidRDefault="0042222B" w:rsidP="0042222B">
      <w:pPr>
        <w:numPr>
          <w:ilvl w:val="0"/>
          <w:numId w:val="11"/>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Los Consultores cuentan con un seguro de gastos médicos mayores con cobertura en Latinoamérica, USA y Canadá para cubrir accidentes y/o enfermedades, el seguro se extiende a esposo(a) / hijos.</w:t>
      </w:r>
    </w:p>
    <w:p w14:paraId="0570A819" w14:textId="12C379BF" w:rsidR="0042222B" w:rsidRPr="0042222B" w:rsidRDefault="0042222B" w:rsidP="0042222B">
      <w:pPr>
        <w:numPr>
          <w:ilvl w:val="0"/>
          <w:numId w:val="11"/>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Todas las eventualidades y el trámite de reembolso con las aseguradoras son responsabilidad del Consultor.</w:t>
      </w:r>
    </w:p>
    <w:p w14:paraId="27A97279" w14:textId="2C982EE0" w:rsidR="0042222B" w:rsidRPr="0042222B" w:rsidRDefault="0042222B" w:rsidP="0042222B">
      <w:pPr>
        <w:numPr>
          <w:ilvl w:val="0"/>
          <w:numId w:val="11"/>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En caso de dudas o requerir apoyo con referencia a los seguros contacta a </w:t>
      </w:r>
      <w:hyperlink r:id="rId5" w:history="1">
        <w:r w:rsidRPr="0042222B">
          <w:rPr>
            <w:rFonts w:ascii="Helvetica" w:eastAsia="Times New Roman" w:hAnsi="Helvetica" w:cs="Helvetica"/>
            <w:color w:val="31BD78"/>
            <w:sz w:val="21"/>
            <w:szCs w:val="21"/>
            <w:u w:val="single"/>
            <w:lang w:eastAsia="es-MX"/>
          </w:rPr>
          <w:t>melissa.vazquez@londoncg.com</w:t>
        </w:r>
      </w:hyperlink>
      <w:r w:rsidRPr="0042222B">
        <w:rPr>
          <w:rFonts w:ascii="Helvetica" w:eastAsia="Times New Roman" w:hAnsi="Helvetica" w:cs="Helvetica"/>
          <w:color w:val="808080"/>
          <w:sz w:val="21"/>
          <w:szCs w:val="21"/>
          <w:lang w:eastAsia="es-MX"/>
        </w:rPr>
        <w:t>.</w:t>
      </w:r>
    </w:p>
    <w:p w14:paraId="55B5C4E4" w14:textId="1335778C" w:rsidR="0042222B" w:rsidRPr="0042222B" w:rsidRDefault="0042222B" w:rsidP="0042222B">
      <w:pPr>
        <w:numPr>
          <w:ilvl w:val="0"/>
          <w:numId w:val="11"/>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Para quienes adquieran un seguro de gastos médicos mayores de manera independiente, deberán coordinarlo con el corporativo y gestionar el reembolso después de seis meses de haber realizado la compra (a los seis meses se reembolsa la mitad y pasados otros seis meses se liquida el monto total). La cantidad a reembolsar se define en el corporativo con base en las pólizas actuales. El colaborador cuenta con un periodo máximo de un mes después del vencimiento de la póliza anual para solicitar el reembolso correspondiente.</w:t>
      </w:r>
    </w:p>
    <w:p w14:paraId="394F36B8" w14:textId="77777777" w:rsidR="0042222B" w:rsidRPr="0042222B" w:rsidRDefault="0042222B" w:rsidP="0042222B">
      <w:pPr>
        <w:shd w:val="clear" w:color="auto" w:fill="FFFFFF"/>
        <w:spacing w:before="150" w:after="150" w:line="240" w:lineRule="auto"/>
        <w:ind w:left="0"/>
        <w:outlineLvl w:val="3"/>
        <w:rPr>
          <w:rFonts w:ascii="Helvetica" w:eastAsia="Times New Roman" w:hAnsi="Helvetica" w:cs="Helvetica"/>
          <w:color w:val="007564"/>
          <w:sz w:val="27"/>
          <w:szCs w:val="27"/>
          <w:lang w:eastAsia="es-MX"/>
        </w:rPr>
      </w:pPr>
      <w:r w:rsidRPr="0042222B">
        <w:rPr>
          <w:rFonts w:ascii="Helvetica" w:eastAsia="Times New Roman" w:hAnsi="Helvetica" w:cs="Helvetica"/>
          <w:color w:val="007564"/>
          <w:sz w:val="27"/>
          <w:szCs w:val="27"/>
          <w:lang w:eastAsia="es-MX"/>
        </w:rPr>
        <w:t>Equipo de cómputo</w:t>
      </w:r>
    </w:p>
    <w:p w14:paraId="3D4C88FB" w14:textId="4F01FA23" w:rsidR="0042222B" w:rsidRPr="0042222B" w:rsidRDefault="0042222B" w:rsidP="0042222B">
      <w:pPr>
        <w:numPr>
          <w:ilvl w:val="0"/>
          <w:numId w:val="1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El colaborador es responsable de presentarse a las asignaciones con laptop propia.</w:t>
      </w:r>
    </w:p>
    <w:p w14:paraId="10587FB6" w14:textId="733D80EB" w:rsidR="0042222B" w:rsidRPr="0042222B" w:rsidRDefault="0042222B" w:rsidP="0042222B">
      <w:pPr>
        <w:numPr>
          <w:ilvl w:val="0"/>
          <w:numId w:val="1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A los Gerentes y Directores de Diagnóstico se les asigna una computadora. Para los Directores de Operaciones y Directores Comerciales aplican las políticas de cada región.</w:t>
      </w:r>
    </w:p>
    <w:p w14:paraId="5755FCEE" w14:textId="323A178C" w:rsidR="0042222B" w:rsidRPr="0042222B" w:rsidRDefault="0042222B" w:rsidP="0042222B">
      <w:pPr>
        <w:numPr>
          <w:ilvl w:val="0"/>
          <w:numId w:val="1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El tope máximo autorizado para compra de computadora es de US$1,000 (con impuestos incluidos) y cada persona puede optar por un equipo de mayor valor absorbiendo la diferencia.</w:t>
      </w:r>
    </w:p>
    <w:p w14:paraId="3FB15939" w14:textId="29B3D3A9" w:rsidR="0042222B" w:rsidRPr="0042222B" w:rsidRDefault="0042222B" w:rsidP="0042222B">
      <w:pPr>
        <w:numPr>
          <w:ilvl w:val="0"/>
          <w:numId w:val="1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El Gerente deberá solicitar autorización previa al DR vía mail con copia a al Departamento de Sistemas Corporativo (</w:t>
      </w:r>
      <w:hyperlink r:id="rId6" w:history="1">
        <w:r w:rsidRPr="0042222B">
          <w:rPr>
            <w:rFonts w:ascii="Helvetica" w:eastAsia="Times New Roman" w:hAnsi="Helvetica" w:cs="Helvetica"/>
            <w:color w:val="31BD78"/>
            <w:sz w:val="21"/>
            <w:szCs w:val="21"/>
            <w:u w:val="single"/>
            <w:lang w:eastAsia="es-MX"/>
          </w:rPr>
          <w:t>sistemas@londoncg.com</w:t>
        </w:r>
      </w:hyperlink>
      <w:r w:rsidRPr="0042222B">
        <w:rPr>
          <w:rFonts w:ascii="Helvetica" w:eastAsia="Times New Roman" w:hAnsi="Helvetica" w:cs="Helvetica"/>
          <w:color w:val="808080"/>
          <w:sz w:val="21"/>
          <w:szCs w:val="21"/>
          <w:lang w:eastAsia="es-MX"/>
        </w:rPr>
        <w:t>).</w:t>
      </w:r>
    </w:p>
    <w:p w14:paraId="783CCFCF" w14:textId="6008EDE7" w:rsidR="0042222B" w:rsidRPr="0042222B" w:rsidRDefault="0042222B" w:rsidP="0042222B">
      <w:pPr>
        <w:numPr>
          <w:ilvl w:val="0"/>
          <w:numId w:val="1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El DR es quién autoriza la asignación de la computadora, mientras que el Departamento de Sistemas autoriza el equipo a adquirir dentro de los existentes en el mercado dependiendo de cuál es la mejor opción en ese momento.</w:t>
      </w:r>
    </w:p>
    <w:p w14:paraId="41F92743" w14:textId="585B137A" w:rsidR="0042222B" w:rsidRPr="0042222B" w:rsidRDefault="0042222B" w:rsidP="0042222B">
      <w:pPr>
        <w:numPr>
          <w:ilvl w:val="0"/>
          <w:numId w:val="12"/>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El tiempo de vida es de tres años, pasado dicho periodo la computadora pasa a ser propiedad del Gerente / DD y si por alguna causa se retiran de London antes de dicho periodo deberán devolverla al DO/DR o pagar la diferencia de acuerdo a una tabla compensatoria (sobre el valor de US$1,000) de acuerdo con el tiempo de utilización del equipo.</w:t>
      </w:r>
    </w:p>
    <w:p w14:paraId="0E641F4B" w14:textId="77777777" w:rsidR="0042222B" w:rsidRPr="0042222B" w:rsidRDefault="0042222B" w:rsidP="0042222B">
      <w:pPr>
        <w:shd w:val="clear" w:color="auto" w:fill="FFFFFF"/>
        <w:spacing w:before="150" w:after="150" w:line="240" w:lineRule="auto"/>
        <w:ind w:left="0"/>
        <w:outlineLvl w:val="3"/>
        <w:rPr>
          <w:rFonts w:ascii="Helvetica" w:eastAsia="Times New Roman" w:hAnsi="Helvetica" w:cs="Helvetica"/>
          <w:color w:val="007564"/>
          <w:sz w:val="27"/>
          <w:szCs w:val="27"/>
          <w:lang w:eastAsia="es-MX"/>
        </w:rPr>
      </w:pPr>
      <w:r w:rsidRPr="0042222B">
        <w:rPr>
          <w:rFonts w:ascii="Helvetica" w:eastAsia="Times New Roman" w:hAnsi="Helvetica" w:cs="Helvetica"/>
          <w:color w:val="007564"/>
          <w:sz w:val="27"/>
          <w:szCs w:val="27"/>
          <w:lang w:eastAsia="es-MX"/>
        </w:rPr>
        <w:t>Comportamientos inaceptables</w:t>
      </w:r>
    </w:p>
    <w:p w14:paraId="580E5C7C" w14:textId="42E16B9F" w:rsidR="0042222B" w:rsidRPr="0042222B" w:rsidRDefault="0042222B" w:rsidP="0042222B">
      <w:pPr>
        <w:numPr>
          <w:ilvl w:val="0"/>
          <w:numId w:val="13"/>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Consumo de bebidas alcohólicas y/o drogas.</w:t>
      </w:r>
    </w:p>
    <w:p w14:paraId="7FF51595" w14:textId="56036A6C" w:rsidR="0042222B" w:rsidRPr="0042222B" w:rsidRDefault="0042222B" w:rsidP="0042222B">
      <w:pPr>
        <w:numPr>
          <w:ilvl w:val="0"/>
          <w:numId w:val="13"/>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Falta de cumplimiento a cualquiera de las políticas.</w:t>
      </w:r>
    </w:p>
    <w:p w14:paraId="49414505" w14:textId="40FF6B3A" w:rsidR="0042222B" w:rsidRPr="0042222B" w:rsidRDefault="0042222B" w:rsidP="0042222B">
      <w:pPr>
        <w:numPr>
          <w:ilvl w:val="0"/>
          <w:numId w:val="13"/>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Acciones que pongan en peligro la continuidad de la asignación.</w:t>
      </w:r>
    </w:p>
    <w:p w14:paraId="581594B1" w14:textId="680CBD28" w:rsidR="00506FFC" w:rsidRPr="0042222B" w:rsidRDefault="0042222B" w:rsidP="0042222B">
      <w:pPr>
        <w:numPr>
          <w:ilvl w:val="0"/>
          <w:numId w:val="13"/>
        </w:numPr>
        <w:shd w:val="clear" w:color="auto" w:fill="FFFFFF"/>
        <w:spacing w:before="100" w:beforeAutospacing="1" w:after="100" w:afterAutospacing="1" w:line="240" w:lineRule="auto"/>
        <w:rPr>
          <w:rFonts w:ascii="Helvetica" w:eastAsia="Times New Roman" w:hAnsi="Helvetica" w:cs="Helvetica"/>
          <w:color w:val="808080"/>
          <w:sz w:val="21"/>
          <w:szCs w:val="21"/>
          <w:lang w:eastAsia="es-MX"/>
        </w:rPr>
      </w:pPr>
      <w:r w:rsidRPr="0042222B">
        <w:rPr>
          <w:rFonts w:ascii="Helvetica" w:eastAsia="Times New Roman" w:hAnsi="Helvetica" w:cs="Helvetica"/>
          <w:color w:val="808080"/>
          <w:sz w:val="21"/>
          <w:szCs w:val="21"/>
          <w:lang w:eastAsia="es-MX"/>
        </w:rPr>
        <w:t>Relacionarse con el cliente en un ámbito personal y fuera de lo laboral.</w:t>
      </w:r>
    </w:p>
    <w:sectPr w:rsidR="00506FFC" w:rsidRPr="0042222B" w:rsidSect="003C5EA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A6618"/>
    <w:multiLevelType w:val="multilevel"/>
    <w:tmpl w:val="02D03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73B2D"/>
    <w:multiLevelType w:val="multilevel"/>
    <w:tmpl w:val="BDD06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7416C"/>
    <w:multiLevelType w:val="multilevel"/>
    <w:tmpl w:val="2BEA1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33604"/>
    <w:multiLevelType w:val="multilevel"/>
    <w:tmpl w:val="DB1C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20946"/>
    <w:multiLevelType w:val="multilevel"/>
    <w:tmpl w:val="F296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D06F8"/>
    <w:multiLevelType w:val="multilevel"/>
    <w:tmpl w:val="297E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F26BAF"/>
    <w:multiLevelType w:val="multilevel"/>
    <w:tmpl w:val="BB460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C311DB"/>
    <w:multiLevelType w:val="multilevel"/>
    <w:tmpl w:val="40161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603F62"/>
    <w:multiLevelType w:val="multilevel"/>
    <w:tmpl w:val="C07E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577929"/>
    <w:multiLevelType w:val="multilevel"/>
    <w:tmpl w:val="E7B4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0E6FEB"/>
    <w:multiLevelType w:val="multilevel"/>
    <w:tmpl w:val="919C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C74257"/>
    <w:multiLevelType w:val="multilevel"/>
    <w:tmpl w:val="9C9E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CC4331"/>
    <w:multiLevelType w:val="multilevel"/>
    <w:tmpl w:val="C9D6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0"/>
  </w:num>
  <w:num w:numId="3">
    <w:abstractNumId w:val="1"/>
  </w:num>
  <w:num w:numId="4">
    <w:abstractNumId w:val="5"/>
  </w:num>
  <w:num w:numId="5">
    <w:abstractNumId w:val="6"/>
  </w:num>
  <w:num w:numId="6">
    <w:abstractNumId w:val="4"/>
  </w:num>
  <w:num w:numId="7">
    <w:abstractNumId w:val="3"/>
  </w:num>
  <w:num w:numId="8">
    <w:abstractNumId w:val="2"/>
  </w:num>
  <w:num w:numId="9">
    <w:abstractNumId w:val="7"/>
  </w:num>
  <w:num w:numId="10">
    <w:abstractNumId w:val="9"/>
  </w:num>
  <w:num w:numId="11">
    <w:abstractNumId w:val="10"/>
  </w:num>
  <w:num w:numId="12">
    <w:abstractNumId w:val="8"/>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51F"/>
    <w:rsid w:val="003C5EA9"/>
    <w:rsid w:val="0042222B"/>
    <w:rsid w:val="00506FFC"/>
    <w:rsid w:val="00F5551F"/>
  </w:rsids>
  <m:mathPr>
    <m:mathFont m:val="Cambria Math"/>
    <m:brkBin m:val="before"/>
    <m:brkBinSub m:val="--"/>
    <m:smallFrac m:val="0"/>
    <m:dispDef/>
    <m:lMargin m:val="0"/>
    <m:rMargin m:val="0"/>
    <m:defJc m:val="centerGroup"/>
    <m:wrapIndent m:val="1440"/>
    <m:intLim m:val="subSup"/>
    <m:naryLim m:val="undOvr"/>
  </m:mathPr>
  <w:themeFontLang w:val="es-ES" w:eastAsia="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4DC4"/>
  <w15:chartTrackingRefBased/>
  <w15:docId w15:val="{6C083632-075B-493D-A8B5-0B8493019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ind w:left="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2222B"/>
    <w:pPr>
      <w:spacing w:before="100" w:beforeAutospacing="1" w:after="100" w:afterAutospacing="1" w:line="240" w:lineRule="auto"/>
      <w:ind w:left="0"/>
      <w:outlineLvl w:val="1"/>
    </w:pPr>
    <w:rPr>
      <w:rFonts w:ascii="Times New Roman" w:eastAsia="Times New Roman" w:hAnsi="Times New Roman" w:cs="Times New Roman"/>
      <w:b/>
      <w:bCs/>
      <w:sz w:val="36"/>
      <w:szCs w:val="36"/>
      <w:lang w:eastAsia="es-MX"/>
    </w:rPr>
  </w:style>
  <w:style w:type="paragraph" w:styleId="Heading4">
    <w:name w:val="heading 4"/>
    <w:basedOn w:val="Normal"/>
    <w:link w:val="Heading4Char"/>
    <w:uiPriority w:val="9"/>
    <w:qFormat/>
    <w:rsid w:val="0042222B"/>
    <w:pPr>
      <w:spacing w:before="100" w:beforeAutospacing="1" w:after="100" w:afterAutospacing="1" w:line="240" w:lineRule="auto"/>
      <w:ind w:left="0"/>
      <w:outlineLvl w:val="3"/>
    </w:pPr>
    <w:rPr>
      <w:rFonts w:ascii="Times New Roman" w:eastAsia="Times New Roman" w:hAnsi="Times New Roman" w:cs="Times New Roman"/>
      <w:b/>
      <w:bCs/>
      <w:sz w:val="24"/>
      <w:szCs w:val="24"/>
      <w:lang w:eastAsia="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222B"/>
    <w:rPr>
      <w:rFonts w:ascii="Times New Roman" w:eastAsia="Times New Roman" w:hAnsi="Times New Roman" w:cs="Times New Roman"/>
      <w:b/>
      <w:bCs/>
      <w:sz w:val="36"/>
      <w:szCs w:val="36"/>
      <w:lang w:eastAsia="es-MX"/>
    </w:rPr>
  </w:style>
  <w:style w:type="character" w:customStyle="1" w:styleId="Heading4Char">
    <w:name w:val="Heading 4 Char"/>
    <w:basedOn w:val="DefaultParagraphFont"/>
    <w:link w:val="Heading4"/>
    <w:uiPriority w:val="9"/>
    <w:rsid w:val="0042222B"/>
    <w:rPr>
      <w:rFonts w:ascii="Times New Roman" w:eastAsia="Times New Roman" w:hAnsi="Times New Roman" w:cs="Times New Roman"/>
      <w:b/>
      <w:bCs/>
      <w:sz w:val="24"/>
      <w:szCs w:val="24"/>
      <w:lang w:eastAsia="es-MX"/>
    </w:rPr>
  </w:style>
  <w:style w:type="paragraph" w:styleId="NormalWeb">
    <w:name w:val="Normal (Web)"/>
    <w:basedOn w:val="Normal"/>
    <w:uiPriority w:val="99"/>
    <w:semiHidden/>
    <w:unhideWhenUsed/>
    <w:rsid w:val="0042222B"/>
    <w:pPr>
      <w:spacing w:before="100" w:beforeAutospacing="1" w:after="100" w:afterAutospacing="1" w:line="240" w:lineRule="auto"/>
      <w:ind w:left="0"/>
    </w:pPr>
    <w:rPr>
      <w:rFonts w:ascii="Times New Roman" w:eastAsia="Times New Roman" w:hAnsi="Times New Roman" w:cs="Times New Roman"/>
      <w:sz w:val="24"/>
      <w:szCs w:val="24"/>
      <w:lang w:eastAsia="es-MX"/>
    </w:rPr>
  </w:style>
  <w:style w:type="paragraph" w:customStyle="1" w:styleId="subtitle">
    <w:name w:val="subtitle"/>
    <w:basedOn w:val="Normal"/>
    <w:rsid w:val="0042222B"/>
    <w:pPr>
      <w:spacing w:before="100" w:beforeAutospacing="1" w:after="100" w:afterAutospacing="1" w:line="240" w:lineRule="auto"/>
      <w:ind w:left="0"/>
    </w:pPr>
    <w:rPr>
      <w:rFonts w:ascii="Times New Roman" w:eastAsia="Times New Roman" w:hAnsi="Times New Roman" w:cs="Times New Roman"/>
      <w:sz w:val="24"/>
      <w:szCs w:val="24"/>
      <w:lang w:eastAsia="es-MX"/>
    </w:rPr>
  </w:style>
  <w:style w:type="character" w:styleId="Hyperlink">
    <w:name w:val="Hyperlink"/>
    <w:basedOn w:val="DefaultParagraphFont"/>
    <w:uiPriority w:val="99"/>
    <w:semiHidden/>
    <w:unhideWhenUsed/>
    <w:rsid w:val="004222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40576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istemas@londoncg.com" TargetMode="External"/><Relationship Id="rId5" Type="http://schemas.openxmlformats.org/officeDocument/2006/relationships/hyperlink" Target="mailto:melissa.vazquez@londoncg.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2547</Words>
  <Characters>14010</Characters>
  <Application>Microsoft Office Word</Application>
  <DocSecurity>0</DocSecurity>
  <Lines>116</Lines>
  <Paragraphs>33</Paragraphs>
  <ScaleCrop>false</ScaleCrop>
  <Company/>
  <LinksUpToDate>false</LinksUpToDate>
  <CharactersWithSpaces>16524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dc:creator>
  <cp:keywords/>
  <dc:description/>
  <cp:lastModifiedBy>Paul</cp:lastModifiedBy>
  <cp:revision>2</cp:revision>
  <dcterms:created xsi:type="dcterms:W3CDTF">2020-09-01T21:49:00Z</dcterms:created>
  <dcterms:modified xsi:type="dcterms:W3CDTF">2020-09-01T21:57:00Z</dcterms:modified>
</cp:coreProperties>
</file>