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英国每日热点新闻-2026年5月19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2026年5月19日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失业率升至5.04月在册雇员单月骤减10万人"/>
    <w:p>
      <w:pPr>
        <w:pStyle w:val="Heading3"/>
      </w:pPr>
      <w:r>
        <w:rPr>
          <w:rFonts w:hint="eastAsia"/>
        </w:rPr>
        <w:t xml:space="preserve">英国失业率升至5.0%，4月在册雇员单月骤减10万人</w:t>
      </w:r>
    </w:p>
    <w:p>
      <w:pPr>
        <w:pStyle w:val="FirstParagraph"/>
      </w:pPr>
      <w:r>
        <w:rPr>
          <w:rFonts w:hint="eastAsia"/>
        </w:rPr>
        <w:t xml:space="preserve">英国国家统计局（ONS）5月19日公布的劳动力市场月报显示，今年1至3月失业率升至5.0%，高于路透社调查预估的4.9%，按年上升0.5个百分点，失业人数升至180.6万。同时公布的4月在册雇员（PAYE）数据更为刺眼：当月减少10万人（0.3%）至3020万，按年减少21万人（0.7%），创2020年5月新冠封锁以来最大单月降幅。</w:t>
      </w:r>
    </w:p>
    <w:p>
      <w:pPr>
        <w:pStyle w:val="BodyText"/>
      </w:pPr>
      <w:r>
        <w:rPr>
          <w:rFonts w:hint="eastAsia"/>
        </w:rPr>
        <w:t xml:space="preserve">招聘端的疲软同样明显。2月至4月职位空缺降至70.5万，环比少2.8万（3.9%），同比少5.4万（7.1%），为2021年2月至4月以来最低水平。每个空缺岗位对应的失业人数从一年前的2.1人升至2.5人。16至64岁就业率为75.0%，经济不活动率20.9%，4月申领失业救济人数（Claimant</w:t>
      </w:r>
      <w:r>
        <w:t xml:space="preserve"> </w:t>
      </w:r>
      <w:r>
        <w:rPr>
          <w:rFonts w:hint="eastAsia"/>
        </w:rPr>
        <w:t xml:space="preserve">Count）达169.9万。</w:t>
      </w:r>
    </w:p>
    <w:p>
      <w:pPr>
        <w:pStyle w:val="BodyText"/>
      </w:pPr>
      <w:r>
        <w:rPr>
          <w:rFonts w:hint="eastAsia"/>
        </w:rPr>
        <w:t xml:space="preserve">工资增速继续放缓。剔除奖金的正常工资同比增长3.4%，含奖金的总薪资增长4.1%，扣除CPIH通胀后实际正常工资仅增0.1%。公私部门分化扩大，公共部门正常工资增速达4.8%，私营部门仅3.0%。</w:t>
      </w:r>
    </w:p>
    <w:p>
      <w:pPr>
        <w:pStyle w:val="BodyText"/>
      </w:pPr>
      <w:r>
        <w:rPr>
          <w:rFonts w:hint="eastAsia"/>
        </w:rPr>
        <w:t xml:space="preserve">经济学家的解读直指英格兰银行的下一步。ING经济学家詹姆斯·史密斯（James</w:t>
      </w:r>
      <w:r>
        <w:t xml:space="preserve"> </w:t>
      </w:r>
      <w:r>
        <w:rPr>
          <w:rFonts w:hint="eastAsia"/>
        </w:rPr>
        <w:t xml:space="preserve">Smith）表示：“这一切都让人质疑英格兰银行是否还有加息的必要。”摩根大通的艾伦·蒙克斯（Allan</w:t>
      </w:r>
      <w:r>
        <w:t xml:space="preserve"> </w:t>
      </w:r>
      <w:r>
        <w:rPr>
          <w:rFonts w:hint="eastAsia"/>
        </w:rPr>
        <w:t xml:space="preserve">Monks）认为，就业市场的疲软“很可能会削弱英格兰银行迅速加息的意愿”。招聘平台Indeed的杰克·肯尼迪（Jack</w:t>
      </w:r>
      <w:r>
        <w:t xml:space="preserve"> </w:t>
      </w:r>
      <w:r>
        <w:rPr>
          <w:rFonts w:hint="eastAsia"/>
        </w:rPr>
        <w:t xml:space="preserve">Kennedy）则直言：“最新数据表明劳动力市场正承受压力。”</w:t>
      </w:r>
    </w:p>
    <w:p>
      <w:pPr>
        <w:pStyle w:val="BodyText"/>
      </w:pPr>
      <w:r>
        <w:rPr>
          <w:rFonts w:hint="eastAsia"/>
        </w:rPr>
        <w:t xml:space="preserve">这是连续第二份指向劳动力市场降温的月度报告。今年1月失业率曾触及5.2%，2月一度回落至4.9%，3月又反弹至5.0%。在通胀和工资双双降温的背景下，市场对英格兰银行下一步利率走向的预期正在调整。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Office for National Statistics. (2026, May 19). Labour market overview, UK: May 2026. ONS. https://www.ons.gov.uk/employmentandlabourmarket/peopleinwork/employmentandemployeetypes/bulletins/uklabourmarket/may2026</w:t>
      </w:r>
      <w:r>
        <w:t xml:space="preserve"> </w:t>
      </w:r>
      <w:r>
        <w:t xml:space="preserve">[2] Morningstar. (2026, May 19). What rising UK unemployment means for Bank of England rate cuts. Morningstar UK. https://global.morningstar.com/en-gb/markets/what-rising-uk-unemployment-means-bank-england-rate-cuts</w:t>
      </w:r>
      <w:r>
        <w:t xml:space="preserve"> </w:t>
      </w:r>
      <w:r>
        <w:t xml:space="preserve">[3] Trading Economics. (2026, May 19). United Kingdom unemployment rate. Trading Economics. https://tradingeconomics.com/united-kingdom/unemployment-rate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伯纳姆党内民调大幅领先斯塔默瞄准马克菲尔德补选回归下院"/>
    <w:p>
      <w:pPr>
        <w:pStyle w:val="Heading3"/>
      </w:pPr>
      <w:r>
        <w:rPr>
          <w:rFonts w:hint="eastAsia"/>
        </w:rPr>
        <w:t xml:space="preserve">伯纳姆党内民调大幅领先斯塔默，瞄准马克菲尔德补选回归下院</w:t>
      </w:r>
    </w:p>
    <w:p>
      <w:pPr>
        <w:pStyle w:val="FirstParagraph"/>
      </w:pPr>
      <w:r>
        <w:rPr>
          <w:rFonts w:hint="eastAsia"/>
        </w:rPr>
        <w:t xml:space="preserve">YouGov在5月19日当周对706名工党党员的调查显示，大曼彻斯特市长安迪·伯纳姆（Andy</w:t>
      </w:r>
      <w:r>
        <w:t xml:space="preserve"> </w:t>
      </w:r>
      <w:r>
        <w:rPr>
          <w:rFonts w:hint="eastAsia"/>
        </w:rPr>
        <w:t xml:space="preserve">Burnham）以59%对37%的差距领先现任党魁、首相基尔·斯塔默。74%的受访党员相信在伯纳姆带领下工党能赢得2029年大选，而对斯塔默的同一信任度仅为28%；不过仍有66%认可斯塔默作为首相的施政表现。</w:t>
      </w:r>
    </w:p>
    <w:p>
      <w:pPr>
        <w:pStyle w:val="BodyText"/>
      </w:pPr>
      <w:r>
        <w:rPr>
          <w:rFonts w:hint="eastAsia"/>
        </w:rPr>
        <w:t xml:space="preserve">现年56岁、自2017年起担任大曼彻斯特市长的伯纳姆，宣布将参选阿什顿-马克菲尔德（Ashton-in-Makerfield）下议院补选，争取重返议会，该席位因前议员乔什·西蒙斯（Josh</w:t>
      </w:r>
      <w:r>
        <w:t xml:space="preserve"> </w:t>
      </w:r>
      <w:r>
        <w:rPr>
          <w:rFonts w:hint="eastAsia"/>
        </w:rPr>
        <w:t xml:space="preserve">Simons）辞任而出缺。工党党魁选举规则要求候选人获得议会党团至少20%的提名，即403名工党议员中的81人。LabourList在5月19日的统计显示，目前159名议员仍支持斯塔默，97人公开要求其辞职或公布交班时间表，另有147人尚未表态。</w:t>
      </w:r>
    </w:p>
    <w:p>
      <w:pPr>
        <w:pStyle w:val="BodyText"/>
      </w:pPr>
      <w:r>
        <w:rPr>
          <w:rFonts w:hint="eastAsia"/>
        </w:rPr>
        <w:t xml:space="preserve">党内危机已酝酿一段时间。5月14日，卫生大臣韦斯·斯特里廷（Wes</w:t>
      </w:r>
      <w:r>
        <w:t xml:space="preserve"> </w:t>
      </w:r>
      <w:r>
        <w:rPr>
          <w:rFonts w:hint="eastAsia"/>
        </w:rPr>
        <w:t xml:space="preserve">Streeting）辞职，明言斯塔默“不会带领工党进入下一次大选”；其后陆续有多名次级大臣与部长助理相继辞职。这是1月以来工党连失地方选举、改革党（Reform</w:t>
      </w:r>
      <w:r>
        <w:t xml:space="preserve"> </w:t>
      </w:r>
      <w:r>
        <w:rPr>
          <w:rFonts w:hint="eastAsia"/>
        </w:rPr>
        <w:t xml:space="preserve">UK）民调持续走高背景下，斯塔默面对的最严峻一次党内挑战。</w:t>
      </w:r>
    </w:p>
    <w:p>
      <w:pPr>
        <w:pStyle w:val="BodyText"/>
      </w:pPr>
      <w:r>
        <w:rPr>
          <w:rFonts w:hint="eastAsia"/>
        </w:rPr>
        <w:t xml:space="preserve">伯纳姆抛出“改变工党”和“为英国开辟一条新路”的竞选口号。改革党党魁奈杰尔·法拉奇（Nigel</w:t>
      </w:r>
      <w:r>
        <w:t xml:space="preserve"> </w:t>
      </w:r>
      <w:r>
        <w:rPr>
          <w:rFonts w:hint="eastAsia"/>
        </w:rPr>
        <w:t xml:space="preserve">Farage）已宣告将在马克菲尔德补选中“倾尽全力”，将该选区视为冲击工党北方票仓的突破口。补选最早可能于6月18日举行。如果伯纳姆成功回归下院并获取足够议员提名，工党高层换届有望在9月党代会之前完成。</w:t>
      </w:r>
    </w:p>
    <w:p>
      <w:pPr>
        <w:pStyle w:val="BodyText"/>
      </w:pPr>
      <w:r>
        <w:rPr>
          <w:rFonts w:hint="eastAsia"/>
        </w:rPr>
        <w:t xml:space="preserve">政府研究所（Institute</w:t>
      </w:r>
      <w:r>
        <w:t xml:space="preserve"> for </w:t>
      </w:r>
      <w:r>
        <w:rPr>
          <w:rFonts w:hint="eastAsia"/>
        </w:rPr>
        <w:t xml:space="preserve">Government）高级研究员凯瑟琳·哈登（Catherine</w:t>
      </w:r>
      <w:r>
        <w:t xml:space="preserve"> </w:t>
      </w:r>
      <w:r>
        <w:rPr>
          <w:rFonts w:hint="eastAsia"/>
        </w:rPr>
        <w:t xml:space="preserve">Haddon）警示：“安迪·伯纳姆面对的预期管理压力是巨大的，这将是他面临的一个大难题——人们期待他解决所有问题。”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Al Jazeera. (2026, May 19).</w:t>
      </w:r>
      <w:r>
        <w:t xml:space="preserve"> </w:t>
      </w:r>
      <w:r>
        <w:t xml:space="preserve">‘King of the north’</w:t>
      </w:r>
      <w:r>
        <w:t xml:space="preserve">: Who is Andy Burnham, a potential UK prime minister?. Al Jazeera English. https://www.aljazeera.com/news/2026/5/19/king-of-the-north-who-is-andy-burnham-a-potential-uk-prime-minister</w:t>
      </w:r>
      <w:r>
        <w:t xml:space="preserve"> </w:t>
      </w:r>
      <w:r>
        <w:t xml:space="preserve">[5] Al Jazeera. (2026, May 14). Britain’s health secretary Streeting resigns as pressure on Starmer grows. Al Jazeera English. https://www.aljazeera.com/news/2026/5/14/uk-health-secretary-wes-streeting-resigns-from-government</w:t>
      </w:r>
      <w:r>
        <w:t xml:space="preserve"> </w:t>
      </w:r>
      <w:r>
        <w:t xml:space="preserve">[6] LabourList. (2026, May 14). Streeting resigns from Cabinet and says PM cannot lead Labour into next election. LabourList. https://labourlist.org/2026/05/wes-streeting-resigns-cabinet-keir-starmer/</w:t>
      </w:r>
    </w:p>
    <w:p>
      <w:r>
        <w:pict>
          <v:rect style="width:0;height:1.5pt" o:hralign="center" o:hrstd="t" o:hr="t"/>
        </w:pict>
      </w:r>
    </w:p>
    <w:bookmarkEnd w:id="11"/>
    <w:bookmarkStart w:id="12" w:name="上议院国王演讲辩论进入第3天聚焦教育科技与能源安全"/>
    <w:p>
      <w:pPr>
        <w:pStyle w:val="Heading3"/>
      </w:pPr>
      <w:r>
        <w:rPr>
          <w:rFonts w:hint="eastAsia"/>
        </w:rPr>
        <w:t xml:space="preserve">上议院国王演讲辩论进入第3天，聚焦教育、科技与能源安全</w:t>
      </w:r>
    </w:p>
    <w:p>
      <w:pPr>
        <w:pStyle w:val="FirstParagraph"/>
      </w:pPr>
      <w:r>
        <w:rPr>
          <w:rFonts w:hint="eastAsia"/>
        </w:rPr>
        <w:t xml:space="preserve">英国上议院5月19日就国王演讲（King’s</w:t>
      </w:r>
      <w:r>
        <w:t xml:space="preserve"> </w:t>
      </w:r>
      <w:r>
        <w:rPr>
          <w:rFonts w:hint="eastAsia"/>
        </w:rPr>
        <w:t xml:space="preserve">Speech）进入为期五天辩论中的第3天，议题集中在教育、文化、科技与能源安全。国王查尔斯三世已于5月13日宣读演讲，本届立法计划共纳入24项以上法案。</w:t>
      </w:r>
    </w:p>
    <w:p>
      <w:pPr>
        <w:pStyle w:val="BodyText"/>
      </w:pPr>
      <w:r>
        <w:rPr>
          <w:rFonts w:hint="eastAsia"/>
        </w:rPr>
        <w:t xml:space="preserve">教育领域的核心是《人人受教育法案》（Education</w:t>
      </w:r>
      <w:r>
        <w:t xml:space="preserve"> for All </w:t>
      </w:r>
      <w:r>
        <w:rPr>
          <w:rFonts w:hint="eastAsia"/>
        </w:rPr>
        <w:t xml:space="preserve">Bill），针对特殊教育需求与残障（SEND）支持体系开展系统性改革。数字与监管方向上，《服务数字化访问法案》将推动到2029年建成自愿性的政府“数字身份证”，并落实3月作出的“由政府自行设计与运行”的决定；《网络安全与韧性法案》将监管范围从传统网络延伸到数据中心、电动车充电桩与家用供暖系统；《促增长监管法案》提出跨行业创新沙盒。</w:t>
      </w:r>
    </w:p>
    <w:p>
      <w:pPr>
        <w:pStyle w:val="BodyText"/>
      </w:pPr>
      <w:r>
        <w:rPr>
          <w:rFonts w:hint="eastAsia"/>
        </w:rPr>
        <w:t xml:space="preserve">人工智能未单独立法。科技大臣莉兹·肯德尔（Liz</w:t>
      </w:r>
      <w:r>
        <w:t xml:space="preserve"> </w:t>
      </w:r>
      <w:r>
        <w:rPr>
          <w:rFonts w:hint="eastAsia"/>
        </w:rPr>
        <w:t xml:space="preserve">Kendall）确认，科学、创新与技术部（DSIT）将组建AI内容标注工作组，并在2026年秋季提交中期报告；同时推出“AI增长实验室”（AI</w:t>
      </w:r>
      <w:r>
        <w:t xml:space="preserve"> Growth </w:t>
      </w:r>
      <w:r>
        <w:rPr>
          <w:rFonts w:hint="eastAsia"/>
        </w:rPr>
        <w:t xml:space="preserve">Lab）作为跨经济部门的监管沙盒。政府还提出取消对完全由计算机生成作品的版权保护，这一提议预计将引发文化界激辩。</w:t>
      </w:r>
    </w:p>
    <w:p>
      <w:pPr>
        <w:pStyle w:val="BodyText"/>
      </w:pPr>
      <w:r>
        <w:rPr>
          <w:rFonts w:hint="eastAsia"/>
        </w:rPr>
        <w:t xml:space="preserve">能源安全方面，《能源独立法案》设定到2030年清洁电力占比不低于95%的目标，《核能监管法案》同步推进。这套立法包将工党自去年大选以来“先经济、后福利”的政策重心进一步法条化，也将议会就AI治理、数字身份、能源转型几项核心议题的争论搬上正式立法日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UK Parliament. (2026, May 19). Lords debates the King’s Speech. UK Parliament. https://www.parliament.uk/business/news/2026/may-2026/lords-debates-kings-speech/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4" w:name="渣打ceo称ai将取代低价值人力资本到2030年裁员逾7000人"/>
    <w:p>
      <w:pPr>
        <w:pStyle w:val="Heading3"/>
      </w:pPr>
      <w:r>
        <w:rPr>
          <w:rFonts w:hint="eastAsia"/>
        </w:rPr>
        <w:t xml:space="preserve">渣打CEO称AI将取代“低价值人力资本”，到2030年裁员逾7000人</w:t>
      </w:r>
    </w:p>
    <w:p>
      <w:pPr>
        <w:pStyle w:val="FirstParagraph"/>
      </w:pPr>
      <w:r>
        <w:rPr>
          <w:rFonts w:hint="eastAsia"/>
        </w:rPr>
        <w:t xml:space="preserve">渣打集团（Standard</w:t>
      </w:r>
      <w:r>
        <w:t xml:space="preserve"> </w:t>
      </w:r>
      <w:r>
        <w:rPr>
          <w:rFonts w:hint="eastAsia"/>
        </w:rPr>
        <w:t xml:space="preserve">Chartered）首席执行官比尔·温特斯（Bill</w:t>
      </w:r>
      <w:r>
        <w:t xml:space="preserve"> </w:t>
      </w:r>
      <w:r>
        <w:rPr>
          <w:rFonts w:hint="eastAsia"/>
        </w:rPr>
        <w:t xml:space="preserve">Winters）5月19日在香港投资者日宣布，将在2030年前裁减逾7000个岗位，相当于该行约5.2万个集团职能与支持类岗位的15%以上。渣打全球员工总数约8.2万人，伦敦上市股价当日下跌0.7%。</w:t>
      </w:r>
    </w:p>
    <w:p>
      <w:pPr>
        <w:pStyle w:val="BodyText"/>
      </w:pPr>
      <w:r>
        <w:rPr>
          <w:rFonts w:hint="eastAsia"/>
        </w:rPr>
        <w:t xml:space="preserve">裁员将集中在中后台支持类岗位，主要影响该行设于亚洲与欧洲的共享服务中心。温特斯将其定位为资本结构的调整而非纯粹的成本削减：“这是用我们投入的金融资本和投资资本，去替代某些情形下价值较低的人力资本。”他补充：“AI将成为这一过程中巨大的促进与赋能力量。”对计划继续留下的员工，“愿意学习新技能、继续奋斗的同事，我们将为他们提供所有重新定位的机会。”</w:t>
      </w:r>
    </w:p>
    <w:p>
      <w:pPr>
        <w:pStyle w:val="BodyText"/>
      </w:pPr>
      <w:r>
        <w:rPr>
          <w:rFonts w:hint="eastAsia"/>
        </w:rPr>
        <w:t xml:space="preserve">财务目标与裁员同步上调。渣打将2028年有形股本回报率（ROTE）目标定在15%以上，较2025年高出至少3个百分点，2030年目标为约18%；2000亿美元的新增财富管理资产（AUM）目标由2030年提前至2028年；2028年人均收入较当前提升20%。</w:t>
      </w:r>
    </w:p>
    <w:p>
      <w:pPr>
        <w:pStyle w:val="BodyText"/>
      </w:pPr>
      <w:r>
        <w:rPr>
          <w:rFonts w:hint="eastAsia"/>
        </w:rPr>
        <w:t xml:space="preserve">这是欧洲大型银行迄今最为明确的“以AI替代人力”路线图之一。在多家欧洲大型银行近年陆续推进AI优化中后台架构的背景下，渣打把削减比例与时间表明确落到了纸面。对印度、马来西亚、波兰等承接全球银行业后台外包的地区，这一信号尤为直接——服务于HR、风控、合规等流程类岗位的就业池，将率先承受生成式AI冲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Jain, S., &amp; Withers, I. (2026, May 19). Standard Chartered CEO says AI to replace</w:t>
      </w:r>
      <w:r>
        <w:t xml:space="preserve"> </w:t>
      </w:r>
      <w:r>
        <w:t xml:space="preserve">‘lower-value human capital’</w:t>
      </w:r>
      <w:r>
        <w:t xml:space="preserve">. Reuters. https://www.reuters.com/business/finance/standard-chartered-ceo-says-ai-replace-lower-value-human-capital-2026-05-19/</w:t>
      </w:r>
      <w:r>
        <w:t xml:space="preserve"> </w:t>
      </w:r>
      <w:r>
        <w:t xml:space="preserve">[9] Business Standard. (2026, May 19). StanChart planning to lay off thousands of support staff amid AI push. Business Standard. https://www.business-standard.com/world-news/stanchart-planning-to-lay-off-thousands-of-support-staff-amid-ai-push-126051900112_1.html</w:t>
      </w:r>
      <w:r>
        <w:t xml:space="preserve"> </w:t>
      </w:r>
      <w:r>
        <w:t xml:space="preserve">[10] The Online Citizen. (2026, May 19). Standard Chartered targets 15% support role cut by 2030 as AI drives efficiency push. The Online Citizen. https://theonlinecitizen.com/2026/05/19/standard-chartered-targets-15-support-role-cut-by-2030-as-ai-drives-efficiency-push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6"/>
    <w:bookmarkStart w:id="17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2026-05-19T12:35:38Z</dcterms:created>
  <dcterms:modified xsi:type="dcterms:W3CDTF">2026-05-19T12:35:38Z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