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美国每日热点新闻-2026年4月22日"/>
    <w:p>
      <w:pPr>
        <w:pStyle w:val="Heading1"/>
      </w:pPr>
      <w:r>
        <w:rPr>
          <w:rFonts w:hint="eastAsia"/>
        </w:rPr>
        <w:t xml:space="preserve">美国每日热点新闻</w:t>
      </w:r>
      <w:r>
        <w:t xml:space="preserve"> — </w:t>
      </w:r>
      <w:r>
        <w:rPr>
          <w:rFonts w:hint="eastAsia"/>
        </w:rPr>
        <w:t xml:space="preserve">2026年4月22日</w:t>
      </w:r>
    </w:p>
    <w:bookmarkStart w:id="13" w:name="一经济与市场"/>
    <w:p>
      <w:pPr>
        <w:pStyle w:val="Heading2"/>
      </w:pPr>
      <w:r>
        <w:rPr>
          <w:rFonts w:hint="eastAsia"/>
        </w:rPr>
        <w:t xml:space="preserve">一、经济与市场</w:t>
      </w:r>
    </w:p>
    <w:bookmarkStart w:id="9" w:name="特朗普提名美联储主席候选人沃什参议院听证承诺不做总统提线木偶"/>
    <w:p>
      <w:pPr>
        <w:pStyle w:val="Heading3"/>
      </w:pPr>
      <w:r>
        <w:rPr>
          <w:rFonts w:hint="eastAsia"/>
        </w:rPr>
        <w:t xml:space="preserve">特朗普提名美联储主席候选人沃什参议院听证，承诺不做总统”提线木偶”</w:t>
      </w:r>
    </w:p>
    <w:p>
      <w:pPr>
        <w:pStyle w:val="FirstParagraph"/>
      </w:pPr>
      <w:r>
        <w:rPr>
          <w:rFonts w:hint="eastAsia"/>
        </w:rPr>
        <w:t xml:space="preserve">2026年4月21日，美国总统特朗普提名的美联储主席人选凯文·沃什（Kevin</w:t>
      </w:r>
      <w:r>
        <w:t xml:space="preserve"> </w:t>
      </w:r>
      <w:r>
        <w:rPr>
          <w:rFonts w:hint="eastAsia"/>
        </w:rPr>
        <w:t xml:space="preserve">Warsh）出席参议院银行委员会确认听证会。面对参议员的逼问，沃什公开承诺不会成为总统的”提线木偶”，并明确表示”总统在我们的任何讨论中，从未要求我预先确定、承诺或裁定任何利率决定，我也不会同意这样做”。当前美联储基准利率维持在3.5%至3.75%区间，美联储今年已在两次会议上连续按兵不动。现任美联储主席杰罗姆·鲍威尔（Jerome</w:t>
      </w:r>
      <w:r>
        <w:t xml:space="preserve"> </w:t>
      </w:r>
      <w:r>
        <w:rPr>
          <w:rFonts w:hint="eastAsia"/>
        </w:rPr>
        <w:t xml:space="preserve">Powell）的任期将于5月15日届满，特朗普已扬言若鲍威尔届时未主动离职将予以解雇。此次听证会因司法部正就鲍威尔监督美联储大楼翻新工程一事展开刑事调查，令确认进程更加复杂——共和党参议员蒂利斯（Thom</w:t>
      </w:r>
      <w:r>
        <w:t xml:space="preserve"> </w:t>
      </w:r>
      <w:r>
        <w:rPr>
          <w:rFonts w:hint="eastAsia"/>
        </w:rPr>
        <w:t xml:space="preserve">Tillis）明确表示，在司法部撤销相关调查之前将阻止任何美联储提名人选的投票。</w:t>
      </w:r>
    </w:p>
    <w:p>
      <w:pPr>
        <w:pStyle w:val="BodyText"/>
      </w:pPr>
      <w:r>
        <w:rPr>
          <w:rFonts w:hint="eastAsia"/>
        </w:rPr>
        <w:t xml:space="preserve">此次确认听证是近年来美联储领导权交接中政治化程度最高的一次。沃什虽强调央行独立性”至关重要”，但其主张的”政策框架重塑”方向（减少前瞻性指引、减少例行新闻发布会）仍令市场存有疑虑。特朗普与鲍威尔之间的持续对抗已被多方分析人士认为是正在扰乱金融市场信心的系统性风险——而这种风险恰恰由特朗普自己的行为所触发。5月15日前后的领导权交接将是美联储政策独立性的压力测试。</w:t>
      </w:r>
    </w:p>
    <w:p>
      <w:pPr>
        <w:pStyle w:val="BodyText"/>
      </w:pPr>
      <w:r>
        <w:rPr>
          <w:b/>
          <w:bCs/>
        </w:rPr>
        <w:t xml:space="preserve">References</w:t>
      </w:r>
    </w:p>
    <w:p>
      <w:pPr>
        <w:pStyle w:val="BodyText"/>
      </w:pPr>
      <w:r>
        <w:t xml:space="preserve">[1] CNBC. (2026, April 21).</w:t>
      </w:r>
      <w:r>
        <w:t xml:space="preserve"> </w:t>
      </w:r>
      <w:r>
        <w:rPr>
          <w:i/>
          <w:iCs/>
        </w:rPr>
        <w:t xml:space="preserve">Kevin Warsh hearing takeaways: Trump Fed chair nominee defends finances, says president never demanded rate cuts</w:t>
      </w:r>
      <w:r>
        <w:t xml:space="preserve">.</w:t>
      </w:r>
      <w:r>
        <w:t xml:space="preserve"> </w:t>
      </w:r>
      <w:r>
        <w:rPr>
          <w:i/>
          <w:iCs/>
        </w:rPr>
        <w:t xml:space="preserve">CNBC</w:t>
      </w:r>
      <w:r>
        <w:t xml:space="preserve">. https://www.cnbc.com/2026/04/21/kevin-warsh-fed-confirmation-hearing-trump-live-updates.html</w:t>
      </w:r>
      <w:r>
        <w:t xml:space="preserve"> </w:t>
      </w:r>
      <w:r>
        <w:t xml:space="preserve">[2] CNN Business. (2026, April 21).</w:t>
      </w:r>
      <w:r>
        <w:t xml:space="preserve"> </w:t>
      </w:r>
      <w:r>
        <w:rPr>
          <w:i/>
          <w:iCs/>
        </w:rPr>
        <w:t xml:space="preserve">3 takeaways from a fiery hearing to confirm Trump’s Fed chief pick</w:t>
      </w:r>
      <w:r>
        <w:t xml:space="preserve">.</w:t>
      </w:r>
      <w:r>
        <w:t xml:space="preserve"> </w:t>
      </w:r>
      <w:r>
        <w:rPr>
          <w:i/>
          <w:iCs/>
        </w:rPr>
        <w:t xml:space="preserve">CNN Business</w:t>
      </w:r>
      <w:r>
        <w:t xml:space="preserve">. https://www.cnn.com/2026/04/21/business/takeaways-kevin-warsh-confirmation-hearing-fed</w:t>
      </w:r>
    </w:p>
    <w:p>
      <w:r>
        <w:pict>
          <v:rect style="width:0;height:1.5pt" o:hralign="center" o:hrstd="t" o:hr="t"/>
        </w:pict>
      </w:r>
    </w:p>
    <w:bookmarkEnd w:id="9"/>
    <w:bookmarkStart w:id="10" w:name="标普500指数4月15日首次突破7000点自大选以来累计上涨逾25"/>
    <w:p>
      <w:pPr>
        <w:pStyle w:val="Heading3"/>
      </w:pPr>
      <w:r>
        <w:rPr>
          <w:rFonts w:hint="eastAsia"/>
        </w:rPr>
        <w:t xml:space="preserve">标普500指数4月15日首次突破7000点，自大选以来累计上涨逾25%</w:t>
      </w:r>
    </w:p>
    <w:p>
      <w:pPr>
        <w:pStyle w:val="FirstParagraph"/>
      </w:pPr>
      <w:r>
        <w:rPr>
          <w:rFonts w:hint="eastAsia"/>
        </w:rPr>
        <w:t xml:space="preserve">2026年4月15日，美国标准普尔500指数收盘价首次突破7000点，创下历史新高。自2024年11月大选以来，该指数累计涨幅已超过25%。分析师指出，股市在中东伊朗冲突加剧、能源价格走高以及关税政策反复波折的背景下仍能屡创新高，主要得益于美国消费支出持续强劲——截至2026年2月，消费支出同比增长5.3%，居民收入同比增长3.7%，经济学家仍预计2026年实际GDP增速约为2.2%，与2025年基本持平。美国银行策略师指出，来自消费端的韧性抵消了关税冲击、油价飙升和地缘政治冲突的下行压力。</w:t>
      </w:r>
    </w:p>
    <w:p>
      <w:pPr>
        <w:pStyle w:val="BodyText"/>
      </w:pPr>
      <w:r>
        <w:rPr>
          <w:rFonts w:hint="eastAsia"/>
        </w:rPr>
        <w:t xml:space="preserve">标普7000点的历史性突破象征着特朗普第二任期下美国金融市场整体维持了乐观预期。然而，市场的韧性背后掩盖了深层的结构性分化：关税冲击已成为1993年以来最大规模的GDP占比税收增加，平均每户家庭增加税负约1500美元。中东冲突驱动的通胀压力与美联储按兵不动的货币政策之间的矛盾，将是下半年影响市场走势的关键变量。</w:t>
      </w:r>
    </w:p>
    <w:p>
      <w:pPr>
        <w:pStyle w:val="BodyText"/>
      </w:pPr>
      <w:r>
        <w:rPr>
          <w:b/>
          <w:bCs/>
        </w:rPr>
        <w:t xml:space="preserve">References</w:t>
      </w:r>
    </w:p>
    <w:p>
      <w:pPr>
        <w:pStyle w:val="BodyText"/>
      </w:pPr>
      <w:r>
        <w:t xml:space="preserve">[3] U.S. Bank. (2026, April 20).</w:t>
      </w:r>
      <w:r>
        <w:t xml:space="preserve"> </w:t>
      </w:r>
      <w:r>
        <w:rPr>
          <w:i/>
          <w:iCs/>
        </w:rPr>
        <w:t xml:space="preserve">Stock market under the Trump administration: What is driving markets in 2026?</w:t>
      </w:r>
      <w:r>
        <w:t xml:space="preserve"> </w:t>
      </w:r>
      <w:r>
        <w:rPr>
          <w:i/>
          <w:iCs/>
        </w:rPr>
        <w:t xml:space="preserve">U.S. Bank</w:t>
      </w:r>
      <w:r>
        <w:t xml:space="preserve">. https://www.usbank.com/investing/financial-perspectives/market-news/stock-market-under-trump.html</w:t>
      </w:r>
      <w:r>
        <w:t xml:space="preserve"> </w:t>
      </w:r>
      <w:r>
        <w:t xml:space="preserve">[4] Tax Foundation. (2026).</w:t>
      </w:r>
      <w:r>
        <w:t xml:space="preserve"> </w:t>
      </w:r>
      <w:r>
        <w:rPr>
          <w:i/>
          <w:iCs/>
        </w:rPr>
        <w:t xml:space="preserve">Tariff tracker: 2026 Trump tariffs &amp; trade war by the numbers</w:t>
      </w:r>
      <w:r>
        <w:t xml:space="preserve">.</w:t>
      </w:r>
      <w:r>
        <w:t xml:space="preserve"> </w:t>
      </w:r>
      <w:r>
        <w:rPr>
          <w:i/>
          <w:iCs/>
        </w:rPr>
        <w:t xml:space="preserve">Tax Foundation</w:t>
      </w:r>
      <w:r>
        <w:t xml:space="preserve">. https://taxfoundation.org/research/all/federal/trump-tariffs-trade-war/</w:t>
      </w:r>
    </w:p>
    <w:p>
      <w:r>
        <w:pict>
          <v:rect style="width:0;height:1.5pt" o:hralign="center" o:hrstd="t" o:hr="t"/>
        </w:pict>
      </w:r>
    </w:p>
    <w:bookmarkEnd w:id="10"/>
    <w:bookmarkStart w:id="11" w:name="特朗普签署行政令对专利药品征收最高100关税7月起生效以推动药企回流"/>
    <w:p>
      <w:pPr>
        <w:pStyle w:val="Heading3"/>
      </w:pPr>
      <w:r>
        <w:rPr>
          <w:rFonts w:hint="eastAsia"/>
        </w:rPr>
        <w:t xml:space="preserve">特朗普签署行政令对专利药品征收最高100%关税，7月起生效以推动药企回流</w:t>
      </w:r>
    </w:p>
    <w:p>
      <w:pPr>
        <w:pStyle w:val="FirstParagraph"/>
      </w:pPr>
      <w:r>
        <w:rPr>
          <w:rFonts w:hint="eastAsia"/>
        </w:rPr>
        <w:t xml:space="preserve">2026年4月2日，特朗普依据《贸易扩展法》第232条签署行政令，对进口专利药品及其活性药物成分（API）征收100%从价关税，大型制药企业适用日期为2026年7月31日，中小型制造商为9月29日。行政令采用分层关税框架：已向商务部提交并获批国内生产迁回计划的企业税率降至20%；与卫生与公众服务部（HHS）签署”最惠国定价协议”的企业亦可获豁免。仿制药、生物类似药及孤儿药暂不适用，一年内将进行专项审查。该行政令的战略目标是通过关税施压迫使跨国药企将生产线迁回美国、压低对美药价。</w:t>
      </w:r>
    </w:p>
    <w:p>
      <w:pPr>
        <w:pStyle w:val="BodyText"/>
      </w:pPr>
      <w:r>
        <w:rPr>
          <w:rFonts w:hint="eastAsia"/>
        </w:rPr>
        <w:t xml:space="preserve">此次药品关税是特朗普关税议程中波及最广、对美国民众日常生活影响最直接的举措之一。美国当前超过80%的原料药依赖进口，若跨国药企未能按期完成产能迁回，消费者将直接承受药价大幅上涨的压力。100%的关税税率相当于将大量进口药品成本翻倍，对依赖品牌专利药的慢病患者群体影响尤为突出。药企是否具备数年内完成大规模在美建厂的供应链重组能力，仍存在高度不确定性。</w:t>
      </w:r>
    </w:p>
    <w:p>
      <w:pPr>
        <w:pStyle w:val="BodyText"/>
      </w:pPr>
      <w:r>
        <w:rPr>
          <w:b/>
          <w:bCs/>
        </w:rPr>
        <w:t xml:space="preserve">References</w:t>
      </w:r>
    </w:p>
    <w:p>
      <w:pPr>
        <w:pStyle w:val="BodyText"/>
      </w:pPr>
      <w:r>
        <w:t xml:space="preserve">[5] White House. (2026, April 2).</w:t>
      </w:r>
      <w:r>
        <w:t xml:space="preserve"> </w:t>
      </w:r>
      <w:r>
        <w:rPr>
          <w:i/>
          <w:iCs/>
        </w:rPr>
        <w:t xml:space="preserve">Adjusting imports of pharmaceuticals and pharmaceutical ingredients into the United States</w:t>
      </w:r>
      <w:r>
        <w:t xml:space="preserve">.</w:t>
      </w:r>
      <w:r>
        <w:t xml:space="preserve"> </w:t>
      </w:r>
      <w:r>
        <w:rPr>
          <w:i/>
          <w:iCs/>
        </w:rPr>
        <w:t xml:space="preserve">White House</w:t>
      </w:r>
      <w:r>
        <w:t xml:space="preserve">. https://www.whitehouse.gov/presidential-actions/2026/04/adjusting-imports-of-pharmaceuticals-and-pharmaceutical-ingredients-into-the-united-states/</w:t>
      </w:r>
      <w:r>
        <w:t xml:space="preserve"> </w:t>
      </w:r>
      <w:r>
        <w:t xml:space="preserve">[6] The Hill. (2026, April 2).</w:t>
      </w:r>
      <w:r>
        <w:t xml:space="preserve"> </w:t>
      </w:r>
      <w:r>
        <w:rPr>
          <w:i/>
          <w:iCs/>
        </w:rPr>
        <w:t xml:space="preserve">Trump signs order imposing 100 percent tariff on brand name drugs</w:t>
      </w:r>
      <w:r>
        <w:t xml:space="preserve">.</w:t>
      </w:r>
      <w:r>
        <w:t xml:space="preserve"> </w:t>
      </w:r>
      <w:r>
        <w:rPr>
          <w:i/>
          <w:iCs/>
        </w:rPr>
        <w:t xml:space="preserve">The Hill</w:t>
      </w:r>
      <w:r>
        <w:t xml:space="preserve">. https://thehill.com/policy/healthcare/5813970-trump-signs-drug-tariffs/</w:t>
      </w:r>
    </w:p>
    <w:p>
      <w:r>
        <w:pict>
          <v:rect style="width:0;height:1.5pt" o:hralign="center" o:hrstd="t" o:hr="t"/>
        </w:pict>
      </w:r>
    </w:p>
    <w:bookmarkEnd w:id="11"/>
    <w:bookmarkStart w:id="12" w:name="美联储褐皮书经济轻度至温和增长中东冲突引发企业普遍观望"/>
    <w:p>
      <w:pPr>
        <w:pStyle w:val="Heading3"/>
      </w:pPr>
      <w:r>
        <w:rPr>
          <w:rFonts w:hint="eastAsia"/>
        </w:rPr>
        <w:t xml:space="preserve">美联储褐皮书：经济轻度至温和增长，中东冲突引发企业普遍观望</w:t>
      </w:r>
    </w:p>
    <w:p>
      <w:pPr>
        <w:pStyle w:val="FirstParagraph"/>
      </w:pPr>
      <w:r>
        <w:rPr>
          <w:rFonts w:hint="eastAsia"/>
        </w:rPr>
        <w:t xml:space="preserve">美联储2026年4月褐皮书（Beige</w:t>
      </w:r>
      <w:r>
        <w:t xml:space="preserve"> </w:t>
      </w:r>
      <w:r>
        <w:rPr>
          <w:rFonts w:hint="eastAsia"/>
        </w:rPr>
        <w:t xml:space="preserve">Book）显示，全美12个联储辖区中8个经济活动轻度至温和增长，2个基本持平，2个轻微至温和下滑。物价温和上涨，主要由能源成本上升驱动，工资小幅增加。褐皮书特别指出，中东冲突是令企业在招聘、定价和资本投资决策方面面临不确定性的主要来源，许多企业采取”观望”姿态。多个辖区主任警告，目前政策利率已接近中性区间，2026年进一步降息空间有限，尤其考虑到能源价格上涨对核心通胀的传导效应以及全球大宗商品价格的上行风险。</w:t>
      </w:r>
    </w:p>
    <w:p>
      <w:pPr>
        <w:pStyle w:val="BodyText"/>
      </w:pPr>
      <w:r>
        <w:rPr>
          <w:rFonts w:hint="eastAsia"/>
        </w:rPr>
        <w:t xml:space="preserve">褐皮书所呈现的”轻度增长+普遍观望”图景，表明美国经济扩张动能在2026年上半年有所放缓。中东战争引发的油价上行与美联储维持利率的政策立场形成了相互强化的逻辑：能源价格通胀让美联储更难降息，而高利率又抑制了企业投资意愿。这种”滞胀”风险组合若持续强化，将对下半年经济前景构成更大挑战。</w:t>
      </w:r>
    </w:p>
    <w:p>
      <w:pPr>
        <w:pStyle w:val="BodyText"/>
      </w:pPr>
      <w:r>
        <w:rPr>
          <w:b/>
          <w:bCs/>
        </w:rPr>
        <w:t xml:space="preserve">References</w:t>
      </w:r>
    </w:p>
    <w:p>
      <w:pPr>
        <w:pStyle w:val="BodyText"/>
      </w:pPr>
      <w:r>
        <w:t xml:space="preserve">[7] Federal Reserve Board. (2026, April).</w:t>
      </w:r>
      <w:r>
        <w:t xml:space="preserve"> </w:t>
      </w:r>
      <w:r>
        <w:rPr>
          <w:i/>
          <w:iCs/>
        </w:rPr>
        <w:t xml:space="preserve">Beige Book summary — April 2026</w:t>
      </w:r>
      <w:r>
        <w:t xml:space="preserve">.</w:t>
      </w:r>
      <w:r>
        <w:t xml:space="preserve"> </w:t>
      </w:r>
      <w:r>
        <w:rPr>
          <w:i/>
          <w:iCs/>
        </w:rPr>
        <w:t xml:space="preserve">Federal Reserve</w:t>
      </w:r>
      <w:r>
        <w:t xml:space="preserve">. https://www.federalreserve.gov/monetarypolicy/beigebook202604-summary.htm</w:t>
      </w:r>
    </w:p>
    <w:p>
      <w:r>
        <w:pict>
          <v:rect style="width:0;height:1.5pt" o:hralign="center" o:hrstd="t" o:hr="t"/>
        </w:pict>
      </w:r>
    </w:p>
    <w:bookmarkEnd w:id="12"/>
    <w:bookmarkEnd w:id="13"/>
    <w:bookmarkStart w:id="17" w:name="二政治与外交"/>
    <w:p>
      <w:pPr>
        <w:pStyle w:val="Heading2"/>
      </w:pPr>
      <w:r>
        <w:rPr>
          <w:rFonts w:hint="eastAsia"/>
        </w:rPr>
        <w:t xml:space="preserve">二、政治与外交</w:t>
      </w:r>
    </w:p>
    <w:bookmarkStart w:id="14" w:name="参议院52票对46票沿党派路线推进700亿美元移民执法预算和解程序"/>
    <w:p>
      <w:pPr>
        <w:pStyle w:val="Heading3"/>
      </w:pPr>
      <w:r>
        <w:rPr>
          <w:rFonts w:hint="eastAsia"/>
        </w:rPr>
        <w:t xml:space="preserve">参议院52票对46票沿党派路线推进700亿美元移民执法预算和解程序</w:t>
      </w:r>
    </w:p>
    <w:p>
      <w:pPr>
        <w:pStyle w:val="FirstParagraph"/>
      </w:pPr>
      <w:r>
        <w:rPr>
          <w:rFonts w:hint="eastAsia"/>
        </w:rPr>
        <w:t xml:space="preserve">2026年4月21日，美国参议院以52票对46票的严格党派路线投票，通过程序动议推进一项旨在为移民执法机构提供资金的预算决议。该决议由参议院预算委员会主席格雷厄姆（Lindsey</w:t>
      </w:r>
      <w:r>
        <w:t xml:space="preserve"> </w:t>
      </w:r>
      <w:r>
        <w:rPr>
          <w:rFonts w:hint="eastAsia"/>
        </w:rPr>
        <w:t xml:space="preserve">Graham）提出，拟通过预算和解程序（Reconciliation）绕过60票的冗长辩论（filibuster）门槛，在不需要民主党参议员支持的情况下为移民和海关执法局（ICE）及边境巡逻队（CBP）提供约700亿美元资金，保障运营至特朗普任期届满，约覆盖未来3.5年。参议院国土安全委员会和司法委员会须在5月15日前提交具体和解立法，特朗普设定的两院通过截止日期为6月1日。民主党计划通过”投票马拉松”（vote-a-rama）提出生活成本相关修正案及要求ICE突击搜查须持司法令等限制措施。</w:t>
      </w:r>
    </w:p>
    <w:p>
      <w:pPr>
        <w:pStyle w:val="BodyText"/>
      </w:pPr>
      <w:r>
        <w:rPr>
          <w:rFonts w:hint="eastAsia"/>
        </w:rPr>
        <w:t xml:space="preserve">此次投票是继2025年”大美丽法案”之后国会共和党人推动的第二轮预算和解，被外界称为”和解2.0”。从2月起民主党封锁ICE和CBP常规拨款，起因是ICE特工在明尼阿波利斯执法中造成两名美国公民死亡。绕过正常拨款程序直接动用和解机制，反映出两党在移民执法立场上的根本性分裂。部分众议院共和党人反对将移民资金从国土安全部整体拨款中单独剥离，立法前景仍存变数。</w:t>
      </w:r>
    </w:p>
    <w:p>
      <w:pPr>
        <w:pStyle w:val="BodyText"/>
      </w:pPr>
      <w:r>
        <w:rPr>
          <w:b/>
          <w:bCs/>
        </w:rPr>
        <w:t xml:space="preserve">References</w:t>
      </w:r>
    </w:p>
    <w:p>
      <w:pPr>
        <w:pStyle w:val="BodyText"/>
      </w:pPr>
      <w:r>
        <w:t xml:space="preserve">[8] Roll Call. (2026, April 21).</w:t>
      </w:r>
      <w:r>
        <w:t xml:space="preserve"> </w:t>
      </w:r>
      <w:r>
        <w:rPr>
          <w:i/>
          <w:iCs/>
        </w:rPr>
        <w:t xml:space="preserve">Senate agrees to take up budget resolution for immigration funds</w:t>
      </w:r>
      <w:r>
        <w:t xml:space="preserve">.</w:t>
      </w:r>
      <w:r>
        <w:t xml:space="preserve"> </w:t>
      </w:r>
      <w:r>
        <w:rPr>
          <w:i/>
          <w:iCs/>
        </w:rPr>
        <w:t xml:space="preserve">Roll Call</w:t>
      </w:r>
      <w:r>
        <w:t xml:space="preserve">. https://rollcall.com/2026/04/21/senate-agrees-to-take-up-budget-resolution-for-immigration-funds/</w:t>
      </w:r>
      <w:r>
        <w:t xml:space="preserve"> </w:t>
      </w:r>
      <w:r>
        <w:t xml:space="preserve">[9] CBS News. (2026, April 21).</w:t>
      </w:r>
      <w:r>
        <w:t xml:space="preserve"> </w:t>
      </w:r>
      <w:r>
        <w:rPr>
          <w:i/>
          <w:iCs/>
        </w:rPr>
        <w:t xml:space="preserve">Senate Republicans advance budget resolution, kickstarting reconciliation process to fund ICE</w:t>
      </w:r>
      <w:r>
        <w:t xml:space="preserve">.</w:t>
      </w:r>
      <w:r>
        <w:t xml:space="preserve"> </w:t>
      </w:r>
      <w:r>
        <w:rPr>
          <w:i/>
          <w:iCs/>
        </w:rPr>
        <w:t xml:space="preserve">CBS News</w:t>
      </w:r>
      <w:r>
        <w:t xml:space="preserve">. https://www.cbsnews.com/news/senate-republicans-budget-resolution-reconciliation-ice-cbp-dhs/</w:t>
      </w:r>
    </w:p>
    <w:p>
      <w:r>
        <w:pict>
          <v:rect style="width:0;height:1.5pt" o:hralign="center" o:hrstd="t" o:hr="t"/>
        </w:pict>
      </w:r>
    </w:p>
    <w:bookmarkEnd w:id="14"/>
    <w:bookmarkStart w:id="15" w:name="参议院司法委员会就中国系统性窃取美国创新举行隐形盗窃专项听证"/>
    <w:p>
      <w:pPr>
        <w:pStyle w:val="Heading3"/>
      </w:pPr>
      <w:r>
        <w:rPr>
          <w:rFonts w:hint="eastAsia"/>
        </w:rPr>
        <w:t xml:space="preserve">参议院司法委员会就中国系统性窃取美国创新举行”隐形盗窃”专项听证</w:t>
      </w:r>
    </w:p>
    <w:p>
      <w:pPr>
        <w:pStyle w:val="FirstParagraph"/>
      </w:pPr>
      <w:r>
        <w:rPr>
          <w:rFonts w:hint="eastAsia"/>
        </w:rPr>
        <w:t xml:space="preserve">2026年4月22日上午10时15分，美国参议院司法委员会在哈特参议院办公楼216室召开全委员会听证，主题为”隐形盗窃：中国对美国创新的持续窃取”（Stealth</w:t>
      </w:r>
      <w:r>
        <w:t xml:space="preserve"> Stealing: China’s Ongoing Theft of U.S. </w:t>
      </w:r>
      <w:r>
        <w:rPr>
          <w:rFonts w:hint="eastAsia"/>
        </w:rPr>
        <w:t xml:space="preserve">Innovation）。本次听证聚焦中国通过多种渠道系统性窃取美国知识产权、研究成果和商业机密的行为，以及相关法律和政策应对机制。此次听证适逢参议院推进第二轮预算和解以加强边境和移民执法之际，两条并行的立法和监督议程共同构成了当前国会对华强硬立场的整体格局。</w:t>
      </w:r>
    </w:p>
    <w:p>
      <w:pPr>
        <w:pStyle w:val="BodyText"/>
      </w:pPr>
      <w:r>
        <w:rPr>
          <w:rFonts w:hint="eastAsia"/>
        </w:rPr>
        <w:t xml:space="preserve">参议院司法委员会近年来持续关注中国对美知识产权窃取问题，此次听证是该委员会2026年度涉华监督议程的重要组成部分。在中美贸易摩擦背景下，国会通过听证、立法和司法机构三条路径同步施压，已形成较为完整的对华科技竞争政策工具箱。与此同时，特朗普与习近平拟于5月14日至15日举行北京峰会，此次听证的时间节点具有一定的政治信号意义。</w:t>
      </w:r>
    </w:p>
    <w:p>
      <w:pPr>
        <w:pStyle w:val="BodyText"/>
      </w:pPr>
      <w:r>
        <w:rPr>
          <w:b/>
          <w:bCs/>
        </w:rPr>
        <w:t xml:space="preserve">References</w:t>
      </w:r>
    </w:p>
    <w:p>
      <w:pPr>
        <w:pStyle w:val="BodyText"/>
      </w:pPr>
      <w:r>
        <w:t xml:space="preserve">[10] United States Senate Committee on the Judiciary. (2026, April 22).</w:t>
      </w:r>
      <w:r>
        <w:t xml:space="preserve"> </w:t>
      </w:r>
      <w:r>
        <w:rPr>
          <w:i/>
          <w:iCs/>
        </w:rPr>
        <w:t xml:space="preserve">Stealth Stealing: China’s Ongoing Theft of U.S. Innovation</w:t>
      </w:r>
      <w:r>
        <w:t xml:space="preserve">.</w:t>
      </w:r>
      <w:r>
        <w:t xml:space="preserve"> </w:t>
      </w:r>
      <w:r>
        <w:rPr>
          <w:i/>
          <w:iCs/>
        </w:rPr>
        <w:t xml:space="preserve">Senate Judiciary Committee</w:t>
      </w:r>
      <w:r>
        <w:t xml:space="preserve">. https://www.judiciary.senate.gov/committee-activity/hearings/stealth-stealing-chinas-ongoing-theft-of-us-innovation-04-22-2026</w:t>
      </w:r>
    </w:p>
    <w:p>
      <w:r>
        <w:pict>
          <v:rect style="width:0;height:1.5pt" o:hralign="center" o:hrstd="t" o:hr="t"/>
        </w:pict>
      </w:r>
    </w:p>
    <w:bookmarkEnd w:id="15"/>
    <w:bookmarkStart w:id="16" w:name="最高法院撤销原判后司法部正式撤销班农国会藐视罪名"/>
    <w:p>
      <w:pPr>
        <w:pStyle w:val="Heading3"/>
      </w:pPr>
      <w:r>
        <w:rPr>
          <w:rFonts w:hint="eastAsia"/>
        </w:rPr>
        <w:t xml:space="preserve">最高法院撤销原判后司法部正式撤销班农国会藐视罪名</w:t>
      </w:r>
    </w:p>
    <w:p>
      <w:pPr>
        <w:pStyle w:val="FirstParagraph"/>
      </w:pPr>
      <w:r>
        <w:rPr>
          <w:rFonts w:hint="eastAsia"/>
        </w:rPr>
        <w:t xml:space="preserve">美国司法部正式提出动议，撤销前特朗普顾问史蒂夫·班农（Steve</w:t>
      </w:r>
      <w:r>
        <w:t xml:space="preserve"> </w:t>
      </w:r>
      <w:r>
        <w:rPr>
          <w:rFonts w:hint="eastAsia"/>
        </w:rPr>
        <w:t xml:space="preserve">Bannon）拒绝遵守1月6日国会调查委员会传票、被裁定构成国会藐视罪的相关刑事定罪。此前，美国最高法院撤销了维持班农定罪的联邦上诉法院裁决，为司法部后续撤诉扫清法律障碍。与此同时，《Slate》报道称，司法部在另一案中主张，国会为防范”另一个尼克松”（another</w:t>
      </w:r>
      <w:r>
        <w:t xml:space="preserve"> </w:t>
      </w:r>
      <w:r>
        <w:rPr>
          <w:rFonts w:hint="eastAsia"/>
        </w:rPr>
        <w:t xml:space="preserve">Nixon）而通过的若干限制性法律并不适用于特朗普，进一步引发外界对总统权力边界的广泛关注。</w:t>
      </w:r>
    </w:p>
    <w:p>
      <w:pPr>
        <w:pStyle w:val="BodyText"/>
      </w:pPr>
      <w:r>
        <w:rPr>
          <w:rFonts w:hint="eastAsia"/>
        </w:rPr>
        <w:t xml:space="preserve">班农案的撤销是特朗普第二任期以来司法部”去政治化”叙事的又一案例，也是历史上最具争议的国会藐视案件之一的终结。最高法院保守派多数与司法部在这一系列涉1月6日案件上的协同动作，引发民主党人及多位法律学者对司法独立性的深切忧虑。司法部对”尼克松式限制立法不适用于特朗普”的法律主张若获法院认可，将对总统权力的宪法边界产生深远影响。</w:t>
      </w:r>
    </w:p>
    <w:p>
      <w:pPr>
        <w:pStyle w:val="BodyText"/>
      </w:pPr>
      <w:r>
        <w:rPr>
          <w:b/>
          <w:bCs/>
        </w:rPr>
        <w:t xml:space="preserve">References</w:t>
      </w:r>
    </w:p>
    <w:p>
      <w:pPr>
        <w:pStyle w:val="BodyText"/>
      </w:pPr>
      <w:r>
        <w:t xml:space="preserve">[11] Ballotpedia. (2026).</w:t>
      </w:r>
      <w:r>
        <w:t xml:space="preserve"> </w:t>
      </w:r>
      <w:r>
        <w:rPr>
          <w:i/>
          <w:iCs/>
        </w:rPr>
        <w:t xml:space="preserve">Donald Trump’s executive orders and actions, 2025-2026</w:t>
      </w:r>
      <w:r>
        <w:t xml:space="preserve">.</w:t>
      </w:r>
      <w:r>
        <w:t xml:space="preserve"> </w:t>
      </w:r>
      <w:r>
        <w:rPr>
          <w:i/>
          <w:iCs/>
        </w:rPr>
        <w:t xml:space="preserve">Ballotpedia</w:t>
      </w:r>
      <w:r>
        <w:t xml:space="preserve">. https://ballotpedia.org/Donald_Trump’s_executive_orders_and_actions,_2025-2026</w:t>
      </w:r>
      <w:r>
        <w:t xml:space="preserve"> </w:t>
      </w:r>
      <w:r>
        <w:t xml:space="preserve">[12] Slate. (2026, April).</w:t>
      </w:r>
      <w:r>
        <w:t xml:space="preserve"> </w:t>
      </w:r>
      <w:r>
        <w:rPr>
          <w:i/>
          <w:iCs/>
        </w:rPr>
        <w:t xml:space="preserve">DOJ says laws Congress passed to prevent another Nixon don’t apply to Trump</w:t>
      </w:r>
      <w:r>
        <w:t xml:space="preserve">.</w:t>
      </w:r>
      <w:r>
        <w:t xml:space="preserve"> </w:t>
      </w:r>
      <w:r>
        <w:rPr>
          <w:i/>
          <w:iCs/>
        </w:rPr>
        <w:t xml:space="preserve">Slate</w:t>
      </w:r>
      <w:r>
        <w:t xml:space="preserve">. https://slate.com/news-and-politics/2026/04/doj-congress-trump-nixon-presidential-records-fail.html</w:t>
      </w:r>
    </w:p>
    <w:p>
      <w:r>
        <w:pict>
          <v:rect style="width:0;height:1.5pt" o:hralign="center" o:hrstd="t" o:hr="t"/>
        </w:pict>
      </w:r>
    </w:p>
    <w:bookmarkEnd w:id="16"/>
    <w:bookmarkEnd w:id="17"/>
    <w:bookmarkStart w:id="22" w:name="三科技与产业"/>
    <w:p>
      <w:pPr>
        <w:pStyle w:val="Heading2"/>
      </w:pPr>
      <w:r>
        <w:rPr>
          <w:rFonts w:hint="eastAsia"/>
        </w:rPr>
        <w:t xml:space="preserve">三、科技与产业</w:t>
      </w:r>
    </w:p>
    <w:bookmarkStart w:id="18" w:name="斯坦福ai指数2026美国主导全球ai基础设施顶级模型首次在人类最后考试突破50"/>
    <w:p>
      <w:pPr>
        <w:pStyle w:val="Heading3"/>
      </w:pPr>
      <w:r>
        <w:rPr>
          <w:rFonts w:hint="eastAsia"/>
        </w:rPr>
        <w:t xml:space="preserve">斯坦福AI指数2026：美国主导全球AI基础设施，顶级模型首次在”人类最后考试”突破50%</w:t>
      </w:r>
    </w:p>
    <w:p>
      <w:pPr>
        <w:pStyle w:val="FirstParagraph"/>
      </w:pPr>
      <w:r>
        <w:rPr>
          <w:rFonts w:hint="eastAsia"/>
        </w:rPr>
        <w:t xml:space="preserve">斯坦福大学人工智能研究院（HAI）发布《2026年AI指数报告》，揭示出全球AI格局的多项重大转变。在基础设施层面，美国拥有5,427个AI数据中心，为其他任何国家的10倍以上，但同时也带来高度集中的风险与环境成本：训练xAI公司Grok</w:t>
      </w:r>
      <w:r>
        <w:t xml:space="preserve"> </w:t>
      </w:r>
      <w:r>
        <w:rPr>
          <w:rFonts w:hint="eastAsia"/>
        </w:rPr>
        <w:t xml:space="preserve">4模型产生约72,816吨二氧化碳当量，GPT-4o仅年度推理的用水量就可能超过1,200万人的饮用水需求。在模型性能层面，截至2026年4月，Anthropic的Claude</w:t>
      </w:r>
      <w:r>
        <w:t xml:space="preserve"> Opus </w:t>
      </w:r>
      <w:r>
        <w:rPr>
          <w:rFonts w:hint="eastAsia"/>
        </w:rPr>
        <w:t xml:space="preserve">4.6和谷歌的Gemini</w:t>
      </w:r>
      <w:r>
        <w:t xml:space="preserve"> 3.1 </w:t>
      </w:r>
      <w:r>
        <w:rPr>
          <w:rFonts w:hint="eastAsia"/>
        </w:rPr>
        <w:t xml:space="preserve">Pro首次在”人类最后考试”（Humanity’s</w:t>
      </w:r>
      <w:r>
        <w:t xml:space="preserve"> Last </w:t>
      </w:r>
      <w:r>
        <w:rPr>
          <w:rFonts w:hint="eastAsia"/>
        </w:rPr>
        <w:t xml:space="preserve">Exam）基准测试中突破50%正确率，Anthropic以微弱优势居性能排名首位，其后依次为xAI、谷歌和OpenAI。</w:t>
      </w:r>
    </w:p>
    <w:p>
      <w:pPr>
        <w:pStyle w:val="BodyText"/>
      </w:pPr>
      <w:r>
        <w:rPr>
          <w:rFonts w:hint="eastAsia"/>
        </w:rPr>
        <w:t xml:space="preserve">美国在AI数据中心数量上的压倒性领先，确保了其在算力竞争中的短期优势，但也意味着能源消耗和碳排放的高度集中。</w:t>
      </w:r>
      <w:r>
        <w:rPr>
          <w:rFonts w:hint="eastAsia"/>
        </w:rPr>
        <w:t xml:space="preserve">“人类最后考试”</w:t>
      </w:r>
      <w:r>
        <w:rPr>
          <w:rFonts w:hint="eastAsia"/>
        </w:rPr>
        <w:t xml:space="preserve">突破50%正确率被视为AI能力跃升的里程碑，标志着前沿模型已在极具挑战性的综合认知任务上开始逼近人类专家水平。这一进展叠加以下两条产业化数据，共同描绘出AI从研究走向规模商业化的拐点图景。</w:t>
      </w:r>
    </w:p>
    <w:p>
      <w:pPr>
        <w:pStyle w:val="BodyText"/>
      </w:pPr>
      <w:r>
        <w:rPr>
          <w:b/>
          <w:bCs/>
        </w:rPr>
        <w:t xml:space="preserve">References</w:t>
      </w:r>
    </w:p>
    <w:p>
      <w:pPr>
        <w:pStyle w:val="BodyText"/>
      </w:pPr>
      <w:r>
        <w:t xml:space="preserve">[13] Stanford HAI. (2026, April).</w:t>
      </w:r>
      <w:r>
        <w:t xml:space="preserve"> </w:t>
      </w:r>
      <w:r>
        <w:rPr>
          <w:i/>
          <w:iCs/>
        </w:rPr>
        <w:t xml:space="preserve">Inside the AI Index: 12 takeaways from the 2026 report</w:t>
      </w:r>
      <w:r>
        <w:t xml:space="preserve">.</w:t>
      </w:r>
      <w:r>
        <w:t xml:space="preserve"> </w:t>
      </w:r>
      <w:r>
        <w:rPr>
          <w:i/>
          <w:iCs/>
        </w:rPr>
        <w:t xml:space="preserve">Stanford HAI</w:t>
      </w:r>
      <w:r>
        <w:t xml:space="preserve">. https://hai.stanford.edu/news/inside-the-ai-index-12-takeaways-from-the-2026-report</w:t>
      </w:r>
      <w:r>
        <w:t xml:space="preserve"> </w:t>
      </w:r>
      <w:r>
        <w:t xml:space="preserve">[14] IEEE Spectrum. (2026, April).</w:t>
      </w:r>
      <w:r>
        <w:t xml:space="preserve"> </w:t>
      </w:r>
      <w:r>
        <w:rPr>
          <w:i/>
          <w:iCs/>
        </w:rPr>
        <w:t xml:space="preserve">Stanford’s AI Index for 2026 shows the state of the industry</w:t>
      </w:r>
      <w:r>
        <w:t xml:space="preserve">.</w:t>
      </w:r>
      <w:r>
        <w:t xml:space="preserve"> </w:t>
      </w:r>
      <w:r>
        <w:rPr>
          <w:i/>
          <w:iCs/>
        </w:rPr>
        <w:t xml:space="preserve">IEEE Spectrum</w:t>
      </w:r>
      <w:r>
        <w:t xml:space="preserve">. https://spectrum.ieee.org/state-of-ai-index-2026</w:t>
      </w:r>
    </w:p>
    <w:p>
      <w:r>
        <w:pict>
          <v:rect style="width:0;height:1.5pt" o:hralign="center" o:hrstd="t" o:hr="t"/>
        </w:pict>
      </w:r>
    </w:p>
    <w:bookmarkEnd w:id="18"/>
    <w:bookmarkStart w:id="19" w:name="X31b4cde897ae2513428038903ae983005f3169b"/>
    <w:p>
      <w:pPr>
        <w:pStyle w:val="Heading3"/>
      </w:pPr>
      <w:r>
        <w:rPr>
          <w:rFonts w:hint="eastAsia"/>
        </w:rPr>
        <w:t xml:space="preserve">OpenAI年化收入突破250亿美元拟最快年底上市，Anthropic接近190亿美元</w:t>
      </w:r>
    </w:p>
    <w:p>
      <w:pPr>
        <w:pStyle w:val="FirstParagraph"/>
      </w:pPr>
      <w:r>
        <w:rPr>
          <w:rFonts w:hint="eastAsia"/>
        </w:rPr>
        <w:t xml:space="preserve">据2026年4月最新市场数据，OpenAI年化收入已超过250亿美元，并已开始为最快2026年底上市做早期准备，这将成为科技史上规模最大的IPO之一。Anthropic的年化收入已接近190亿美元，发展势头同样强劲。在企业智能体AI（Agentic</w:t>
      </w:r>
      <w:r>
        <w:t xml:space="preserve"> </w:t>
      </w:r>
      <w:r>
        <w:rPr>
          <w:rFonts w:hint="eastAsia"/>
        </w:rPr>
        <w:t xml:space="preserve">AI）应用层面，英伟达（NVIDIA）GTC</w:t>
      </w:r>
      <w:r>
        <w:t xml:space="preserve"> </w:t>
      </w:r>
      <w:r>
        <w:rPr>
          <w:rFonts w:hint="eastAsia"/>
        </w:rPr>
        <w:t xml:space="preserve">2026大会以智能体AI框架为主轴，财富500强企业在制造、物流和金融领域宣布了大规模生产级智能体部署。Anthropic的模型上下文协议（MCP）在2026年3月的安装量突破9700万次，主要AI供应商已全面支持MCP兼容工具链。</w:t>
      </w:r>
    </w:p>
    <w:p>
      <w:pPr>
        <w:pStyle w:val="BodyText"/>
      </w:pPr>
      <w:r>
        <w:rPr>
          <w:rFonts w:hint="eastAsia"/>
        </w:rPr>
        <w:t xml:space="preserve">OpenAI从2023年不足10亿美元到2026年超250亿美元的年化收入轨迹，是人工智能商业化速度超越历史上任何一次技术革命的有力佐证。Anthropic以近190亿美元的收入规模紧随其后，两家公司的并驾齐驱使AI头部阵营格局更为稳固。MCP协议的生态标准化效应正在加速，97M安装量意味着它正成为AI应用互操作性的事实标准，对整个开发者生态的深远影响已在显现。</w:t>
      </w:r>
    </w:p>
    <w:p>
      <w:pPr>
        <w:pStyle w:val="BodyText"/>
      </w:pPr>
      <w:r>
        <w:rPr>
          <w:b/>
          <w:bCs/>
        </w:rPr>
        <w:t xml:space="preserve">References</w:t>
      </w:r>
    </w:p>
    <w:p>
      <w:pPr>
        <w:pStyle w:val="BodyText"/>
      </w:pPr>
      <w:r>
        <w:t xml:space="preserve">[15] Kersai. (2026, April).</w:t>
      </w:r>
      <w:r>
        <w:t xml:space="preserve"> </w:t>
      </w:r>
      <w:r>
        <w:rPr>
          <w:i/>
          <w:iCs/>
        </w:rPr>
        <w:t xml:space="preserve">AI in April 2026: Biggest breakthroughs, models &amp; industry shifts</w:t>
      </w:r>
      <w:r>
        <w:t xml:space="preserve">.</w:t>
      </w:r>
      <w:r>
        <w:t xml:space="preserve"> </w:t>
      </w:r>
      <w:r>
        <w:rPr>
          <w:i/>
          <w:iCs/>
        </w:rPr>
        <w:t xml:space="preserve">Kersai</w:t>
      </w:r>
      <w:r>
        <w:t xml:space="preserve">. https://kersai.com/ai-breakthroughs-april-2026-models-funding-shifts/</w:t>
      </w:r>
      <w:r>
        <w:t xml:space="preserve"> </w:t>
      </w:r>
      <w:r>
        <w:t xml:space="preserve">[16] Hipther. (2026, April 21).</w:t>
      </w:r>
      <w:r>
        <w:t xml:space="preserve"> </w:t>
      </w:r>
      <w:r>
        <w:rPr>
          <w:i/>
          <w:iCs/>
        </w:rPr>
        <w:t xml:space="preserve">AI Dispatch: Daily trends and innovations — April 21, 2026</w:t>
      </w:r>
      <w:r>
        <w:t xml:space="preserve">.</w:t>
      </w:r>
      <w:r>
        <w:t xml:space="preserve"> </w:t>
      </w:r>
      <w:r>
        <w:rPr>
          <w:i/>
          <w:iCs/>
        </w:rPr>
        <w:t xml:space="preserve">Hipther</w:t>
      </w:r>
      <w:r>
        <w:t xml:space="preserve">. https://hipther.com/latest-news/2026/04/21/110510/ai-dispatch-daily-trends-and-innovations-april-21-2026-stanford-ai-index-siemens-nvidia-anthropic-amazon-and-accuity/</w:t>
      </w:r>
    </w:p>
    <w:p>
      <w:r>
        <w:pict>
          <v:rect style="width:0;height:1.5pt" o:hralign="center" o:hrstd="t" o:hr="t"/>
        </w:pict>
      </w:r>
    </w:p>
    <w:bookmarkEnd w:id="19"/>
    <w:bookmarkStart w:id="20" w:name="anthropic与亚马逊扩大合作获5吉瓦算力支撑claude训练与部署"/>
    <w:p>
      <w:pPr>
        <w:pStyle w:val="Heading3"/>
      </w:pPr>
      <w:r>
        <w:rPr>
          <w:rFonts w:hint="eastAsia"/>
        </w:rPr>
        <w:t xml:space="preserve">Anthropic与亚马逊扩大合作，获5吉瓦算力支撑Claude训练与部署</w:t>
      </w:r>
    </w:p>
    <w:p>
      <w:pPr>
        <w:pStyle w:val="FirstParagraph"/>
      </w:pPr>
      <w:r>
        <w:rPr>
          <w:rFonts w:hint="eastAsia"/>
        </w:rPr>
        <w:t xml:space="preserve">Anthropic宣布与亚马逊扩大合作协议，为Claude系列模型的训练与部署获得高达5吉瓦（5GW）的算力容量保障。具体安排为：Trainium2型算力将于2026年上半年开始新增接入，Trainium2与Trainium3合计近1吉瓦的容量将于2026年底完成部署。此次合作规模的扩张标志着Anthropic与亚马逊AWS在算力供应链层面形成深度绑定关系，进一步巩固了Anthropic在顶级AI企业中的算力竞争优势。</w:t>
      </w:r>
    </w:p>
    <w:p>
      <w:pPr>
        <w:pStyle w:val="BodyText"/>
      </w:pPr>
      <w:r>
        <w:rPr>
          <w:rFonts w:hint="eastAsia"/>
        </w:rPr>
        <w:t xml:space="preserve">5吉瓦是一个极为显著的算力规模数字——相当于为数据中心保留了可比肩中型国家整体互联网基础设施的电力容量。在AI模型训练成本持续攀升、顶级算力成为稀缺战略资源的背景下，Anthropic与亚马逊的深度绑定是一种双向强化：AWS获得了云算力订单锁定，Anthropic获得了规模扩张所需的基础设施保障。这种垂直整合趋势将进一步拉开AI头部玩家与追赶者之间的门槛。</w:t>
      </w:r>
    </w:p>
    <w:p>
      <w:pPr>
        <w:pStyle w:val="BodyText"/>
      </w:pPr>
      <w:r>
        <w:rPr>
          <w:b/>
          <w:bCs/>
        </w:rPr>
        <w:t xml:space="preserve">References</w:t>
      </w:r>
    </w:p>
    <w:p>
      <w:pPr>
        <w:pStyle w:val="BodyText"/>
      </w:pPr>
      <w:r>
        <w:t xml:space="preserve">[17] Hipther. (2026, April 21).</w:t>
      </w:r>
      <w:r>
        <w:t xml:space="preserve"> </w:t>
      </w:r>
      <w:r>
        <w:rPr>
          <w:i/>
          <w:iCs/>
        </w:rPr>
        <w:t xml:space="preserve">AI Dispatch: Daily trends and innovations — April 21, 2026 | Stanford AI Index, Siemens, Nvidia, Anthropic, Amazon, and Accuity</w:t>
      </w:r>
      <w:r>
        <w:t xml:space="preserve">.</w:t>
      </w:r>
      <w:r>
        <w:t xml:space="preserve"> </w:t>
      </w:r>
      <w:r>
        <w:rPr>
          <w:i/>
          <w:iCs/>
        </w:rPr>
        <w:t xml:space="preserve">Hipther</w:t>
      </w:r>
      <w:r>
        <w:t xml:space="preserve">. https://hipther.com/latest-news/2026/04/21/110510/ai-dispatch-daily-trends-and-innovations-april-21-2026-stanford-ai-index-siemens-nvidia-anthropic-amazon-and-accuity/</w:t>
      </w:r>
    </w:p>
    <w:p>
      <w:r>
        <w:pict>
          <v:rect style="width:0;height:1.5pt" o:hralign="center" o:hrstd="t" o:hr="t"/>
        </w:pict>
      </w:r>
    </w:p>
    <w:bookmarkEnd w:id="20"/>
    <w:bookmarkStart w:id="21" w:name="普华永道研究ai经济收益的四分之三流向20的企业头部差距加速扩大"/>
    <w:p>
      <w:pPr>
        <w:pStyle w:val="Heading3"/>
      </w:pPr>
      <w:r>
        <w:rPr>
          <w:rFonts w:hint="eastAsia"/>
        </w:rPr>
        <w:t xml:space="preserve">普华永道研究：AI经济收益的四分之三流向20%的企业，头部差距加速扩大</w:t>
      </w:r>
    </w:p>
    <w:p>
      <w:pPr>
        <w:pStyle w:val="FirstParagraph"/>
      </w:pPr>
      <w:r>
        <w:rPr>
          <w:rFonts w:hint="eastAsia"/>
        </w:rPr>
        <w:t xml:space="preserve">普华永道（PwC）发布《2026年AI绩效研究》，揭示出AI经济收益高度集中的现象：全球AI经济收益的四分之三被最顶端20%的企业所捕获，而这些领先企业的策略核心是增长（growth），而非仅仅追求生产率（productivity）。与此同时，MIT</w:t>
      </w:r>
      <w:r>
        <w:t xml:space="preserve"> Technology </w:t>
      </w:r>
      <w:r>
        <w:rPr>
          <w:rFonts w:hint="eastAsia"/>
        </w:rPr>
        <w:t xml:space="preserve">Review《2026年AI十大趋势》指出，在中国开源AI模型下载量首次超越美国的背景下，美国AI产业的竞争格局正在经历深刻重塑。</w:t>
      </w:r>
    </w:p>
    <w:p>
      <w:pPr>
        <w:pStyle w:val="BodyText"/>
      </w:pPr>
      <w:r>
        <w:rPr>
          <w:rFonts w:hint="eastAsia"/>
        </w:rPr>
        <w:t xml:space="preserve">AI收益向头部集中的结论，进一步验证了”赢家通吃”在数字经济中的强化趋势。对大多数中小企业而言，在不具备大规模数据、算力和人才的情况下，AI商业化浪潮可能加剧而非减少竞争劣势。这种结构性分化将对劳动力市场、产业政策和反垄断监管带来日益紧迫的挑战。</w:t>
      </w:r>
    </w:p>
    <w:p>
      <w:pPr>
        <w:pStyle w:val="BodyText"/>
      </w:pPr>
      <w:r>
        <w:rPr>
          <w:b/>
          <w:bCs/>
        </w:rPr>
        <w:t xml:space="preserve">References</w:t>
      </w:r>
    </w:p>
    <w:p>
      <w:pPr>
        <w:pStyle w:val="BodyText"/>
      </w:pPr>
      <w:r>
        <w:t xml:space="preserve">[18] PwC. (2026).</w:t>
      </w:r>
      <w:r>
        <w:t xml:space="preserve"> </w:t>
      </w:r>
      <w:r>
        <w:rPr>
          <w:i/>
          <w:iCs/>
        </w:rPr>
        <w:t xml:space="preserve">Three-quarters of AI’s economic gains are being captured by just 20% of companies</w:t>
      </w:r>
      <w:r>
        <w:t xml:space="preserve">.</w:t>
      </w:r>
      <w:r>
        <w:t xml:space="preserve"> </w:t>
      </w:r>
      <w:r>
        <w:rPr>
          <w:i/>
          <w:iCs/>
        </w:rPr>
        <w:t xml:space="preserve">PwC</w:t>
      </w:r>
      <w:r>
        <w:t xml:space="preserve">. https://www.pwc.com/gx/en/news-room/press-releases/2026/pwc-2026-ai-performance-study.html</w:t>
      </w:r>
      <w:r>
        <w:t xml:space="preserve"> </w:t>
      </w:r>
      <w:r>
        <w:t xml:space="preserve">[19] MIT Technology Review. (2026, April 21).</w:t>
      </w:r>
      <w:r>
        <w:t xml:space="preserve"> </w:t>
      </w:r>
      <w:r>
        <w:rPr>
          <w:i/>
          <w:iCs/>
        </w:rPr>
        <w:t xml:space="preserve">2026 10 things that matter in AI right now</w:t>
      </w:r>
      <w:r>
        <w:t xml:space="preserve">.</w:t>
      </w:r>
      <w:r>
        <w:t xml:space="preserve"> </w:t>
      </w:r>
      <w:r>
        <w:rPr>
          <w:i/>
          <w:iCs/>
        </w:rPr>
        <w:t xml:space="preserve">MIT Technology Review</w:t>
      </w:r>
      <w:r>
        <w:t xml:space="preserve">. https://www.technologyreview.com/2026/04/21/1135643/10-ai-artificial-intelligence-trends-technologies-research-2026/</w:t>
      </w:r>
    </w:p>
    <w:p>
      <w:r>
        <w:pict>
          <v:rect style="width:0;height:1.5pt" o:hralign="center" o:hrstd="t" o:hr="t"/>
        </w:pict>
      </w:r>
    </w:p>
    <w:bookmarkEnd w:id="21"/>
    <w:bookmarkEnd w:id="22"/>
    <w:bookmarkStart w:id="26" w:name="四社会与民生"/>
    <w:p>
      <w:pPr>
        <w:pStyle w:val="Heading2"/>
      </w:pPr>
      <w:r>
        <w:rPr>
          <w:rFonts w:hint="eastAsia"/>
        </w:rPr>
        <w:t xml:space="preserve">四、社会与民生</w:t>
      </w:r>
    </w:p>
    <w:bookmarkStart w:id="23" w:name="移民执法收紧与医疗补助削减双重压力冲击美国医疗就业增长"/>
    <w:p>
      <w:pPr>
        <w:pStyle w:val="Heading3"/>
      </w:pPr>
      <w:r>
        <w:rPr>
          <w:rFonts w:hint="eastAsia"/>
        </w:rPr>
        <w:t xml:space="preserve">移民执法收紧与医疗补助削减双重压力冲击美国医疗就业增长</w:t>
      </w:r>
    </w:p>
    <w:p>
      <w:pPr>
        <w:pStyle w:val="FirstParagraph"/>
      </w:pPr>
      <w:r>
        <w:rPr>
          <w:rFonts w:hint="eastAsia"/>
        </w:rPr>
        <w:t xml:space="preserve">据《凯撒家庭基金会健康新闻》（KFF</w:t>
      </w:r>
      <w:r>
        <w:t xml:space="preserve"> Health </w:t>
      </w:r>
      <w:r>
        <w:rPr>
          <w:rFonts w:hint="eastAsia"/>
        </w:rPr>
        <w:t xml:space="preserve">News）2026年4月报道，医疗卫生部门在2025年1月至8月间新增约23.2万个就业岗位，占同期美国全部就业增量的48%，尽管医疗部门仅占非农就业总量的约11%。然而，特朗普政府的移民执法强化和医疗补助削减正共同威胁这一增长态势。约18%的美国医疗工作者为外国出生，非公民医疗工作者包括约6万名医生、11.7万名注册护士和15.5万名家庭健康护理员。2025年2月至8月间，约20万次驱逐遣返发生，移民签证发放量同比下降14%，医疗岗位空缺数据已出现明显下滑信号。</w:t>
      </w:r>
    </w:p>
    <w:p>
      <w:pPr>
        <w:pStyle w:val="BodyText"/>
      </w:pPr>
      <w:r>
        <w:rPr>
          <w:rFonts w:hint="eastAsia"/>
        </w:rPr>
        <w:t xml:space="preserve">移民执法与医疗补助削减的政策组合，正在对美国医疗体系形成双重供给侧冲击——既减少了从事医疗工作的劳动力数量，又压缩了医疗服务的需求端付款基础。加利福尼亚州预计仅因医疗补助削减即损失多达21.7万个就业岗位，其中三分之二在医疗行业，全美预计将有120万个工作岗位因此消失。在人口老龄化、医疗需求持续增长的背景下，这一组合冲击的中长期后果将远超当前政策辩论所覆盖的范围。</w:t>
      </w:r>
    </w:p>
    <w:p>
      <w:pPr>
        <w:pStyle w:val="BodyText"/>
      </w:pPr>
      <w:r>
        <w:rPr>
          <w:b/>
          <w:bCs/>
        </w:rPr>
        <w:t xml:space="preserve">References</w:t>
      </w:r>
    </w:p>
    <w:p>
      <w:pPr>
        <w:pStyle w:val="BodyText"/>
      </w:pPr>
      <w:r>
        <w:t xml:space="preserve">[20] KFF Health News. (2026, April).</w:t>
      </w:r>
      <w:r>
        <w:t xml:space="preserve"> </w:t>
      </w:r>
      <w:r>
        <w:rPr>
          <w:i/>
          <w:iCs/>
        </w:rPr>
        <w:t xml:space="preserve">Health care’s employment growth clouded by immigration crackdown, Medicaid cuts</w:t>
      </w:r>
      <w:r>
        <w:t xml:space="preserve">.</w:t>
      </w:r>
      <w:r>
        <w:t xml:space="preserve"> </w:t>
      </w:r>
      <w:r>
        <w:rPr>
          <w:i/>
          <w:iCs/>
        </w:rPr>
        <w:t xml:space="preserve">KFF Health News</w:t>
      </w:r>
      <w:r>
        <w:t xml:space="preserve">. https://kffhealthnews.org/news/article/health-care-employment-growth-immigration-crackdown-medicaid-cuts/</w:t>
      </w:r>
    </w:p>
    <w:p>
      <w:r>
        <w:pict>
          <v:rect style="width:0;height:1.5pt" o:hralign="center" o:hrstd="t" o:hr="t"/>
        </w:pict>
      </w:r>
    </w:p>
    <w:bookmarkEnd w:id="23"/>
    <w:bookmarkStart w:id="24" w:name="大美丽法案医疗补助削减2026年关键条款生效逾1180万人面临失保风险"/>
    <w:p>
      <w:pPr>
        <w:pStyle w:val="Heading3"/>
      </w:pPr>
      <w:r>
        <w:rPr>
          <w:rFonts w:hint="eastAsia"/>
        </w:rPr>
        <w:t xml:space="preserve">“大美丽法案”</w:t>
      </w:r>
      <w:r>
        <w:rPr>
          <w:rFonts w:hint="eastAsia"/>
        </w:rPr>
        <w:t xml:space="preserve">医疗补助削减2026年关键条款生效，逾1180万人面临失保风险</w:t>
      </w:r>
    </w:p>
    <w:p>
      <w:pPr>
        <w:pStyle w:val="FirstParagraph"/>
      </w:pPr>
      <w:r>
        <w:rPr>
          <w:rFonts w:hint="eastAsia"/>
        </w:rPr>
        <w:t xml:space="preserve">据医疗倡导机构及独立研究机构分析，2025年7月4日签署成法的《一个大美丽法案》（One</w:t>
      </w:r>
      <w:r>
        <w:t xml:space="preserve"> Big Beautiful Bill Act, </w:t>
      </w:r>
      <w:r>
        <w:rPr>
          <w:rFonts w:hint="eastAsia"/>
        </w:rPr>
        <w:t xml:space="preserve">OBBBA）中有关医疗补助（Medicaid）的关键削减条款已于2026年初开始生效。主要影响包括：2026年1月1日起，曾激励各州扩大医疗补助覆盖范围的强化联邦医疗补助匹配率（enhanced</w:t>
      </w:r>
      <w:r>
        <w:t xml:space="preserve"> </w:t>
      </w:r>
      <w:r>
        <w:rPr>
          <w:rFonts w:hint="eastAsia"/>
        </w:rPr>
        <w:t xml:space="preserve">FMAP）正式退出，多州财政压力骤增；国会预算办公室（CBO）估算，将有约1180万人直接失去医疗补助覆盖，另有约310万人通过医疗市场计划失去保障。城市安全网医院（urban</w:t>
      </w:r>
      <w:r>
        <w:t xml:space="preserve"> safety-net </w:t>
      </w:r>
      <w:r>
        <w:rPr>
          <w:rFonts w:hint="eastAsia"/>
        </w:rPr>
        <w:t xml:space="preserve">hospitals）受冲击最重，因为DSH（不成比例份额医院）支付大幅削减使这些服务低收入和无保险人群的医院资金来源锐减。工作要求（work</w:t>
      </w:r>
      <w:r>
        <w:t xml:space="preserve"> </w:t>
      </w:r>
      <w:r>
        <w:rPr>
          <w:rFonts w:hint="eastAsia"/>
        </w:rPr>
        <w:t xml:space="preserve">requirements）将于2027年1月起生效，届时大多数医疗补助受益人须每月完成80小时工作、培训或志愿服务。</w:t>
      </w:r>
    </w:p>
    <w:p>
      <w:pPr>
        <w:pStyle w:val="BodyText"/>
      </w:pPr>
      <w:r>
        <w:rPr>
          <w:rFonts w:hint="eastAsia"/>
        </w:rPr>
        <w:t xml:space="preserve">医疗补助作为美国最大的公共医疗保险计划，覆盖约9000万低收入、老年和残障人士。此次削减总规模达10年约9100亿美元，是美国有史以来最大规模的公共医疗保障收缩之一。1180万人失去覆盖的CBO估算尚未完整反映连锁反应——当安全网医院因资金短缺减少服务时，实际受影响的人群将远超官方数字。对于农村社区和少数族裔群体而言，这将加剧已经显著的医疗可及性不平等。</w:t>
      </w:r>
    </w:p>
    <w:p>
      <w:pPr>
        <w:pStyle w:val="BodyText"/>
      </w:pPr>
      <w:r>
        <w:rPr>
          <w:b/>
          <w:bCs/>
        </w:rPr>
        <w:t xml:space="preserve">References</w:t>
      </w:r>
    </w:p>
    <w:p>
      <w:pPr>
        <w:pStyle w:val="BodyText"/>
      </w:pPr>
      <w:r>
        <w:t xml:space="preserve">[21] KFF. (2026).</w:t>
      </w:r>
      <w:r>
        <w:t xml:space="preserve"> </w:t>
      </w:r>
      <w:r>
        <w:rPr>
          <w:i/>
          <w:iCs/>
        </w:rPr>
        <w:t xml:space="preserve">Medicaid: What to watch in 2026</w:t>
      </w:r>
      <w:r>
        <w:t xml:space="preserve">.</w:t>
      </w:r>
      <w:r>
        <w:t xml:space="preserve"> </w:t>
      </w:r>
      <w:r>
        <w:rPr>
          <w:i/>
          <w:iCs/>
        </w:rPr>
        <w:t xml:space="preserve">KFF</w:t>
      </w:r>
      <w:r>
        <w:t xml:space="preserve">. https://www.kff.org/medicaid/medicaid-what-to-watch-in-2026/</w:t>
      </w:r>
      <w:r>
        <w:t xml:space="preserve"> </w:t>
      </w:r>
      <w:r>
        <w:t xml:space="preserve">[22] Georgetown Center for Children and Families. (2026, March 31).</w:t>
      </w:r>
      <w:r>
        <w:t xml:space="preserve"> </w:t>
      </w:r>
      <w:r>
        <w:rPr>
          <w:i/>
          <w:iCs/>
        </w:rPr>
        <w:t xml:space="preserve">States are beginning to grapple with federal Medicaid cuts impact on rural health care</w:t>
      </w:r>
      <w:r>
        <w:t xml:space="preserve">.</w:t>
      </w:r>
      <w:r>
        <w:t xml:space="preserve"> </w:t>
      </w:r>
      <w:r>
        <w:rPr>
          <w:i/>
          <w:iCs/>
        </w:rPr>
        <w:t xml:space="preserve">Georgetown CCF</w:t>
      </w:r>
      <w:r>
        <w:t xml:space="preserve">. https://ccf.georgetown.edu/2026/03/31/states-are-beginning-to-grapple-with-federal-medicaid-cuts-impact-on-rural-health-care/</w:t>
      </w:r>
    </w:p>
    <w:p>
      <w:r>
        <w:pict>
          <v:rect style="width:0;height:1.5pt" o:hralign="center" o:hrstd="t" o:hr="t"/>
        </w:pict>
      </w:r>
    </w:p>
    <w:bookmarkEnd w:id="24"/>
    <w:bookmarkStart w:id="25" w:name="两党联合推进海地临时保护身份延期移民政策出现罕见跨党合作"/>
    <w:p>
      <w:pPr>
        <w:pStyle w:val="Heading3"/>
      </w:pPr>
      <w:r>
        <w:rPr>
          <w:rFonts w:hint="eastAsia"/>
        </w:rPr>
        <w:t xml:space="preserve">两党联合推进海地临时保护身份延期，移民政策出现罕见跨党合作</w:t>
      </w:r>
    </w:p>
    <w:p>
      <w:pPr>
        <w:pStyle w:val="FirstParagraph"/>
      </w:pPr>
      <w:r>
        <w:rPr>
          <w:rFonts w:hint="eastAsia"/>
        </w:rPr>
        <w:t xml:space="preserve">2026年4月16日，一批共和党议员与民主党人在众议院联合推进一项延长海地临时保护身份（Temporary</w:t>
      </w:r>
      <w:r>
        <w:t xml:space="preserve"> Protected Status, </w:t>
      </w:r>
      <w:r>
        <w:rPr>
          <w:rFonts w:hint="eastAsia"/>
        </w:rPr>
        <w:t xml:space="preserve">TPS）的立法。与此同时，各组织团体参加了3月25日举办的”尊严峰会”（Dignity</w:t>
      </w:r>
      <w:r>
        <w:t xml:space="preserve"> </w:t>
      </w:r>
      <w:r>
        <w:rPr>
          <w:rFonts w:hint="eastAsia"/>
        </w:rPr>
        <w:t xml:space="preserve">Summit），致力于推进《尊严法案》（Dignity</w:t>
      </w:r>
      <w:r>
        <w:t xml:space="preserve"> </w:t>
      </w:r>
      <w:r>
        <w:rPr>
          <w:rFonts w:hint="eastAsia"/>
        </w:rPr>
        <w:t xml:space="preserve">Act）并提升移民政策对劳动力与家庭影响的关注度。在参议院推进700亿美元ICE/CBP预算和解、整体移民执法趋于强硬的背景下，这一跨党合作动向显得尤为罕见，也折射出共和党内部在移民问题上并非铁板一块。</w:t>
      </w:r>
    </w:p>
    <w:p>
      <w:pPr>
        <w:pStyle w:val="BodyText"/>
      </w:pPr>
      <w:r>
        <w:rPr>
          <w:rFonts w:hint="eastAsia"/>
        </w:rPr>
        <w:t xml:space="preserve">海地TPS延期立法是自特朗普第二任期以来极为罕见的移民政策跨党合作案例。部分温和派共和党议员选择与民主党联手，既出于选区压力，也反映出对全面取消TPS对本地社区和劳动力市场冲击的现实担忧。这一分裂信号表明，即便在移民问题上高度党派化的当前氛围下，具体人道主义案例仍有可能撬动少数共和党票。</w:t>
      </w:r>
    </w:p>
    <w:p>
      <w:pPr>
        <w:pStyle w:val="BodyText"/>
      </w:pPr>
      <w:r>
        <w:rPr>
          <w:b/>
          <w:bCs/>
        </w:rPr>
        <w:t xml:space="preserve">References</w:t>
      </w:r>
    </w:p>
    <w:p>
      <w:pPr>
        <w:pStyle w:val="BodyText"/>
      </w:pPr>
      <w:r>
        <w:t xml:space="preserve">[23] LeadingAge. (2026).</w:t>
      </w:r>
      <w:r>
        <w:t xml:space="preserve"> </w:t>
      </w:r>
      <w:r>
        <w:rPr>
          <w:i/>
          <w:iCs/>
        </w:rPr>
        <w:t xml:space="preserve">Pathways for foreign-born workers</w:t>
      </w:r>
      <w:r>
        <w:t xml:space="preserve">.</w:t>
      </w:r>
      <w:r>
        <w:t xml:space="preserve"> </w:t>
      </w:r>
      <w:r>
        <w:rPr>
          <w:i/>
          <w:iCs/>
        </w:rPr>
        <w:t xml:space="preserve">LeadingAge</w:t>
      </w:r>
      <w:r>
        <w:t xml:space="preserve">. https://leadingage.org/serialpost/pathways-for-foreign-born-workers/</w:t>
      </w:r>
      <w:r>
        <w:t xml:space="preserve"> </w:t>
      </w:r>
      <w:r>
        <w:t xml:space="preserve">[24] National Immigration Forum. (2026).</w:t>
      </w:r>
      <w:r>
        <w:t xml:space="preserve"> </w:t>
      </w:r>
      <w:r>
        <w:rPr>
          <w:i/>
          <w:iCs/>
        </w:rPr>
        <w:t xml:space="preserve">Fact sheet: Immigrants and public benefits in 2026</w:t>
      </w:r>
      <w:r>
        <w:t xml:space="preserve">.</w:t>
      </w:r>
      <w:r>
        <w:t xml:space="preserve"> </w:t>
      </w:r>
      <w:r>
        <w:rPr>
          <w:i/>
          <w:iCs/>
        </w:rPr>
        <w:t xml:space="preserve">National Immigration Forum</w:t>
      </w:r>
      <w:r>
        <w:t xml:space="preserve">. https://forumtogether.org/article/fact-sheet-immigrants-and-public-benefits-in-2026/</w:t>
      </w:r>
    </w:p>
    <w:p>
      <w:r>
        <w:pict>
          <v:rect style="width:0;height:1.5pt" o:hralign="center" o:hrstd="t" o:hr="t"/>
        </w:pict>
      </w:r>
    </w:p>
    <w:bookmarkEnd w:id="25"/>
    <w:bookmarkEnd w:id="26"/>
    <w:bookmarkStart w:id="30" w:name="五其他重要事件"/>
    <w:p>
      <w:pPr>
        <w:pStyle w:val="Heading2"/>
      </w:pPr>
      <w:r>
        <w:rPr>
          <w:rFonts w:hint="eastAsia"/>
        </w:rPr>
        <w:t xml:space="preserve">五、其他重要事件</w:t>
      </w:r>
    </w:p>
    <w:bookmarkStart w:id="27" w:name="Xc6faa8f6443d03f26a0bbe91f81bd32863dd7f5"/>
    <w:p>
      <w:pPr>
        <w:pStyle w:val="Heading3"/>
      </w:pPr>
      <w:r>
        <w:rPr>
          <w:rFonts w:hint="eastAsia"/>
        </w:rPr>
        <w:t xml:space="preserve">第56届世界地球日：高曼环境奖历史首次六名得主全为女性，美国得主曾成功阻止阿拉斯加大型矿山</w:t>
      </w:r>
    </w:p>
    <w:p>
      <w:pPr>
        <w:pStyle w:val="FirstParagraph"/>
      </w:pPr>
      <w:r>
        <w:rPr>
          <w:rFonts w:hint="eastAsia"/>
        </w:rPr>
        <w:t xml:space="preserve">2026年4月22日是第56届世界地球日，主题为”我们的力量，我们的星球”（Our</w:t>
      </w:r>
      <w:r>
        <w:t xml:space="preserve"> Power, Our </w:t>
      </w:r>
      <w:r>
        <w:rPr>
          <w:rFonts w:hint="eastAsia"/>
        </w:rPr>
        <w:t xml:space="preserve">Planet）。与此同时，被誉为”绿色诺贝尔奖”的2026年高曼环境奖（Goldman</w:t>
      </w:r>
      <w:r>
        <w:t xml:space="preserve"> Environmental </w:t>
      </w:r>
      <w:r>
        <w:rPr>
          <w:rFonts w:hint="eastAsia"/>
        </w:rPr>
        <w:t xml:space="preserve">Prize）宣布评选结果，创下自1989年设立以来的历史性纪录：六位获奖者全部为女性，系有史以来首次。来自美国的获奖者阿拉娜·阿卡克·赫利（Alannah</w:t>
      </w:r>
      <w:r>
        <w:t xml:space="preserve"> Acaq </w:t>
      </w:r>
      <w:r>
        <w:rPr>
          <w:rFonts w:hint="eastAsia"/>
        </w:rPr>
        <w:t xml:space="preserve">Hurley）是阿拉斯加布里斯托尔湾联合部落的执行主任，她带领由15个原住民部落组成的联盟成功阻止了卵石矿（Pebble</w:t>
      </w:r>
      <w:r>
        <w:t xml:space="preserve"> </w:t>
      </w:r>
      <w:r>
        <w:rPr>
          <w:rFonts w:hint="eastAsia"/>
        </w:rPr>
        <w:t xml:space="preserve">Mine）项目，该联盟2023年获得EPA否决，保护了2500万英亩荒野和野生鲑鱼洄游栖息地。其他获奖者来自尼日利亚、韩国、英国、巴布亚新几内亚和哥伦比亚，各自在本地区取得了重要的环保成就。</w:t>
      </w:r>
    </w:p>
    <w:p>
      <w:pPr>
        <w:pStyle w:val="BodyText"/>
      </w:pPr>
      <w:r>
        <w:rPr>
          <w:rFonts w:hint="eastAsia"/>
        </w:rPr>
        <w:t xml:space="preserve">高曼环境奖六位得主全部为女性，是对全球环保运动中女性领导力的高度认可，也是一个有力的时代宣言。美国得主赫利保护阿拉斯加野生鲑鱼栖息地的长期斗争，代表了原住民社区捍卫土地权利与生态安全的典范。在特朗普政府大幅削减环保政策的背景下，地球日与这一历史性奖项的叠加，形成了来自公民社会的鲜明对照。</w:t>
      </w:r>
    </w:p>
    <w:p>
      <w:pPr>
        <w:pStyle w:val="BodyText"/>
      </w:pPr>
      <w:r>
        <w:rPr>
          <w:b/>
          <w:bCs/>
        </w:rPr>
        <w:t xml:space="preserve">References</w:t>
      </w:r>
    </w:p>
    <w:p>
      <w:pPr>
        <w:pStyle w:val="BodyText"/>
      </w:pPr>
      <w:r>
        <w:t xml:space="preserve">[25] Al Jazeera. (2026, April 21).</w:t>
      </w:r>
      <w:r>
        <w:t xml:space="preserve"> </w:t>
      </w:r>
      <w:r>
        <w:rPr>
          <w:i/>
          <w:iCs/>
        </w:rPr>
        <w:t xml:space="preserve">Six women win 2026 Goldman Prize, world’s top environmental award</w:t>
      </w:r>
      <w:r>
        <w:t xml:space="preserve">.</w:t>
      </w:r>
      <w:r>
        <w:t xml:space="preserve"> </w:t>
      </w:r>
      <w:r>
        <w:rPr>
          <w:i/>
          <w:iCs/>
        </w:rPr>
        <w:t xml:space="preserve">Al Jazeera</w:t>
      </w:r>
      <w:r>
        <w:t xml:space="preserve">. https://www.aljazeera.com/news/2026/4/21/six-women-win-2026-goldman-prize-worlds-top-environmental-award</w:t>
      </w:r>
      <w:r>
        <w:t xml:space="preserve"> </w:t>
      </w:r>
      <w:r>
        <w:t xml:space="preserve">[26] Mongabay. (2026, April).</w:t>
      </w:r>
      <w:r>
        <w:t xml:space="preserve"> </w:t>
      </w:r>
      <w:r>
        <w:rPr>
          <w:i/>
          <w:iCs/>
        </w:rPr>
        <w:t xml:space="preserve">Meet the 2026 Goldman Environmental Prize winners</w:t>
      </w:r>
      <w:r>
        <w:t xml:space="preserve">.</w:t>
      </w:r>
      <w:r>
        <w:t xml:space="preserve"> </w:t>
      </w:r>
      <w:r>
        <w:rPr>
          <w:i/>
          <w:iCs/>
        </w:rPr>
        <w:t xml:space="preserve">Mongabay</w:t>
      </w:r>
      <w:r>
        <w:t xml:space="preserve">. https://news.mongabay.com/2026/04/meet-the-2026-goldman-environmental-prize-winners/</w:t>
      </w:r>
    </w:p>
    <w:p>
      <w:r>
        <w:pict>
          <v:rect style="width:0;height:1.5pt" o:hralign="center" o:hrstd="t" o:hr="t"/>
        </w:pict>
      </w:r>
    </w:p>
    <w:bookmarkEnd w:id="27"/>
    <w:bookmarkStart w:id="28" w:name="特朗普地球日推行大规模反环保政策二度退出巴黎协定撤销epa温室气体认定"/>
    <w:p>
      <w:pPr>
        <w:pStyle w:val="Heading3"/>
      </w:pPr>
      <w:r>
        <w:rPr>
          <w:rFonts w:hint="eastAsia"/>
        </w:rPr>
        <w:t xml:space="preserve">特朗普地球日推行大规模反环保政策：二度退出巴黎协定，撤销EPA温室气体认定</w:t>
      </w:r>
    </w:p>
    <w:p>
      <w:pPr>
        <w:pStyle w:val="FirstParagraph"/>
      </w:pPr>
      <w:r>
        <w:rPr>
          <w:rFonts w:hint="eastAsia"/>
        </w:rPr>
        <w:t xml:space="preserve">恰值第56届地球日之际，特朗普政府正推行一系列大刀阔斧的反环保政策调整。主要举措包括：特朗普第二次宣布退出《巴黎气候协定》；2026年2月，EPA撤销了2009年发布的”危害认定”（Endangerment</w:t>
      </w:r>
      <w:r>
        <w:t xml:space="preserve"> </w:t>
      </w:r>
      <w:r>
        <w:rPr>
          <w:rFonts w:hint="eastAsia"/>
        </w:rPr>
        <w:t xml:space="preserve">Finding）——这一法律工具是EPA依据《清洁空气法》对温室气体排放进行监管的核心法律基础；马斯克主导的政府效率部（DOGE）裁减了NOAA和NASA数千名科学家；特朗普还冻结了关键科学研究资金。民意调查显示，逾半数美国人反对特朗普逆转美国气候领导力的举措，年轻一代共和党人在气候关切上与老一代党内成员出现明显分歧。人权观察（Human</w:t>
      </w:r>
      <w:r>
        <w:t xml:space="preserve"> Rights </w:t>
      </w:r>
      <w:r>
        <w:rPr>
          <w:rFonts w:hint="eastAsia"/>
        </w:rPr>
        <w:t xml:space="preserve">Watch）于地球日当天发出呼吁，要求”恢复地球日的历史遗产”。</w:t>
      </w:r>
    </w:p>
    <w:p>
      <w:pPr>
        <w:pStyle w:val="BodyText"/>
      </w:pPr>
      <w:r>
        <w:rPr>
          <w:rFonts w:hint="eastAsia"/>
        </w:rPr>
        <w:t xml:space="preserve">撤销2009年危害认定是特朗普气候政策中法律影响最深远的举措——这意味着EPA未来将很难以《清洁空气法》为依据对温室气体排放实施监管，相关法律后果将波及数十项现行及拟议的环保法规。NOAA和NASA的人才流失将削弱美国在气候科学、天气预报和极端天气预警领域的长期能力。超过一半民众的反对民调，表明气候政策正成为2026年中期选举的潜在激励议题。</w:t>
      </w:r>
    </w:p>
    <w:p>
      <w:pPr>
        <w:pStyle w:val="BodyText"/>
      </w:pPr>
      <w:r>
        <w:rPr>
          <w:b/>
          <w:bCs/>
        </w:rPr>
        <w:t xml:space="preserve">References</w:t>
      </w:r>
    </w:p>
    <w:p>
      <w:pPr>
        <w:pStyle w:val="BodyText"/>
      </w:pPr>
      <w:r>
        <w:t xml:space="preserve">[27] Irish Star / The Mirror US. (2026, April).</w:t>
      </w:r>
      <w:r>
        <w:t xml:space="preserve"> </w:t>
      </w:r>
      <w:r>
        <w:rPr>
          <w:i/>
          <w:iCs/>
        </w:rPr>
        <w:t xml:space="preserve">Trump reshapes environmental policies before Earth Day as global warnings intensify</w:t>
      </w:r>
      <w:r>
        <w:t xml:space="preserve">.</w:t>
      </w:r>
      <w:r>
        <w:t xml:space="preserve"> </w:t>
      </w:r>
      <w:r>
        <w:rPr>
          <w:i/>
          <w:iCs/>
        </w:rPr>
        <w:t xml:space="preserve">The Mirror US</w:t>
      </w:r>
      <w:r>
        <w:t xml:space="preserve">. https://www.themirror.com/news/politics/trump-environment-policies-earth-day-1798723</w:t>
      </w:r>
      <w:r>
        <w:t xml:space="preserve"> </w:t>
      </w:r>
      <w:r>
        <w:t xml:space="preserve">[28] Human Rights Watch. (2026, April 22).</w:t>
      </w:r>
      <w:r>
        <w:t xml:space="preserve"> </w:t>
      </w:r>
      <w:r>
        <w:rPr>
          <w:i/>
          <w:iCs/>
        </w:rPr>
        <w:t xml:space="preserve">Restore Earth Day’s legacy</w:t>
      </w:r>
      <w:r>
        <w:t xml:space="preserve">.</w:t>
      </w:r>
      <w:r>
        <w:t xml:space="preserve"> </w:t>
      </w:r>
      <w:r>
        <w:rPr>
          <w:i/>
          <w:iCs/>
        </w:rPr>
        <w:t xml:space="preserve">Human Rights Watch</w:t>
      </w:r>
      <w:r>
        <w:t xml:space="preserve">. https://www.hrw.org/news/2026/04/22/restore-earth-days-legacy</w:t>
      </w:r>
    </w:p>
    <w:p>
      <w:r>
        <w:pict>
          <v:rect style="width:0;height:1.5pt" o:hralign="center" o:hrstd="t" o:hr="t"/>
        </w:pict>
      </w:r>
    </w:p>
    <w:bookmarkEnd w:id="28"/>
    <w:bookmarkStart w:id="29" w:name="众议员切尔菲卢斯-麦科米克伦理丑闻中辞职众院曾拟就25项违规将其开除"/>
    <w:p>
      <w:pPr>
        <w:pStyle w:val="Heading3"/>
      </w:pPr>
      <w:r>
        <w:rPr>
          <w:rFonts w:hint="eastAsia"/>
        </w:rPr>
        <w:t xml:space="preserve">众议员切尔菲卢斯-麦科米克伦理丑闻中辞职，众院曾拟就25项违规将其开除</w:t>
      </w:r>
    </w:p>
    <w:p>
      <w:pPr>
        <w:pStyle w:val="FirstParagraph"/>
      </w:pPr>
      <w:r>
        <w:rPr>
          <w:rFonts w:hint="eastAsia"/>
        </w:rPr>
        <w:t xml:space="preserve">据美国全国广播公司（NBC</w:t>
      </w:r>
      <w:r>
        <w:t xml:space="preserve"> </w:t>
      </w:r>
      <w:r>
        <w:rPr>
          <w:rFonts w:hint="eastAsia"/>
        </w:rPr>
        <w:t xml:space="preserve">News）报道，众议员希拉·切尔菲卢斯-麦科米克（Sheila</w:t>
      </w:r>
      <w:r>
        <w:t xml:space="preserve"> </w:t>
      </w:r>
      <w:r>
        <w:rPr>
          <w:rFonts w:hint="eastAsia"/>
        </w:rPr>
        <w:t xml:space="preserve">Cherfilus-McCormick，佛罗里达州民主党）在众议院道德委员会原定审议是否建议将其开除之前数分钟，宣布辞职离开国会。道德委员会已认定其犯有25项道德违规行为，涉嫌挪用联邦救灾资金用于其政治竞选活动。此案是近年来国会道德丑闻中违规数量最多的案例之一，其辞职时机之精准——卡在开除程序的临界点前——在国会历史上颇为罕见。</w:t>
      </w:r>
    </w:p>
    <w:p>
      <w:pPr>
        <w:pStyle w:val="BodyText"/>
      </w:pPr>
      <w:r>
        <w:rPr>
          <w:rFonts w:hint="eastAsia"/>
        </w:rPr>
        <w:t xml:space="preserve">切尔菲卢斯-麦科米克案在民主党身上留下了一处政治污点，令原本在批评共和党腐败和权力滥用上占据道德制高点的民主党人陷入两难。25项道德违规的认定规模在国会历史上极为罕见，涉嫌挪用联邦救灾资金的性质尤为恶劣。其辞职策略性地规避了正式的开除程序，但这并不能消除道德委员会调查结果的实质影响。</w:t>
      </w:r>
    </w:p>
    <w:p>
      <w:pPr>
        <w:pStyle w:val="BodyText"/>
      </w:pPr>
      <w:r>
        <w:rPr>
          <w:b/>
          <w:bCs/>
        </w:rPr>
        <w:t xml:space="preserve">References</w:t>
      </w:r>
    </w:p>
    <w:p>
      <w:pPr>
        <w:pStyle w:val="BodyText"/>
      </w:pPr>
      <w:r>
        <w:t xml:space="preserve">[29] NBC News. (2026, April).</w:t>
      </w:r>
      <w:r>
        <w:t xml:space="preserve"> </w:t>
      </w:r>
      <w:r>
        <w:rPr>
          <w:i/>
          <w:iCs/>
        </w:rPr>
        <w:t xml:space="preserve">Voters in Virginia approve redistricting plan backed by Democrats</w:t>
      </w:r>
      <w:r>
        <w:t xml:space="preserve"> </w:t>
      </w:r>
      <w:r>
        <w:t xml:space="preserve">[live blog covering Cherfilus-McCormick resignation].</w:t>
      </w:r>
      <w:r>
        <w:t xml:space="preserve"> </w:t>
      </w:r>
      <w:r>
        <w:rPr>
          <w:i/>
          <w:iCs/>
        </w:rPr>
        <w:t xml:space="preserve">NBC News</w:t>
      </w:r>
      <w:r>
        <w:t xml:space="preserve">. https://www.nbcnews.com/politics/trump-administration/live-blog/trump-rfk-jr-congress-cherfilus-mccormick-dhs-doj-live-updates-rcna341094</w:t>
      </w:r>
      <w:r>
        <w:t xml:space="preserve"> </w:t>
      </w:r>
      <w:r>
        <w:t xml:space="preserve">[30] Democracy Now! (2026, April 21).</w:t>
      </w:r>
      <w:r>
        <w:t xml:space="preserve"> </w:t>
      </w:r>
      <w:r>
        <w:rPr>
          <w:i/>
          <w:iCs/>
        </w:rPr>
        <w:t xml:space="preserve">Headlines for April 21, 2026</w:t>
      </w:r>
      <w:r>
        <w:t xml:space="preserve">.</w:t>
      </w:r>
      <w:r>
        <w:t xml:space="preserve"> </w:t>
      </w:r>
      <w:r>
        <w:rPr>
          <w:i/>
          <w:iCs/>
        </w:rPr>
        <w:t xml:space="preserve">Democracy Now!</w:t>
      </w:r>
      <w:r>
        <w:t xml:space="preserve"> </w:t>
      </w:r>
      <w:r>
        <w:t xml:space="preserve">https://www.democracynow.org/2026/4/21/headlines</w:t>
      </w:r>
    </w:p>
    <w:p>
      <w:r>
        <w:pict>
          <v:rect style="width:0;height:1.5pt" o:hralign="center" o:hrstd="t" o:hr="t"/>
        </w:pic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2026-04-23T09:38:13Z</dcterms:created>
  <dcterms:modified xsi:type="dcterms:W3CDTF">2026-04-23T09:38:13Z</dcterms:modified>
</cp:coreProperties>
</file>

<file path=docProps/custom.xml><?xml version="1.0" encoding="utf-8"?>
<Properties xmlns="http://schemas.openxmlformats.org/officeDocument/2006/custom-properties" xmlns:vt="http://schemas.openxmlformats.org/officeDocument/2006/docPropsVTypes"/>
</file>