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美国每日热点新闻-2026年4月30日"/>
    <w:p>
      <w:pPr>
        <w:pStyle w:val="Heading1"/>
      </w:pPr>
      <w:r>
        <w:rPr>
          <w:rFonts w:hint="eastAsia"/>
        </w:rPr>
        <w:t xml:space="preserve">美国每日热点新闻</w:t>
      </w:r>
      <w:r>
        <w:t xml:space="preserve"> — </w:t>
      </w:r>
      <w:r>
        <w:rPr>
          <w:rFonts w:hint="eastAsia"/>
        </w:rPr>
        <w:t xml:space="preserve">2026年4月30日</w:t>
      </w:r>
    </w:p>
    <w:bookmarkStart w:id="13" w:name="一经济与市场"/>
    <w:p>
      <w:pPr>
        <w:pStyle w:val="Heading2"/>
      </w:pPr>
      <w:r>
        <w:rPr>
          <w:rFonts w:hint="eastAsia"/>
        </w:rPr>
        <w:t xml:space="preserve">一、经济与市场</w:t>
      </w:r>
    </w:p>
    <w:bookmarkStart w:id="9" w:name="美国一季度gdp年化增长2.0-pce通胀加速至4.5"/>
    <w:p>
      <w:pPr>
        <w:pStyle w:val="Heading3"/>
      </w:pPr>
      <w:r>
        <w:rPr>
          <w:rFonts w:hint="eastAsia"/>
        </w:rPr>
        <w:t xml:space="preserve">美国一季度GDP年化增长2.0%</w:t>
      </w:r>
      <w:r>
        <w:t xml:space="preserve"> </w:t>
      </w:r>
      <w:r>
        <w:rPr>
          <w:rFonts w:hint="eastAsia"/>
        </w:rPr>
        <w:t xml:space="preserve">PCE通胀加速至4.5%</w:t>
      </w:r>
    </w:p>
    <w:p>
      <w:pPr>
        <w:pStyle w:val="FirstParagraph"/>
      </w:pPr>
      <w:r>
        <w:rPr>
          <w:rFonts w:hint="eastAsia"/>
          <w:b/>
          <w:bCs/>
        </w:rPr>
        <w:t xml:space="preserve">摘要</w:t>
      </w:r>
    </w:p>
    <w:p>
      <w:pPr>
        <w:pStyle w:val="BodyText"/>
      </w:pPr>
      <w:r>
        <w:rPr>
          <w:rFonts w:hint="eastAsia"/>
        </w:rPr>
        <w:t xml:space="preserve">美国商务部经济分析局(BEA)于2026年4月30日东部时间上午8时30分公布2026年第一季度GDP预先估计值，实际GDP环比折年率增长2.0%，较2025年第四季度的0.5%明显加速。同期个人消费支出(PCE)价格指数环比折年率上涨4.5%，较第四季度的2.9%大幅攀升；剔除食品和能源的核心PCE价格指数上涨4.3%，前值2.7%。BEA指出，通胀加速主要反映自今年2月底霍尔木兹海峡封锁以来的能源成本上行。衡量内需韧性的实际私人国内购买者最终销售额增长2.5%，高于第四季度的1.8%；现价GDP增长5.6%。</w:t>
      </w:r>
    </w:p>
    <w:p>
      <w:pPr>
        <w:pStyle w:val="BodyText"/>
      </w:pPr>
      <w:r>
        <w:rPr>
          <w:b/>
          <w:bCs/>
        </w:rPr>
        <w:t xml:space="preserve">References</w:t>
      </w:r>
    </w:p>
    <w:p>
      <w:pPr>
        <w:pStyle w:val="BodyText"/>
      </w:pPr>
      <w:r>
        <w:t xml:space="preserve">[1] Bureau of Economic Analysis. (2026, April 30). GDP Advance Estimate, 1st Quarter 2026. Bureau of Economic Analysis. https://www.bea.gov/news/2026/gdp-advance-estimate-1st-quarter-2026</w:t>
      </w:r>
    </w:p>
    <w:p>
      <w:r>
        <w:pict>
          <v:rect style="width:0;height:1.5pt" o:hralign="center" o:hrstd="t" o:hr="t"/>
        </w:pict>
      </w:r>
    </w:p>
    <w:bookmarkEnd w:id="9"/>
    <w:bookmarkStart w:id="10" w:name="美国3月pce通胀升至3.5-创近三年新高"/>
    <w:p>
      <w:pPr>
        <w:pStyle w:val="Heading3"/>
      </w:pPr>
      <w:r>
        <w:rPr>
          <w:rFonts w:hint="eastAsia"/>
        </w:rPr>
        <w:t xml:space="preserve">美国3月PCE通胀升至3.5%</w:t>
      </w:r>
      <w:r>
        <w:t xml:space="preserve"> </w:t>
      </w:r>
      <w:r>
        <w:rPr>
          <w:rFonts w:hint="eastAsia"/>
        </w:rPr>
        <w:t xml:space="preserve">创近三年新高</w:t>
      </w:r>
    </w:p>
    <w:p>
      <w:pPr>
        <w:pStyle w:val="FirstParagraph"/>
      </w:pPr>
      <w:r>
        <w:rPr>
          <w:rFonts w:hint="eastAsia"/>
          <w:b/>
          <w:bCs/>
        </w:rPr>
        <w:t xml:space="preserve">摘要</w:t>
      </w:r>
    </w:p>
    <w:p>
      <w:pPr>
        <w:pStyle w:val="BodyText"/>
      </w:pPr>
      <w:r>
        <w:rPr>
          <w:rFonts w:hint="eastAsia"/>
        </w:rPr>
        <w:t xml:space="preserve">CNN于2026年4月30日援引最新数据报道，美国3月PCE价格指数同比上涨3.5%，为近三年来最高水平，环比上涨0.7%；核心PCE环比上涨0.3%，同比上涨3.2%。商品价格上涨1.4%，其中能源商品和服务大涨11.6%。3月名义个人消费支出环比增长0.9%，但实际消费支出仅增长0.2%，显示在油价飙升下消费者实际购买力受到挤压。劳动力市场方面，截至4月25日当周首次申请失业救济人数降至18.9万，环比减少2.6万，创1969年9月以来最低水平。</w:t>
      </w:r>
    </w:p>
    <w:p>
      <w:pPr>
        <w:pStyle w:val="BodyText"/>
      </w:pPr>
      <w:r>
        <w:rPr>
          <w:b/>
          <w:bCs/>
        </w:rPr>
        <w:t xml:space="preserve">References</w:t>
      </w:r>
    </w:p>
    <w:p>
      <w:pPr>
        <w:pStyle w:val="BodyText"/>
      </w:pPr>
      <w:r>
        <w:t xml:space="preserve">[2] CNN. (2026, April 30). US PCE inflation reaches 3.5% in March — highest in nearly three years. CNN. https://us.cnn.com/2026/04/30/economy/us-pce-fed-inflation-spending-march</w:t>
      </w:r>
    </w:p>
    <w:p>
      <w:r>
        <w:pict>
          <v:rect style="width:0;height:1.5pt" o:hralign="center" o:hrstd="t" o:hr="t"/>
        </w:pict>
      </w:r>
    </w:p>
    <w:bookmarkEnd w:id="10"/>
    <w:bookmarkStart w:id="11" w:name="布伦特原油破125美元-美方担忧需求遭破坏"/>
    <w:p>
      <w:pPr>
        <w:pStyle w:val="Heading3"/>
      </w:pPr>
      <w:r>
        <w:rPr>
          <w:rFonts w:hint="eastAsia"/>
        </w:rPr>
        <w:t xml:space="preserve">布伦特原油破125美元</w:t>
      </w:r>
      <w:r>
        <w:t xml:space="preserve"> </w:t>
      </w:r>
      <w:r>
        <w:rPr>
          <w:rFonts w:hint="eastAsia"/>
        </w:rPr>
        <w:t xml:space="preserve">美方担忧需求遭破坏</w:t>
      </w:r>
    </w:p>
    <w:p>
      <w:pPr>
        <w:pStyle w:val="FirstParagraph"/>
      </w:pPr>
      <w:r>
        <w:rPr>
          <w:rFonts w:hint="eastAsia"/>
          <w:b/>
          <w:bCs/>
        </w:rPr>
        <w:t xml:space="preserve">摘要</w:t>
      </w:r>
    </w:p>
    <w:p>
      <w:pPr>
        <w:pStyle w:val="BodyText"/>
      </w:pPr>
      <w:r>
        <w:rPr>
          <w:rFonts w:hint="eastAsia"/>
        </w:rPr>
        <w:t xml:space="preserve">CNN于2026年4月30日报道，国际能源署(IEA)警告本轮危机为「史上最严重的石油供应冲击」。当日布伦特原油价格升至每桶125美元，创四年新高；美国全国汽油零售均价较冲突前每加仑上涨逾1美元，突破4美元。霍尔木兹海峡自今年2月底起遭封锁，该海峡承担全球约20%的石油和天然气运输；美方自4月13日起对伊朗港口实施海上封锁。安永-罗德合伙(RSM)首席经济学家乔·布鲁苏拉斯(Joe</w:t>
      </w:r>
      <w:r>
        <w:t xml:space="preserve"> </w:t>
      </w:r>
      <w:r>
        <w:rPr>
          <w:rFonts w:hint="eastAsia"/>
        </w:rPr>
        <w:t xml:space="preserve">Brusuelas)直言「时间不是美国经济的盟友」。牛津经济研究院的南希·范登·豪滕(Nancy</w:t>
      </w:r>
      <w:r>
        <w:t xml:space="preserve"> Vanden </w:t>
      </w:r>
      <w:r>
        <w:rPr>
          <w:rFonts w:hint="eastAsia"/>
        </w:rPr>
        <w:t xml:space="preserve">Houten)表示，目前经济表现好于战争伊始时的预期，但「形势可能很快发生逆转」。密歇根州立大学食品经济学家戴维·奥尔特加(David</w:t>
      </w:r>
      <w:r>
        <w:t xml:space="preserve"> </w:t>
      </w:r>
      <w:r>
        <w:rPr>
          <w:rFonts w:hint="eastAsia"/>
        </w:rPr>
        <w:t xml:space="preserve">Ortega)称，食品价格冲击的传导可能需要「六个月，甚至更长时间」。</w:t>
      </w:r>
    </w:p>
    <w:p>
      <w:pPr>
        <w:pStyle w:val="BodyText"/>
      </w:pPr>
      <w:r>
        <w:rPr>
          <w:b/>
          <w:bCs/>
        </w:rPr>
        <w:t xml:space="preserve">References</w:t>
      </w:r>
    </w:p>
    <w:p>
      <w:pPr>
        <w:pStyle w:val="BodyText"/>
      </w:pPr>
      <w:r>
        <w:t xml:space="preserve">[3] CNN. (2026, April 30). Iran war oil shock threatens US demand destruction as Brent hits $125. CNN. https://edition.cnn.com/2026/04/30/economy/us-demand-destruction-iran-war</w:t>
      </w:r>
    </w:p>
    <w:p>
      <w:r>
        <w:pict>
          <v:rect style="width:0;height:1.5pt" o:hralign="center" o:hrstd="t" o:hr="t"/>
        </w:pict>
      </w:r>
    </w:p>
    <w:bookmarkEnd w:id="11"/>
    <w:bookmarkStart w:id="12" w:name="大型科技股财报提振美股-纳指4月创2020年来最佳月度表现"/>
    <w:p>
      <w:pPr>
        <w:pStyle w:val="Heading3"/>
      </w:pPr>
      <w:r>
        <w:rPr>
          <w:rFonts w:hint="eastAsia"/>
        </w:rPr>
        <w:t xml:space="preserve">大型科技股财报提振美股</w:t>
      </w:r>
      <w:r>
        <w:t xml:space="preserve"> </w:t>
      </w:r>
      <w:r>
        <w:rPr>
          <w:rFonts w:hint="eastAsia"/>
        </w:rPr>
        <w:t xml:space="preserve">纳指4月创2020年来最佳月度表现</w:t>
      </w:r>
    </w:p>
    <w:p>
      <w:pPr>
        <w:pStyle w:val="FirstParagraph"/>
      </w:pPr>
      <w:r>
        <w:rPr>
          <w:rFonts w:hint="eastAsia"/>
          <w:b/>
          <w:bCs/>
        </w:rPr>
        <w:t xml:space="preserve">摘要</w:t>
      </w:r>
    </w:p>
    <w:p>
      <w:pPr>
        <w:pStyle w:val="BodyText"/>
      </w:pPr>
      <w:r>
        <w:rPr>
          <w:rFonts w:hint="eastAsia"/>
        </w:rPr>
        <w:t xml:space="preserve">CNBC于2026年4月30日报道，美股三大指数集体走高，道琼斯工业平均指数上涨约250点或0.5%，标普500指数上涨0.4%，纳斯达克综合指数上涨0.6%。4月以来标普500指数累计上涨9%，纳斯达克指数累涨14%，双双创下自2020年以来最佳单月表现。亚马逊股价上涨逾2%，因AWS业务收入同比增长28%至375.9亿美元，为15个季度以来最快增速；Meta股价大跌约8%，因公司将2026年资本开支指引由1150亿至1350亿美元上调至1250亿至1450亿美元，且用户增长不及预期。微软下跌约2%，Alphabet在谷歌云收入达200.3亿美元、同比增长63%的提振下走高；卡特彼勒上涨约5%。苹果将于美东时间盘后公布2026财年第二季度业绩。</w:t>
      </w:r>
    </w:p>
    <w:p>
      <w:pPr>
        <w:pStyle w:val="BodyText"/>
      </w:pPr>
      <w:r>
        <w:rPr>
          <w:rFonts w:hint="eastAsia"/>
          <w:b/>
          <w:bCs/>
        </w:rPr>
        <w:t xml:space="preserve">分析</w:t>
      </w:r>
    </w:p>
    <w:p>
      <w:pPr>
        <w:pStyle w:val="BodyText"/>
      </w:pPr>
      <w:r>
        <w:rPr>
          <w:rFonts w:hint="eastAsia"/>
        </w:rPr>
        <w:t xml:space="preserve">CNBC综合财报观察指出，亚马逊首席执行官安迪·贾西(Andy</w:t>
      </w:r>
      <w:r>
        <w:t xml:space="preserve"> </w:t>
      </w:r>
      <w:r>
        <w:rPr>
          <w:rFonts w:hint="eastAsia"/>
        </w:rPr>
        <w:t xml:space="preserve">Jassy)表示「在AI布局上不会保守行事」；Meta首席财务官苏珊·李(Susan</w:t>
      </w:r>
      <w:r>
        <w:t xml:space="preserve"> </w:t>
      </w:r>
      <w:r>
        <w:rPr>
          <w:rFonts w:hint="eastAsia"/>
        </w:rPr>
        <w:t xml:space="preserve">Li)称投资者「低估了算力需求」，并拒绝就2027年资本开支给出指引。</w:t>
      </w:r>
    </w:p>
    <w:p>
      <w:pPr>
        <w:pStyle w:val="BodyText"/>
      </w:pPr>
      <w:r>
        <w:rPr>
          <w:b/>
          <w:bCs/>
        </w:rPr>
        <w:t xml:space="preserve">References</w:t>
      </w:r>
    </w:p>
    <w:p>
      <w:pPr>
        <w:pStyle w:val="BodyText"/>
      </w:pPr>
      <w:r>
        <w:t xml:space="preserve">[4] CNBC. (2026, April 29). Stock market today: Live updates. CNBC. https://www.cnbc.com/2026/04/29/stock-market-today-live-updates.html</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特朗普考虑削减驻德美军-美德因伊朗战争生隙"/>
    <w:p>
      <w:pPr>
        <w:pStyle w:val="Heading3"/>
      </w:pPr>
      <w:r>
        <w:rPr>
          <w:rFonts w:hint="eastAsia"/>
        </w:rPr>
        <w:t xml:space="preserve">特朗普考虑削减驻德美军</w:t>
      </w:r>
      <w:r>
        <w:t xml:space="preserve"> </w:t>
      </w:r>
      <w:r>
        <w:rPr>
          <w:rFonts w:hint="eastAsia"/>
        </w:rPr>
        <w:t xml:space="preserve">美德因伊朗战争生隙</w:t>
      </w:r>
    </w:p>
    <w:p>
      <w:pPr>
        <w:pStyle w:val="FirstParagraph"/>
      </w:pPr>
      <w:r>
        <w:rPr>
          <w:rFonts w:hint="eastAsia"/>
          <w:b/>
          <w:bCs/>
        </w:rPr>
        <w:t xml:space="preserve">摘要</w:t>
      </w:r>
    </w:p>
    <w:p>
      <w:pPr>
        <w:pStyle w:val="BodyText"/>
      </w:pPr>
      <w:r>
        <w:rPr>
          <w:rFonts w:hint="eastAsia"/>
        </w:rPr>
        <w:t xml:space="preserve">美国全国公共广播电台(NPR)于2026年4月30日报道，特朗普总统于4月29日(周三)发文称：「美国正在研究和评估削减驻德国美军的可能性。」此举源于特朗普与德国总理弗里德里希·默茨(Friedrich</w:t>
      </w:r>
      <w:r>
        <w:t xml:space="preserve"> </w:t>
      </w:r>
      <w:r>
        <w:rPr>
          <w:rFonts w:hint="eastAsia"/>
        </w:rPr>
        <w:t xml:space="preserve">Merz)之间的公开龃龉。默茨此前批评美方在对伊朗战争中缺乏战略，称美国遭伊朗领导层「羞辱」；他同时表示自己与特朗普的个人关系「依然如初」，但「自始至终对在伊朗发动的这场战争抱有疑虑」。截至2025年底，美方在德国部署逾3.6万名现役军人，外加约1500名预备役军人和约11500名文职人员。德国还驻扎美军欧洲司令部(EUCOM)和非洲司令部(AFRICOM)总部，拉姆施泰因空军基地为关键枢纽。2020年6月，特朗普曾宣布撤出约9500名驻德美军，但计划从未实施，并于2021年初由拜登政府正式撤销。</w:t>
      </w:r>
    </w:p>
    <w:p>
      <w:pPr>
        <w:pStyle w:val="BodyText"/>
      </w:pPr>
      <w:r>
        <w:rPr>
          <w:b/>
          <w:bCs/>
        </w:rPr>
        <w:t xml:space="preserve">References</w:t>
      </w:r>
    </w:p>
    <w:p>
      <w:pPr>
        <w:pStyle w:val="BodyText"/>
      </w:pPr>
      <w:r>
        <w:t xml:space="preserve">[5] NPR. (2026, April 30). Trump weighing reducing American troops in Germany after Iran feud. NPR. https://www.npr.org/2026/04/30/g-s1-119480/trump-weighing-reducing-american-troops-in-germany-after-iran-feud</w:t>
      </w:r>
    </w:p>
    <w:p>
      <w:r>
        <w:pict>
          <v:rect style="width:0;height:1.5pt" o:hralign="center" o:hrstd="t" o:hr="t"/>
        </w:pict>
      </w:r>
    </w:p>
    <w:bookmarkEnd w:id="14"/>
    <w:bookmarkStart w:id="15" w:name="美方倡建海上自由架构联盟-推动重开霍尔木兹海峡"/>
    <w:p>
      <w:pPr>
        <w:pStyle w:val="Heading3"/>
      </w:pPr>
      <w:r>
        <w:rPr>
          <w:rFonts w:hint="eastAsia"/>
        </w:rPr>
        <w:t xml:space="preserve">美方倡建「海上自由架构」联盟</w:t>
      </w:r>
      <w:r>
        <w:t xml:space="preserve"> </w:t>
      </w:r>
      <w:r>
        <w:rPr>
          <w:rFonts w:hint="eastAsia"/>
        </w:rPr>
        <w:t xml:space="preserve">推动重开霍尔木兹海峡</w:t>
      </w:r>
    </w:p>
    <w:p>
      <w:pPr>
        <w:pStyle w:val="FirstParagraph"/>
      </w:pPr>
      <w:r>
        <w:rPr>
          <w:rFonts w:hint="eastAsia"/>
          <w:b/>
          <w:bCs/>
        </w:rPr>
        <w:t xml:space="preserve">摘要</w:t>
      </w:r>
    </w:p>
    <w:p>
      <w:pPr>
        <w:pStyle w:val="BodyText"/>
      </w:pPr>
      <w:r>
        <w:rPr>
          <w:rFonts w:hint="eastAsia"/>
        </w:rPr>
        <w:t xml:space="preserve">路透社经塞浦路斯邮报转引于2026年4月30日报道，美国国务卿马尔科·鲁比奥(Marco</w:t>
      </w:r>
      <w:r>
        <w:t xml:space="preserve"> </w:t>
      </w:r>
      <w:r>
        <w:rPr>
          <w:rFonts w:hint="eastAsia"/>
        </w:rPr>
        <w:t xml:space="preserve">Rubio)于4月28日批准的外交电报，正式提出由美国国务院与五角大楼联合发起的「海上自由架构」(Maritime</w:t>
      </w:r>
      <w:r>
        <w:t xml:space="preserve"> Freedom Construct, </w:t>
      </w:r>
      <w:r>
        <w:rPr>
          <w:rFonts w:hint="eastAsia"/>
        </w:rPr>
        <w:t xml:space="preserve">MFC)倡议。国务院将担任「外交行动中枢」，美军中央司令部(CENTCOM)负责实时海上协调及对船只的直接通信。各驻外使领馆被要求于5月1日前接触合作伙伴，但不包括俄罗斯、中国、白俄罗斯和古巴。电报称：「MFC是为中东建立战后海上安全架构迈出的关键第一步。」尽管自4月8日起达成停火，霍尔木兹海峡至今仍处封锁状态，4月30日布伦特原油价格高达每桶125美元。调解方巴基斯坦称伊朗要求至本周末作出回应。法国和英国已开展磋商，但表示只有在敌对行动正式结束后才会参与。特朗普表示：「他们不知道如何签署一份非核协议，最好快点醒悟！」伊朗议会议长穆罕默德·巴盖尔·卡利巴夫(Mohammad</w:t>
      </w:r>
      <w:r>
        <w:t xml:space="preserve"> Baqer </w:t>
      </w:r>
      <w:r>
        <w:rPr>
          <w:rFonts w:hint="eastAsia"/>
        </w:rPr>
        <w:t xml:space="preserve">Qalibaf)回应称：「应对敌人新阴谋的唯一办法就是保持团结。」</w:t>
      </w:r>
    </w:p>
    <w:p>
      <w:pPr>
        <w:pStyle w:val="BodyText"/>
      </w:pPr>
      <w:r>
        <w:rPr>
          <w:b/>
          <w:bCs/>
        </w:rPr>
        <w:t xml:space="preserve">References</w:t>
      </w:r>
    </w:p>
    <w:p>
      <w:pPr>
        <w:pStyle w:val="BodyText"/>
      </w:pPr>
      <w:r>
        <w:t xml:space="preserve">[6] Reuters. (2026, April 30). US seeks international help to reopen Strait of Hormuz as crude prices surge. Cyprus Mail. https://cyprus-mail.com/2026/04/30/us-seeks-international-help-to-reopen-strait-of-hormuz-as-crude-prices-surge</w:t>
      </w:r>
    </w:p>
    <w:p>
      <w:r>
        <w:pict>
          <v:rect style="width:0;height:1.5pt" o:hralign="center" o:hrstd="t" o:hr="t"/>
        </w:pict>
      </w:r>
    </w:p>
    <w:bookmarkEnd w:id="15"/>
    <w:bookmarkStart w:id="16" w:name="美方起诉墨西哥锡那罗亚州州长等十名官员"/>
    <w:p>
      <w:pPr>
        <w:pStyle w:val="Heading3"/>
      </w:pPr>
      <w:r>
        <w:rPr>
          <w:rFonts w:hint="eastAsia"/>
        </w:rPr>
        <w:t xml:space="preserve">美方起诉墨西哥锡那罗亚州州长等十名官员</w:t>
      </w:r>
    </w:p>
    <w:p>
      <w:pPr>
        <w:pStyle w:val="FirstParagraph"/>
      </w:pPr>
      <w:r>
        <w:rPr>
          <w:rFonts w:hint="eastAsia"/>
          <w:b/>
          <w:bCs/>
        </w:rPr>
        <w:t xml:space="preserve">摘要</w:t>
      </w:r>
    </w:p>
    <w:p>
      <w:pPr>
        <w:pStyle w:val="BodyText"/>
      </w:pPr>
      <w:r>
        <w:rPr>
          <w:rFonts w:hint="eastAsia"/>
        </w:rPr>
        <w:t xml:space="preserve">半岛电视台于2026年4月30日报道，美国纽约联邦法院公布起诉书，对自2021年11月起担任墨西哥锡那罗亚州州长的鲁文·罗查·莫亚(Rubén</w:t>
      </w:r>
      <w:r>
        <w:t xml:space="preserve"> Rocha </w:t>
      </w:r>
      <w:r>
        <w:rPr>
          <w:rFonts w:hint="eastAsia"/>
        </w:rPr>
        <w:t xml:space="preserve">Moya，76岁)及九名共同被告提起指控。被告包括前行政与财政厅长恩里克·迪亚斯·维加(Enrique</w:t>
      </w:r>
      <w:r>
        <w:t xml:space="preserve"> Diaz </w:t>
      </w:r>
      <w:r>
        <w:rPr>
          <w:rFonts w:hint="eastAsia"/>
        </w:rPr>
        <w:t xml:space="preserve">Vega)，以及至少3名隶属于现任总统克劳迪娅·辛鲍姆(Claudia</w:t>
      </w:r>
      <w:r>
        <w:t xml:space="preserve"> </w:t>
      </w:r>
      <w:r>
        <w:rPr>
          <w:rFonts w:hint="eastAsia"/>
        </w:rPr>
        <w:t xml:space="preserve">Sheinbaum)所在莫雷纳党(Morena)的成员，其中含一名墨西哥参议员。指控罪名包括共谋走私毒品、持有机枪和爆炸装置等，指其与「小矮子」(El</w:t>
      </w:r>
      <w:r>
        <w:t xml:space="preserve"> </w:t>
      </w:r>
      <w:r>
        <w:rPr>
          <w:rFonts w:hint="eastAsia"/>
        </w:rPr>
        <w:t xml:space="preserve">Chapo)之子掌控的锡那罗亚贩毒集团「Chapitos」派系合作，走私芬太尼、海洛因、可卡因和冰毒以换取政治支持和贿赂；起诉书还指控贩毒集团成员在罗查·莫亚2021年竞选期间绑架并威胁反对派候选人、盗窃选票。最严重罪名一旦定罪，强制最低刑期为40年至终身监禁。罗查·莫亚否认指控，称其「毫无根据」，是针对莫雷纳党的政治打击。</w:t>
      </w:r>
    </w:p>
    <w:p>
      <w:pPr>
        <w:pStyle w:val="BodyText"/>
      </w:pPr>
      <w:r>
        <w:rPr>
          <w:rFonts w:hint="eastAsia"/>
          <w:b/>
          <w:bCs/>
        </w:rPr>
        <w:t xml:space="preserve">分析</w:t>
      </w:r>
    </w:p>
    <w:p>
      <w:pPr>
        <w:pStyle w:val="BodyText"/>
      </w:pPr>
      <w:r>
        <w:rPr>
          <w:rFonts w:hint="eastAsia"/>
        </w:rPr>
        <w:t xml:space="preserve">美国缉毒署(DEA)署长特伦斯·科尔(Terrance</w:t>
      </w:r>
      <w:r>
        <w:t xml:space="preserve"> </w:t>
      </w:r>
      <w:r>
        <w:rPr>
          <w:rFonts w:hint="eastAsia"/>
        </w:rPr>
        <w:t xml:space="preserve">Cole)表示：「锡那罗亚集团不仅贩运致命毒品，更是一个被认定的恐怖组织。」布鲁金斯学会研究员万达·费尔巴布-布朗(Vanda</w:t>
      </w:r>
      <w:r>
        <w:t xml:space="preserve"> </w:t>
      </w:r>
      <w:r>
        <w:rPr>
          <w:rFonts w:hint="eastAsia"/>
        </w:rPr>
        <w:t xml:space="preserve">Felbab-Brown)评论指出：「针对一名现任政府高官采取行动，这无疑是美方战略的一次转向。」</w:t>
      </w:r>
    </w:p>
    <w:p>
      <w:pPr>
        <w:pStyle w:val="BodyText"/>
      </w:pPr>
      <w:r>
        <w:rPr>
          <w:b/>
          <w:bCs/>
        </w:rPr>
        <w:t xml:space="preserve">References</w:t>
      </w:r>
    </w:p>
    <w:p>
      <w:pPr>
        <w:pStyle w:val="BodyText"/>
      </w:pPr>
      <w:r>
        <w:t xml:space="preserve">[7] Al Jazeera. (2026, April 30). US charges Sinaloa state governor, 9 others over Mexican drug cartel links. Al Jazeera. https://www.aljazeera.com/news/2026/4/30/us-charges-sinaloa-state-governor-9-others-over-mexican-drug-cartel-links</w:t>
      </w:r>
    </w:p>
    <w:p>
      <w:r>
        <w:pict>
          <v:rect style="width:0;height:1.5pt" o:hralign="center" o:hrstd="t" o:hr="t"/>
        </w:pict>
      </w:r>
    </w:p>
    <w:bookmarkEnd w:id="16"/>
    <w:bookmarkStart w:id="17" w:name="伊朗战争进入第62天-特朗普敦促德黑兰放弃"/>
    <w:p>
      <w:pPr>
        <w:pStyle w:val="Heading3"/>
      </w:pPr>
      <w:r>
        <w:rPr>
          <w:rFonts w:hint="eastAsia"/>
        </w:rPr>
        <w:t xml:space="preserve">伊朗战争进入第62天</w:t>
      </w:r>
      <w:r>
        <w:t xml:space="preserve"> </w:t>
      </w:r>
      <w:r>
        <w:rPr>
          <w:rFonts w:hint="eastAsia"/>
        </w:rPr>
        <w:t xml:space="preserve">特朗普敦促德黑兰「放弃」</w:t>
      </w:r>
    </w:p>
    <w:p>
      <w:pPr>
        <w:pStyle w:val="FirstParagraph"/>
      </w:pPr>
      <w:r>
        <w:rPr>
          <w:rFonts w:hint="eastAsia"/>
          <w:b/>
          <w:bCs/>
        </w:rPr>
        <w:t xml:space="preserve">摘要</w:t>
      </w:r>
    </w:p>
    <w:p>
      <w:pPr>
        <w:pStyle w:val="BodyText"/>
      </w:pPr>
      <w:r>
        <w:rPr>
          <w:rFonts w:hint="eastAsia"/>
        </w:rPr>
        <w:t xml:space="preserve">半岛电视台于2026年4月30日报道，自2月28日开战以来美伊冲突已进入第62天，当日布伦特原油价格升至125美元的四年高位。尽管自4月8日起停火，伊朗仍延续对霍尔木兹海峡的封锁以对抗自4月13日起美方对伊朗石油出口的海上封锁。谈判在伊朗核计划及铀库存、美方封锁、释放200亿美元被冻结伊朗资产、伊方索赔2700亿美元战争赔款等议题上陷入僵局。调解方巴基斯坦表示伊朗要求至本周末作出回应。美军「杰拉尔德·R·福特号」航母即将完成创纪录的309天部署(其中3月发生洗衣房火灾导致水兵受伤)，预计未来数日离开中东，5月中旬左右返抵诺福克海军基地。约2万名水兵被困于波斯湾约2000艘船只上。据联合国人权事务高级专员沃尔克·图尔克(Volker</w:t>
      </w:r>
      <w:r>
        <w:t xml:space="preserve"> </w:t>
      </w:r>
      <w:r>
        <w:rPr>
          <w:rFonts w:hint="eastAsia"/>
        </w:rPr>
        <w:t xml:space="preserve">Turk)，自开战以来伊朗已处决至少21人、逮捕逾4000人。五角大楼估计「史诗怒火行动」(Operation</w:t>
      </w:r>
      <w:r>
        <w:t xml:space="preserve"> Epic </w:t>
      </w:r>
      <w:r>
        <w:rPr>
          <w:rFonts w:hint="eastAsia"/>
        </w:rPr>
        <w:t xml:space="preserve">Fury)迄今花费约250亿美元，尚不含基地维修。</w:t>
      </w:r>
    </w:p>
    <w:p>
      <w:pPr>
        <w:pStyle w:val="BodyText"/>
      </w:pPr>
      <w:r>
        <w:rPr>
          <w:b/>
          <w:bCs/>
        </w:rPr>
        <w:t xml:space="preserve">References</w:t>
      </w:r>
    </w:p>
    <w:p>
      <w:pPr>
        <w:pStyle w:val="BodyText"/>
      </w:pPr>
      <w:r>
        <w:t xml:space="preserve">[8] Al Jazeera. (2026, April 30). Iran war: What’s happening on day 62 as Trump asks Iran to give up. Al Jazeera. https://www.aljazeera.com/news/2026/4/30/iran-war-whats-happening-on-day-62-as-trump-asks-iran-to-give-up</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四大科技巨头2026年ai资本开支合计升至6650亿美元"/>
    <w:p>
      <w:pPr>
        <w:pStyle w:val="Heading3"/>
      </w:pPr>
      <w:r>
        <w:rPr>
          <w:rFonts w:hint="eastAsia"/>
        </w:rPr>
        <w:t xml:space="preserve">四大科技巨头2026年AI资本开支合计升至6650亿美元</w:t>
      </w:r>
    </w:p>
    <w:p>
      <w:pPr>
        <w:pStyle w:val="FirstParagraph"/>
      </w:pPr>
      <w:r>
        <w:rPr>
          <w:rFonts w:hint="eastAsia"/>
          <w:b/>
          <w:bCs/>
        </w:rPr>
        <w:t xml:space="preserve">摘要</w:t>
      </w:r>
    </w:p>
    <w:p>
      <w:pPr>
        <w:pStyle w:val="BodyText"/>
      </w:pPr>
      <w:r>
        <w:rPr>
          <w:rFonts w:hint="eastAsia"/>
        </w:rPr>
        <w:t xml:space="preserve">CNBC于2026年4月30日报道，微软2026财年第三季度营收828.9亿美元，高于市场预期的813.9亿美元，Azure同比增长40%，AI业务年化运行率达370亿美元、同比增长123%；公司将2026财年资本开支上调至1900亿美元，同比增长61%，其中250亿美元来自零部件涨价。Alphabet营收1099亿美元，高于预期的1072亿美元，谷歌云收入200.3亿美元、同比增长63%，全年资本开支上调至1900亿美元。亚马逊营收1815亿美元，高于预期的1773亿美元，AWS营收375.9亿美元、同比增长28%，为15个季度以来最快。Meta营收563亿美元、同比增长33%，将2026年资本开支由1150亿至1350亿美元上调至1250亿至1450亿美元。四家公司合计2026年AI资本开支升至6650亿美元，较2025年的3810亿美元增长约75%。4月30日股价表现：Meta跌约8%，微软跌约2%，亚马逊涨逾2%，Alphabet涨约6%。</w:t>
      </w:r>
    </w:p>
    <w:p>
      <w:pPr>
        <w:pStyle w:val="BodyText"/>
      </w:pPr>
      <w:r>
        <w:rPr>
          <w:rFonts w:hint="eastAsia"/>
          <w:b/>
          <w:bCs/>
        </w:rPr>
        <w:t xml:space="preserve">分析</w:t>
      </w:r>
    </w:p>
    <w:p>
      <w:pPr>
        <w:pStyle w:val="BodyText"/>
      </w:pPr>
      <w:r>
        <w:rPr>
          <w:rFonts w:hint="eastAsia"/>
        </w:rPr>
        <w:t xml:space="preserve">Meta首席财务官苏珊·李表示市场「低估了算力需求」，并拒绝就2027年资本开支给出指引；亚马逊首席执行官安迪·贾西强调：「我们不会在这场竞争中保守行事。」</w:t>
      </w:r>
    </w:p>
    <w:p>
      <w:pPr>
        <w:pStyle w:val="BodyText"/>
      </w:pPr>
      <w:r>
        <w:rPr>
          <w:b/>
          <w:bCs/>
        </w:rPr>
        <w:t xml:space="preserve">References</w:t>
      </w:r>
    </w:p>
    <w:p>
      <w:pPr>
        <w:pStyle w:val="BodyText"/>
      </w:pPr>
      <w:r>
        <w:t xml:space="preserve">[9] CNBC. (2026, April 30). PCE inflation rate, March 2026. CNBC. https://www.cnbc.com/2026/04/30/pce-inflation-rate-march-2026.html</w:t>
      </w:r>
    </w:p>
    <w:p>
      <w:r>
        <w:pict>
          <v:rect style="width:0;height:1.5pt" o:hralign="center" o:hrstd="t" o:hr="t"/>
        </w:pict>
      </w:r>
    </w:p>
    <w:bookmarkEnd w:id="19"/>
    <w:bookmarkStart w:id="20" w:name="半岛电视台调查185艘影子船队助伊朗规避美方封锁"/>
    <w:p>
      <w:pPr>
        <w:pStyle w:val="Heading3"/>
      </w:pPr>
      <w:r>
        <w:rPr>
          <w:rFonts w:hint="eastAsia"/>
        </w:rPr>
        <w:t xml:space="preserve">半岛电视台调查：185艘「影子船队」助伊朗规避美方封锁</w:t>
      </w:r>
    </w:p>
    <w:p>
      <w:pPr>
        <w:pStyle w:val="FirstParagraph"/>
      </w:pPr>
      <w:r>
        <w:rPr>
          <w:rFonts w:hint="eastAsia"/>
          <w:b/>
          <w:bCs/>
        </w:rPr>
        <w:t xml:space="preserve">摘要</w:t>
      </w:r>
    </w:p>
    <w:p>
      <w:pPr>
        <w:pStyle w:val="BodyText"/>
      </w:pPr>
      <w:r>
        <w:rPr>
          <w:rFonts w:hint="eastAsia"/>
        </w:rPr>
        <w:t xml:space="preserve">半岛电视台于2026年4月30日发布调查报道，跟踪了2026年3月1日至4月15日期间通过霍尔木兹海峡的185艘船只共计202次航行，其中77次(占38.5%)与伊朗有关，61艘船只名列国际制裁名单。尽管美方自4月13日起实施海上封锁，伊朗仍通过隐秘网络维持运输活动，手段包括使用伪造船旗、设立空壳公司、关闭船舶自动识别系统(AIS)信号、采用内陆国伪造船旗、不进行国际海事组织(IMO)注册以及多层股权结构。霍尔木兹海峡承担全球约20%的石油和天然气运输；目前约2万名水手被困于约2000艘船只上，被形容为「自二战以来未见的境况」。五角大楼向美国国会众议院军事委员会通报，全面清除伊朗军方部署的水雷可能需时长达六个月。</w:t>
      </w:r>
    </w:p>
    <w:p>
      <w:pPr>
        <w:pStyle w:val="BodyText"/>
      </w:pPr>
      <w:r>
        <w:rPr>
          <w:b/>
          <w:bCs/>
        </w:rPr>
        <w:t xml:space="preserve">References</w:t>
      </w:r>
    </w:p>
    <w:p>
      <w:pPr>
        <w:pStyle w:val="BodyText"/>
      </w:pPr>
      <w:r>
        <w:t xml:space="preserve">[10] Al Jazeera. (2026, April 30). Tracking the shadow fleet: How Iran evaded the US naval blockade in Hormuz. Al Jazeera. https://www.aljazeera.com/economy/2026/4/30/tracking-the-shadow-fleet-how-iran-evaded-the-us-naval-blockade-in-hormuz</w:t>
      </w:r>
    </w:p>
    <w:p>
      <w:r>
        <w:pict>
          <v:rect style="width:0;height:1.5pt" o:hralign="center" o:hrstd="t" o:hr="t"/>
        </w:pict>
      </w:r>
    </w:p>
    <w:bookmarkEnd w:id="20"/>
    <w:bookmarkStart w:id="21" w:name="苹果公布2026财年q2财报-候任ceo特努斯首秀"/>
    <w:p>
      <w:pPr>
        <w:pStyle w:val="Heading3"/>
      </w:pPr>
      <w:r>
        <w:rPr>
          <w:rFonts w:hint="eastAsia"/>
        </w:rPr>
        <w:t xml:space="preserve">苹果公布2026财年Q2财报</w:t>
      </w:r>
      <w:r>
        <w:t xml:space="preserve"> </w:t>
      </w:r>
      <w:r>
        <w:rPr>
          <w:rFonts w:hint="eastAsia"/>
        </w:rPr>
        <w:t xml:space="preserve">候任CEO特努斯首秀</w:t>
      </w:r>
    </w:p>
    <w:p>
      <w:pPr>
        <w:pStyle w:val="FirstParagraph"/>
      </w:pPr>
      <w:r>
        <w:rPr>
          <w:rFonts w:hint="eastAsia"/>
          <w:b/>
          <w:bCs/>
        </w:rPr>
        <w:t xml:space="preserve">摘要</w:t>
      </w:r>
    </w:p>
    <w:p>
      <w:pPr>
        <w:pStyle w:val="BodyText"/>
      </w:pPr>
      <w:r>
        <w:rPr>
          <w:rFonts w:hint="eastAsia"/>
        </w:rPr>
        <w:t xml:space="preserve">CNBC于2026年4月30日报道，苹果公司将于美东时间当日盘后公布2026财年第二季度业绩，并于下午5时召开电话会议。这是自蒂姆·库克(Tim</w:t>
      </w:r>
      <w:r>
        <w:t xml:space="preserve"> </w:t>
      </w:r>
      <w:r>
        <w:rPr>
          <w:rFonts w:hint="eastAsia"/>
        </w:rPr>
        <w:t xml:space="preserve">Cook)将于2026年9月1日卸任首席执行官、转任执行董事长以来的首场重大投资者活动；接班人为现任硬件工程高级副总裁约翰·特努斯(John</w:t>
      </w:r>
      <w:r>
        <w:t xml:space="preserve"> </w:t>
      </w:r>
      <w:r>
        <w:rPr>
          <w:rFonts w:hint="eastAsia"/>
        </w:rPr>
        <w:t xml:space="preserve">Ternus)，其分管AirPods、Apple</w:t>
      </w:r>
      <w:r>
        <w:t xml:space="preserve"> </w:t>
      </w:r>
      <w:r>
        <w:rPr>
          <w:rFonts w:hint="eastAsia"/>
        </w:rPr>
        <w:t xml:space="preserve">Watch和Vision</w:t>
      </w:r>
      <w:r>
        <w:t xml:space="preserve"> </w:t>
      </w:r>
      <w:r>
        <w:rPr>
          <w:rFonts w:hint="eastAsia"/>
        </w:rPr>
        <w:t xml:space="preserve">Pro业务。彭博社4月30日称投资者将越过头条数据，重点评估特努斯的战略优先级。市场一致预期：营收约1096.9亿美元，同比增长15%(2025财年Q2为953.6亿美元)；每股收益约1.95美元，同比增长18%；iPhone营收约565亿美元；服务业务约300亿美元。2026财年第一季度营收为创纪录的1438亿美元。</w:t>
      </w:r>
    </w:p>
    <w:p>
      <w:pPr>
        <w:pStyle w:val="BodyText"/>
      </w:pPr>
      <w:r>
        <w:rPr>
          <w:b/>
          <w:bCs/>
        </w:rPr>
        <w:t xml:space="preserve">References</w:t>
      </w:r>
    </w:p>
    <w:p>
      <w:pPr>
        <w:pStyle w:val="BodyText"/>
      </w:pPr>
      <w:r>
        <w:t xml:space="preserve">[11] CNBC. (2026, April 29). Stock market today: Live updates. CNBC. https://www.cnbc.com/2026/04/29/stock-market-today-live-updates.html</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美联储维持利率3.5-3.75-鲍威尔末次会议沃什获提名接任"/>
    <w:p>
      <w:pPr>
        <w:pStyle w:val="Heading3"/>
      </w:pPr>
      <w:r>
        <w:rPr>
          <w:rFonts w:hint="eastAsia"/>
        </w:rPr>
        <w:t xml:space="preserve">美联储维持利率3.5%-3.75%</w:t>
      </w:r>
      <w:r>
        <w:t xml:space="preserve"> </w:t>
      </w:r>
      <w:r>
        <w:rPr>
          <w:rFonts w:hint="eastAsia"/>
        </w:rPr>
        <w:t xml:space="preserve">鲍威尔末次会议沃什获提名接任</w:t>
      </w:r>
    </w:p>
    <w:p>
      <w:pPr>
        <w:pStyle w:val="FirstParagraph"/>
      </w:pPr>
      <w:r>
        <w:rPr>
          <w:rFonts w:hint="eastAsia"/>
          <w:b/>
          <w:bCs/>
        </w:rPr>
        <w:t xml:space="preserve">摘要</w:t>
      </w:r>
    </w:p>
    <w:p>
      <w:pPr>
        <w:pStyle w:val="BodyText"/>
      </w:pPr>
      <w:r>
        <w:rPr>
          <w:rFonts w:hint="eastAsia"/>
        </w:rPr>
        <w:t xml:space="preserve">美联储于2026年4月30日生效的联邦公开市场委员会(FOMC)实施声明显示，FOMC在4月28日至29日的会议上决定维持联邦基金利率目标区间于3.5%至3.75%不变，准备金余额利率(IORB)自4月30日起设为3.65%；常备隔夜回购利率为3.75%，隔夜逆回购(ON</w:t>
      </w:r>
      <w:r>
        <w:t xml:space="preserve"> </w:t>
      </w:r>
      <w:r>
        <w:rPr>
          <w:rFonts w:hint="eastAsia"/>
        </w:rPr>
        <w:t xml:space="preserve">RRP)报价利率为3.5%，单交易对手日上限1600亿美元。委员会将继续在公开市场账户(SOMA)买入剩余期限不超过3年的国债，并将到期国债本金进行再投资、机构债本金转投短期国债。这是美联储主席杰罗姆·鲍威尔(Jerome</w:t>
      </w:r>
      <w:r>
        <w:t xml:space="preserve"> </w:t>
      </w:r>
      <w:r>
        <w:rPr>
          <w:rFonts w:hint="eastAsia"/>
        </w:rPr>
        <w:t xml:space="preserve">Powell)在2026年5月15日卸任前主持的最后一次FOMC会议。鲍威尔将「伊朗战争带来的不确定性」列为暂不调整利率的关键因素，并就针对美联储的政治攻击对机构独立性发出警告。前美联储理事凯文·沃什(Kevin</w:t>
      </w:r>
      <w:r>
        <w:t xml:space="preserve"> </w:t>
      </w:r>
      <w:r>
        <w:rPr>
          <w:rFonts w:hint="eastAsia"/>
        </w:rPr>
        <w:t xml:space="preserve">Warsh)已获提名为继任人选。</w:t>
      </w:r>
    </w:p>
    <w:p>
      <w:pPr>
        <w:pStyle w:val="BodyText"/>
      </w:pPr>
      <w:r>
        <w:rPr>
          <w:b/>
          <w:bCs/>
        </w:rPr>
        <w:t xml:space="preserve">References</w:t>
      </w:r>
    </w:p>
    <w:p>
      <w:pPr>
        <w:pStyle w:val="BodyText"/>
      </w:pPr>
      <w:r>
        <w:t xml:space="preserve">[12] Federal Reserve. (2026, April 29). FOMC press conference, April 29, 2026. Federal Reserve. https://www.federalreserve.gov/monetarypolicy/fomcpresconf20260429.htm</w:t>
      </w:r>
    </w:p>
    <w:p>
      <w:r>
        <w:pict>
          <v:rect style="width:0;height:1.5pt" o:hralign="center" o:hrstd="t" o:hr="t"/>
        </w:pict>
      </w:r>
    </w:p>
    <w:bookmarkEnd w:id="23"/>
    <w:bookmarkStart w:id="24" w:name="美国司法部与atf推34项规则放宽枪支管制-时点引争议"/>
    <w:p>
      <w:pPr>
        <w:pStyle w:val="Heading3"/>
      </w:pPr>
      <w:r>
        <w:rPr>
          <w:rFonts w:hint="eastAsia"/>
        </w:rPr>
        <w:t xml:space="preserve">美国司法部与ATF推34项规则放宽枪支管制</w:t>
      </w:r>
      <w:r>
        <w:t xml:space="preserve"> </w:t>
      </w:r>
      <w:r>
        <w:rPr>
          <w:rFonts w:hint="eastAsia"/>
        </w:rPr>
        <w:t xml:space="preserve">时点引争议</w:t>
      </w:r>
    </w:p>
    <w:p>
      <w:pPr>
        <w:pStyle w:val="FirstParagraph"/>
      </w:pPr>
      <w:r>
        <w:rPr>
          <w:rFonts w:hint="eastAsia"/>
          <w:b/>
          <w:bCs/>
        </w:rPr>
        <w:t xml:space="preserve">摘要</w:t>
      </w:r>
    </w:p>
    <w:p>
      <w:pPr>
        <w:pStyle w:val="BodyText"/>
      </w:pPr>
      <w:r>
        <w:rPr>
          <w:rFonts w:hint="eastAsia"/>
        </w:rPr>
        <w:t xml:space="preserve">CNN于2026年4月30日报道，美国司法部及烟酒枪炮和爆炸物管理局(ATF)于4月29日依据第14206号行政令「保护第二修正案权利」公布34项最终规则及拟议规则的通告，其中包括拟废除2024年拜登政府推出的一项规定——该规定要求更多枪支经销商在枪展等实体店外场所开展购买者背景核查；此外还包括缩窄「持牌枪支销售商」的定义。这一系列举措出台之际，距一名持合法枪械的枪手在白宫记者协会(WHCA)年度晚宴现场行凶的事件仅相隔数日。代理司法部长托德·布兰奇(Todd</w:t>
      </w:r>
      <w:r>
        <w:t xml:space="preserve"> </w:t>
      </w:r>
      <w:r>
        <w:rPr>
          <w:rFonts w:hint="eastAsia"/>
        </w:rPr>
        <w:t xml:space="preserve">Blanche)称此为「ATF史上最为全面的监管改革方案」。</w:t>
      </w:r>
    </w:p>
    <w:p>
      <w:pPr>
        <w:pStyle w:val="BodyText"/>
      </w:pPr>
      <w:r>
        <w:rPr>
          <w:b/>
          <w:bCs/>
        </w:rPr>
        <w:t xml:space="preserve">References</w:t>
      </w:r>
    </w:p>
    <w:p>
      <w:pPr>
        <w:pStyle w:val="BodyText"/>
      </w:pPr>
      <w:r>
        <w:t xml:space="preserve">[13] CNN. (2026, April 30). 5 things to know for April 30: Astronauts honored, interest rates, Iran war, gun control, visa applicants. CNN. https://edition.cnn.com/2026/04/30/us/5-things-to-know-for-april-30-astronauts-honored-interest-rates-iran-war-gun-control-visa-applicants</w:t>
      </w:r>
    </w:p>
    <w:p>
      <w:r>
        <w:pict>
          <v:rect style="width:0;height:1.5pt" o:hralign="center" o:hrstd="t" o:hr="t"/>
        </w:pict>
      </w:r>
    </w:p>
    <w:bookmarkEnd w:id="24"/>
    <w:bookmarkStart w:id="25" w:name="美国国务院新规申请签证者表达迫害恐惧即遭拒签"/>
    <w:p>
      <w:pPr>
        <w:pStyle w:val="Heading3"/>
      </w:pPr>
      <w:r>
        <w:rPr>
          <w:rFonts w:hint="eastAsia"/>
        </w:rPr>
        <w:t xml:space="preserve">美国国务院新规：申请签证者表达「迫害恐惧」即遭拒签</w:t>
      </w:r>
    </w:p>
    <w:p>
      <w:pPr>
        <w:pStyle w:val="FirstParagraph"/>
      </w:pPr>
      <w:r>
        <w:rPr>
          <w:rFonts w:hint="eastAsia"/>
          <w:b/>
          <w:bCs/>
        </w:rPr>
        <w:t xml:space="preserve">摘要</w:t>
      </w:r>
    </w:p>
    <w:p>
      <w:pPr>
        <w:pStyle w:val="BodyText"/>
      </w:pPr>
      <w:r>
        <w:rPr>
          <w:rFonts w:hint="eastAsia"/>
        </w:rPr>
        <w:t xml:space="preserve">CNN于2026年4月30日报道，美国国务院通过外交电报指示驻外使领馆，要求领事官员对所有非移民签证申请人提出两个问题：第一，「您是否在国籍国或最近的惯常居住国遭受过伤害或虐待？」第二，「您是否担心返回国籍国或永久居住国后会遭受伤害或虐待？」申请人须对两个问题均回答「否」方可获发签证，任一回答为「是」即遭拒签。该规定适用于所有非移民签证类别，包括旅游、学生及临时工作签证。这是一项重大政策转变——「迫害恐惧」筛查此前从未应用于非移民签证。新规对来自存在政治或社会动荡国家的申请人、医务人员、留学生及季节性工人影响尤为显著。一位移民政策顾问表示，该指令「将令当事人陷入极为艰难的境地，被迫作出最终影响本人及家人安全的抉择」。</w:t>
      </w:r>
    </w:p>
    <w:p>
      <w:pPr>
        <w:pStyle w:val="BodyText"/>
      </w:pPr>
      <w:r>
        <w:rPr>
          <w:b/>
          <w:bCs/>
        </w:rPr>
        <w:t xml:space="preserve">References</w:t>
      </w:r>
    </w:p>
    <w:p>
      <w:pPr>
        <w:pStyle w:val="BodyText"/>
      </w:pPr>
      <w:r>
        <w:t xml:space="preserve">[14] CNN. (2026, April 30). 5 things to know for April 30: Astronauts honored, interest rates, Iran war, gun control, visa applicants. CNN. https://edition.cnn.com/2026/04/30/us/5-things-to-know-for-april-30-astronauts-honored-interest-rates-iran-war-gun-control-visa-applicants</w:t>
      </w:r>
    </w:p>
    <w:p>
      <w:r>
        <w:pict>
          <v:rect style="width:0;height:1.5pt" o:hralign="center" o:hrstd="t" o:hr="t"/>
        </w:pict>
      </w:r>
    </w:p>
    <w:bookmarkEnd w:id="25"/>
    <w:bookmarkEnd w:id="26"/>
    <w:bookmarkStart w:id="28" w:name="五其他要闻"/>
    <w:p>
      <w:pPr>
        <w:pStyle w:val="Heading2"/>
      </w:pPr>
      <w:r>
        <w:rPr>
          <w:rFonts w:hint="eastAsia"/>
        </w:rPr>
        <w:t xml:space="preserve">五、其他要闻</w:t>
      </w:r>
    </w:p>
    <w:bookmarkStart w:id="27" w:name="美国国会众议院通过fisa-702三年延期及700亿美元dhs预算调和框架"/>
    <w:p>
      <w:pPr>
        <w:pStyle w:val="Heading3"/>
      </w:pPr>
      <w:r>
        <w:rPr>
          <w:rFonts w:hint="eastAsia"/>
        </w:rPr>
        <w:t xml:space="preserve">美国国会众议院通过FISA</w:t>
      </w:r>
      <w:r>
        <w:t xml:space="preserve"> </w:t>
      </w:r>
      <w:r>
        <w:rPr>
          <w:rFonts w:hint="eastAsia"/>
        </w:rPr>
        <w:t xml:space="preserve">702三年延期及700亿美元DHS预算调和框架</w:t>
      </w:r>
    </w:p>
    <w:p>
      <w:pPr>
        <w:pStyle w:val="FirstParagraph"/>
      </w:pPr>
      <w:r>
        <w:rPr>
          <w:rFonts w:hint="eastAsia"/>
          <w:b/>
          <w:bCs/>
        </w:rPr>
        <w:t xml:space="preserve">摘要</w:t>
      </w:r>
    </w:p>
    <w:p>
      <w:pPr>
        <w:pStyle w:val="BodyText"/>
      </w:pPr>
      <w:r>
        <w:rPr>
          <w:rFonts w:hint="eastAsia"/>
        </w:rPr>
        <w:t xml:space="preserve">NPR于2026年4月30日报道，美国国会众议院共和党多数派以235票对191票通过《外国情报监视法》(FISA)第702条三年延期议案，22名共和党议员投反对票、42名民主党议员投赞成票，授权延续至2029年4月30日。新设监督机制包括：对故意滥用监控的官员追究刑事责任、政府对目标设定行为开展审计、扩大国会对FISA法庭程序的查阅权限；但议案未要求情报机构在查询附带收集到的美国公民通讯时申请搜查令。众议院议长迈克·约翰逊(Mike</w:t>
      </w:r>
      <w:r>
        <w:t xml:space="preserve"> </w:t>
      </w:r>
      <w:r>
        <w:rPr>
          <w:rFonts w:hint="eastAsia"/>
        </w:rPr>
        <w:t xml:space="preserve">Johnson)在议案中附加禁止未来发行央行数字货币(CBDC)的条款，参议院多数党领袖约翰·图恩(John</w:t>
      </w:r>
      <w:r>
        <w:t xml:space="preserve"> </w:t>
      </w:r>
      <w:r>
        <w:rPr>
          <w:rFonts w:hint="eastAsia"/>
        </w:rPr>
        <w:t xml:space="preserve">Thune)称该附加条款为「毒丸」，截至4月30日参议院前景仍不明朗。众议院还以215票对211票通过参议院已表决的预算决议，为约700亿美元投向移民海关执法局(ICE)和海关边境保护局(CBP)的拨款开辟可绕过冗长辩论的预算调和路径，并指示授权委员会在2026年5月15日前起草调和立法。该方案旨在结束自2月14日以来创纪录的74天部分国土安全部停摆——民主党此前拒绝在不改革特朗普政府移民执法手段的前提下为国土安全部提供拨款。</w:t>
      </w:r>
    </w:p>
    <w:p>
      <w:pPr>
        <w:pStyle w:val="BodyText"/>
      </w:pPr>
      <w:r>
        <w:rPr>
          <w:b/>
          <w:bCs/>
        </w:rPr>
        <w:t xml:space="preserve">References</w:t>
      </w:r>
    </w:p>
    <w:p>
      <w:pPr>
        <w:pStyle w:val="BodyText"/>
      </w:pPr>
      <w:r>
        <w:t xml:space="preserve">[15] NPR. (2026, April 29). Congress FISA 702. NPR. https://www.npr.org/2026/04/29/g-s1-119094/congress-fisa-702</w:t>
      </w:r>
    </w:p>
    <w:p>
      <w:r>
        <w:pict>
          <v:rect style="width:0;height:1.5pt" o:hralign="center" o:hrstd="t" o:hr="t"/>
        </w:pict>
      </w:r>
    </w:p>
    <w:p>
      <w:pPr>
        <w:pStyle w:val="FirstParagraph"/>
      </w:pPr>
      <w:r>
        <w:rPr>
          <w:rFonts w:hint="eastAsia"/>
          <w:i/>
          <w:iCs/>
        </w:rPr>
        <w:t xml:space="preserve">覆盖说明：「其他要闻」类别仅获</w:t>
      </w:r>
      <w:r>
        <w:rPr>
          <w:i/>
          <w:iCs/>
        </w:rPr>
        <w:t xml:space="preserve"> 1 </w:t>
      </w:r>
      <w:r>
        <w:rPr>
          <w:rFonts w:hint="eastAsia"/>
          <w:i/>
          <w:iCs/>
        </w:rPr>
        <w:t xml:space="preserve">条达标稿件，受当日候选稿源限制。</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2026-04-30T14:03:38Z</dcterms:created>
  <dcterms:modified xsi:type="dcterms:W3CDTF">2026-04-30T14:03:38Z</dcterms:modified>
</cp:coreProperties>
</file>

<file path=docProps/custom.xml><?xml version="1.0" encoding="utf-8"?>
<Properties xmlns="http://schemas.openxmlformats.org/officeDocument/2006/custom-properties" xmlns:vt="http://schemas.openxmlformats.org/officeDocument/2006/docPropsVTypes"/>
</file>