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英国每日热点新闻-2026年5月4日"/>
    <w:p>
      <w:pPr>
        <w:pStyle w:val="Heading1"/>
      </w:pPr>
      <w:r>
        <w:rPr>
          <w:rFonts w:hint="eastAsia"/>
        </w:rPr>
        <w:t xml:space="preserve">英国每日热点新闻</w:t>
      </w:r>
      <w:r>
        <w:t xml:space="preserve"> — </w:t>
      </w:r>
      <w:r>
        <w:rPr>
          <w:rFonts w:hint="eastAsia"/>
        </w:rPr>
        <w:t xml:space="preserve">2026年5月4日</w:t>
      </w:r>
    </w:p>
    <w:bookmarkStart w:id="10" w:name="一经济与市场"/>
    <w:p>
      <w:pPr>
        <w:pStyle w:val="Heading2"/>
      </w:pPr>
      <w:r>
        <w:rPr>
          <w:rFonts w:hint="eastAsia"/>
        </w:rPr>
        <w:t xml:space="preserve">一、经济与市场</w:t>
      </w:r>
    </w:p>
    <w:bookmarkStart w:id="9" w:name="战略防务评估警告军队2030年前无力购置新武器"/>
    <w:p>
      <w:pPr>
        <w:pStyle w:val="Heading3"/>
      </w:pPr>
      <w:r>
        <w:rPr>
          <w:rFonts w:hint="eastAsia"/>
        </w:rPr>
        <w:t xml:space="preserve">战略防务评估警告军队2030年前无力购置新武器</w:t>
      </w:r>
    </w:p>
    <w:p>
      <w:pPr>
        <w:pStyle w:val="FirstParagraph"/>
      </w:pPr>
      <w:r>
        <w:rPr>
          <w:rFonts w:hint="eastAsia"/>
          <w:b/>
          <w:bCs/>
        </w:rPr>
        <w:t xml:space="preserve">摘要</w:t>
      </w:r>
    </w:p>
    <w:p>
      <w:pPr>
        <w:pStyle w:val="BodyText"/>
      </w:pPr>
      <w:r>
        <w:rPr>
          <w:rFonts w:hint="eastAsia"/>
        </w:rPr>
        <w:t xml:space="preserve">2026年5月4日，英国战略防务评估报告联合作者巴伦斯将军（General</w:t>
      </w:r>
      <w:r>
        <w:t xml:space="preserve"> Sir Richard </w:t>
      </w:r>
      <w:r>
        <w:rPr>
          <w:rFonts w:hint="eastAsia"/>
        </w:rPr>
        <w:t xml:space="preserve">Barrons）公开警告称，英国军队在资金严重不足的情况下，至少在2030年之前无法采购新武器。该评估由其与罗伯逊勋爵（Lord</w:t>
      </w:r>
      <w:r>
        <w:t xml:space="preserve"> </w:t>
      </w:r>
      <w:r>
        <w:rPr>
          <w:rFonts w:hint="eastAsia"/>
        </w:rPr>
        <w:t xml:space="preserve">Robertson）、希尔博士（Dr</w:t>
      </w:r>
      <w:r>
        <w:t xml:space="preserve"> Fiona </w:t>
      </w:r>
      <w:r>
        <w:rPr>
          <w:rFonts w:hint="eastAsia"/>
        </w:rPr>
        <w:t xml:space="preserve">Hill）共同主持完成。巴伦斯指出，英国国防部每年还需追加约100亿英镑预算才能弥补缺口，目前英国陆军无力购置将构成未来战争主体的消耗型自主无人机系统，皇家海军和皇家空军同样面临资金紧张。新一轮国防拨款预计要到2027年英国正式将国防开支提升至GDP的2.5%时才会落实。巴伦斯直言：「现在没有钱，未来四年也可能都没有钱。」他还表示，英国「要么仍处于否认状态，要么根本无力让自己适应当今的世界」。英国国防部发言人则回应称，本届议会国防预算总额达2700亿英镑，是「自冷战以来持续幅度最大的国防开支增长」。</w:t>
      </w:r>
    </w:p>
    <w:p>
      <w:pPr>
        <w:pStyle w:val="BodyText"/>
      </w:pPr>
      <w:r>
        <w:rPr>
          <w:rFonts w:hint="eastAsia"/>
          <w:b/>
          <w:bCs/>
        </w:rPr>
        <w:t xml:space="preserve">分析</w:t>
      </w:r>
    </w:p>
    <w:p>
      <w:pPr>
        <w:pStyle w:val="BodyText"/>
      </w:pPr>
      <w:r>
        <w:rPr>
          <w:rFonts w:hint="eastAsia"/>
        </w:rPr>
        <w:t xml:space="preserve">英国保守党议员斯特赖德（Mel</w:t>
      </w:r>
      <w:r>
        <w:t xml:space="preserve"> </w:t>
      </w:r>
      <w:r>
        <w:rPr>
          <w:rFonts w:hint="eastAsia"/>
        </w:rPr>
        <w:t xml:space="preserve">Stride）就此表示：「国防领域面临的挑战正在以惊人的速度变化。」英国国防部发言人则强调，国防预算正在实质性增长，是「自冷战以来持续幅度最大的国防开支增长，本届议会期间总额达2700亿英镑」。</w:t>
      </w:r>
    </w:p>
    <w:p>
      <w:pPr>
        <w:pStyle w:val="BodyText"/>
      </w:pPr>
      <w:r>
        <w:rPr>
          <w:b/>
          <w:bCs/>
        </w:rPr>
        <w:t xml:space="preserve">References</w:t>
      </w:r>
    </w:p>
    <w:p>
      <w:pPr>
        <w:pStyle w:val="BodyText"/>
      </w:pPr>
      <w:r>
        <w:t xml:space="preserve">[1] GB News. (2026, May 4). UK Armed Forces Cannot Buy New Weapons Until 2030, Senior Defence Review Co-Author Warns. GB News. https://www.gbnews.com/news/britains-armed-forces-bombshell-report</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9"/>
    <w:bookmarkEnd w:id="10"/>
    <w:bookmarkStart w:id="15" w:name="二政治与外交"/>
    <w:p>
      <w:pPr>
        <w:pStyle w:val="Heading2"/>
      </w:pPr>
      <w:r>
        <w:rPr>
          <w:rFonts w:hint="eastAsia"/>
        </w:rPr>
        <w:t xml:space="preserve">二、政治与外交</w:t>
      </w:r>
    </w:p>
    <w:bookmarkStart w:id="11" w:name="斯塔默会晤马克龙与吕特就重开霍尔木兹海峡达共识"/>
    <w:p>
      <w:pPr>
        <w:pStyle w:val="Heading3"/>
      </w:pPr>
      <w:r>
        <w:rPr>
          <w:rFonts w:hint="eastAsia"/>
        </w:rPr>
        <w:t xml:space="preserve">斯塔默会晤马克龙与吕特就重开霍尔木兹海峡达共识</w:t>
      </w:r>
    </w:p>
    <w:p>
      <w:pPr>
        <w:pStyle w:val="FirstParagraph"/>
      </w:pPr>
      <w:r>
        <w:rPr>
          <w:rFonts w:hint="eastAsia"/>
          <w:b/>
          <w:bCs/>
        </w:rPr>
        <w:t xml:space="preserve">摘要</w:t>
      </w:r>
    </w:p>
    <w:p>
      <w:pPr>
        <w:pStyle w:val="BodyText"/>
      </w:pPr>
      <w:r>
        <w:rPr>
          <w:rFonts w:hint="eastAsia"/>
        </w:rPr>
        <w:t xml:space="preserve">2026年5月4日，英国首相斯塔默（Keir</w:t>
      </w:r>
      <w:r>
        <w:t xml:space="preserve"> </w:t>
      </w:r>
      <w:r>
        <w:rPr>
          <w:rFonts w:hint="eastAsia"/>
        </w:rPr>
        <w:t xml:space="preserve">Starmer）在亚美尼亚首都埃里温出席第八届欧洲政治共同体（EPC）峰会期间，与法国总统马克龙（Emmanuel</w:t>
      </w:r>
      <w:r>
        <w:t xml:space="preserve"> </w:t>
      </w:r>
      <w:r>
        <w:rPr>
          <w:rFonts w:hint="eastAsia"/>
        </w:rPr>
        <w:t xml:space="preserve">Macron）及北约秘书长吕特（Mark</w:t>
      </w:r>
      <w:r>
        <w:t xml:space="preserve"> </w:t>
      </w:r>
      <w:r>
        <w:rPr>
          <w:rFonts w:hint="eastAsia"/>
        </w:rPr>
        <w:t xml:space="preserve">Rutte）举行三方会晤。本届峰会由欧洲理事会主席科斯塔（António</w:t>
      </w:r>
      <w:r>
        <w:t xml:space="preserve"> </w:t>
      </w:r>
      <w:r>
        <w:rPr>
          <w:rFonts w:hint="eastAsia"/>
        </w:rPr>
        <w:t xml:space="preserve">Costa）与亚美尼亚总理帕希尼扬（Nikol</w:t>
      </w:r>
      <w:r>
        <w:t xml:space="preserve"> </w:t>
      </w:r>
      <w:r>
        <w:rPr>
          <w:rFonts w:hint="eastAsia"/>
        </w:rPr>
        <w:t xml:space="preserve">Pashinyan）共同主持，近50个国家与会。三位领导人就需要重开霍尔木兹海峡、恢复航行自由及全球贸易畅通达成一致，并指出欧洲安全力量已在该地区就位。会晤背景是美国总统特朗普宣布从德国撤出约35000名美军，相当于驻德美军规模的近一半，令北约盟友颇感意外。斯塔默表示：「北约内部需要更强的欧洲支柱，这一点我毫不怀疑。」吕特则称，欧洲国家「已经收到了」特朗普传递的信号。</w:t>
      </w:r>
    </w:p>
    <w:p>
      <w:pPr>
        <w:pStyle w:val="BodyText"/>
      </w:pPr>
      <w:r>
        <w:rPr>
          <w:rFonts w:hint="eastAsia"/>
          <w:b/>
          <w:bCs/>
        </w:rPr>
        <w:t xml:space="preserve">分析</w:t>
      </w:r>
    </w:p>
    <w:p>
      <w:pPr>
        <w:pStyle w:val="BodyText"/>
      </w:pPr>
      <w:r>
        <w:rPr>
          <w:rFonts w:hint="eastAsia"/>
        </w:rPr>
        <w:t xml:space="preserve">欧盟外交与安全政策高级代表卡拉斯（Kaja</w:t>
      </w:r>
      <w:r>
        <w:t xml:space="preserve"> </w:t>
      </w:r>
      <w:r>
        <w:rPr>
          <w:rFonts w:hint="eastAsia"/>
        </w:rPr>
        <w:t xml:space="preserve">Kallas）就特朗普撤军时机表示：「这一宣布的时机出乎意料」，并强调「我们必须真正强化北约中的欧洲支柱」。</w:t>
      </w:r>
    </w:p>
    <w:p>
      <w:pPr>
        <w:pStyle w:val="BodyText"/>
      </w:pPr>
      <w:r>
        <w:rPr>
          <w:b/>
          <w:bCs/>
        </w:rPr>
        <w:t xml:space="preserve">References</w:t>
      </w:r>
    </w:p>
    <w:p>
      <w:pPr>
        <w:pStyle w:val="BodyText"/>
      </w:pPr>
      <w:r>
        <w:t xml:space="preserve">[2] Prime Minister’s Office. (2026, May 4). PM meeting with President of France Emmanuel Macron and NATO Secretary General Mark Rutte: 4 May 2026. GOV.UK. https://www.gov.uk/government/news/pm-meeting-with-president-of-france-emmanuel-macron-and-nato-secretary-general-mark-rutte-4-may-2026</w:t>
      </w:r>
    </w:p>
    <w:p>
      <w:r>
        <w:pict>
          <v:rect style="width:0;height:1.5pt" o:hralign="center" o:hrstd="t" o:hr="t"/>
        </w:pict>
      </w:r>
    </w:p>
    <w:bookmarkEnd w:id="11"/>
    <w:bookmarkStart w:id="12" w:name="英国启动加入欧盟780亿英镑对乌贷款谈判"/>
    <w:p>
      <w:pPr>
        <w:pStyle w:val="Heading3"/>
      </w:pPr>
      <w:r>
        <w:rPr>
          <w:rFonts w:hint="eastAsia"/>
        </w:rPr>
        <w:t xml:space="preserve">英国启动加入欧盟780亿英镑对乌贷款谈判</w:t>
      </w:r>
    </w:p>
    <w:p>
      <w:pPr>
        <w:pStyle w:val="FirstParagraph"/>
      </w:pPr>
      <w:r>
        <w:rPr>
          <w:rFonts w:hint="eastAsia"/>
          <w:b/>
          <w:bCs/>
        </w:rPr>
        <w:t xml:space="preserve">摘要</w:t>
      </w:r>
    </w:p>
    <w:p>
      <w:pPr>
        <w:pStyle w:val="BodyText"/>
      </w:pPr>
      <w:r>
        <w:rPr>
          <w:rFonts w:hint="eastAsia"/>
        </w:rPr>
        <w:t xml:space="preserve">2026年5月4日，英国首相斯塔默（Keir</w:t>
      </w:r>
      <w:r>
        <w:t xml:space="preserve"> </w:t>
      </w:r>
      <w:r>
        <w:rPr>
          <w:rFonts w:hint="eastAsia"/>
        </w:rPr>
        <w:t xml:space="preserve">Starmer）宣布，英国将就加入欧盟规模约900亿欧元（约合780亿英镑）的对乌克兰贷款计划启动正式谈判。英国出资上限约为4亿英镑，具体支付节奏将依据英国国防企业获得的合同金额而定，资金来源于30亿英镑的对乌专项储备基金。英国与欧盟将于2026年夏季召开联合峰会。包括英国、乌克兰、法国、意大利、波兰、加拿大、挪威、芬兰、北约、欧盟委员会与欧洲理事会在内的领导人小组「确认乌克兰前线近期收复领土所展现的持续战斗力与非凡努力」，并「一致认为有必要继续维持对俄经济压力」。各方还讨论了基于乌克兰无人机经验深化国防工业合作的议题。英国与法国重申，一旦实现停火将派遣维和部队。斯塔默强调：「当英国与欧盟携手合作，我们都会从中受益。在这个动荡的时代，我们在防务上必须走得更远、更快。」唐宁街宣布将于本周晚些时候对俄企追加制裁。</w:t>
      </w:r>
    </w:p>
    <w:p>
      <w:pPr>
        <w:pStyle w:val="BodyText"/>
      </w:pPr>
      <w:r>
        <w:rPr>
          <w:rFonts w:hint="eastAsia"/>
          <w:b/>
          <w:bCs/>
        </w:rPr>
        <w:t xml:space="preserve">分析</w:t>
      </w:r>
    </w:p>
    <w:p>
      <w:pPr>
        <w:pStyle w:val="BodyText"/>
      </w:pPr>
      <w:r>
        <w:rPr>
          <w:rFonts w:hint="eastAsia"/>
        </w:rPr>
        <w:t xml:space="preserve">英国影子外交大臣帕特尔（Priti</w:t>
      </w:r>
      <w:r>
        <w:t xml:space="preserve"> </w:t>
      </w:r>
      <w:r>
        <w:rPr>
          <w:rFonts w:hint="eastAsia"/>
        </w:rPr>
        <w:t xml:space="preserve">Patel）批评工党政府称：「工党继续辜负我们的武装部队。原定于2025年秋季公布的国防投资计划至今仍未出台。」斯塔默则回应：「我将始终以国家利益为重——保障安全、支持盟友，并在国内创造就业与稳定。」</w:t>
      </w:r>
    </w:p>
    <w:p>
      <w:pPr>
        <w:pStyle w:val="BodyText"/>
      </w:pPr>
      <w:r>
        <w:rPr>
          <w:b/>
          <w:bCs/>
        </w:rPr>
        <w:t xml:space="preserve">References</w:t>
      </w:r>
    </w:p>
    <w:p>
      <w:pPr>
        <w:pStyle w:val="BodyText"/>
      </w:pPr>
      <w:r>
        <w:t xml:space="preserve">[3] LBC. (2026, May 4). Starmer to launch UK talks on joining EU’s £78bn Ukraine loan. LBC. https://www.lbc.co.uk/article/eu-ukraine-uk-jobs-starmer-5HjdYfL_2/</w:t>
      </w:r>
    </w:p>
    <w:p>
      <w:r>
        <w:pict>
          <v:rect style="width:0;height:1.5pt" o:hralign="center" o:hrstd="t" o:hr="t"/>
        </w:pict>
      </w:r>
    </w:p>
    <w:bookmarkEnd w:id="12"/>
    <w:bookmarkStart w:id="13" w:name="英国与亚美尼亚签署战略伙伴关系联合声明"/>
    <w:p>
      <w:pPr>
        <w:pStyle w:val="Heading3"/>
      </w:pPr>
      <w:r>
        <w:rPr>
          <w:rFonts w:hint="eastAsia"/>
        </w:rPr>
        <w:t xml:space="preserve">英国与亚美尼亚签署战略伙伴关系联合声明</w:t>
      </w:r>
    </w:p>
    <w:p>
      <w:pPr>
        <w:pStyle w:val="FirstParagraph"/>
      </w:pPr>
      <w:r>
        <w:rPr>
          <w:rFonts w:hint="eastAsia"/>
          <w:b/>
          <w:bCs/>
        </w:rPr>
        <w:t xml:space="preserve">摘要</w:t>
      </w:r>
    </w:p>
    <w:p>
      <w:pPr>
        <w:pStyle w:val="BodyText"/>
      </w:pPr>
      <w:r>
        <w:rPr>
          <w:rFonts w:hint="eastAsia"/>
        </w:rPr>
        <w:t xml:space="preserve">2026年5月4日，英国首相斯塔默（Keir</w:t>
      </w:r>
      <w:r>
        <w:t xml:space="preserve"> </w:t>
      </w:r>
      <w:r>
        <w:rPr>
          <w:rFonts w:hint="eastAsia"/>
        </w:rPr>
        <w:t xml:space="preserve">Starmer）在亚美尼亚出席第八届欧洲政治共同体峰会期间，与亚美尼亚总理帕希尼扬（Nikol</w:t>
      </w:r>
      <w:r>
        <w:t xml:space="preserve"> </w:t>
      </w:r>
      <w:r>
        <w:rPr>
          <w:rFonts w:hint="eastAsia"/>
        </w:rPr>
        <w:t xml:space="preserve">Pashinyan）共同签署《战略伙伴关系联合声明》，这是两国首次缔结正式战略伙伴关系。声明确立了双方在共同价值观基础上深化合作的框架，重点涵盖安全与防务、互派国防武官、网络安全以及共同应对混合威胁等领域。本次签署正值亚美尼亚在与阿塞拜疆达成和平协议、并逐步降温与俄罗斯关系之后转向欧洲一体化的关键节点。本届由亚美尼亚共同主持的峰会主题为「构建未来：欧洲的团结与稳定」。帕希尼扬将这份协议形容为两国关系「崭新而充满希望的篇章」的开端。</w:t>
      </w:r>
    </w:p>
    <w:p>
      <w:pPr>
        <w:pStyle w:val="BodyText"/>
      </w:pPr>
      <w:r>
        <w:rPr>
          <w:b/>
          <w:bCs/>
        </w:rPr>
        <w:t xml:space="preserve">References</w:t>
      </w:r>
    </w:p>
    <w:p>
      <w:pPr>
        <w:pStyle w:val="BodyText"/>
      </w:pPr>
      <w:r>
        <w:t xml:space="preserve">[4] Prime Minister’s Office. (2026, May 4). PM meeting with Prime Minister Pashinyan of Armenia: 4 May 2026. GOV.UK. https://www.gov.uk/government/news/pm-meeting-with-prime-minister-pashinyan-of-armenia-4-may-2026</w:t>
      </w:r>
    </w:p>
    <w:p>
      <w:r>
        <w:pict>
          <v:rect style="width:0;height:1.5pt" o:hralign="center" o:hrstd="t" o:hr="t"/>
        </w:pict>
      </w:r>
    </w:p>
    <w:bookmarkEnd w:id="13"/>
    <w:bookmarkStart w:id="14" w:name="斯塔默末日逼近工党面临地方选举历史性溃败"/>
    <w:p>
      <w:pPr>
        <w:pStyle w:val="Heading3"/>
      </w:pPr>
      <w:r>
        <w:rPr>
          <w:rFonts w:hint="eastAsia"/>
        </w:rPr>
        <w:t xml:space="preserve">「斯塔默末日」逼近工党面临地方选举历史性溃败</w:t>
      </w:r>
    </w:p>
    <w:p>
      <w:pPr>
        <w:pStyle w:val="FirstParagraph"/>
      </w:pPr>
      <w:r>
        <w:rPr>
          <w:rFonts w:hint="eastAsia"/>
          <w:b/>
          <w:bCs/>
        </w:rPr>
        <w:t xml:space="preserve">摘要</w:t>
      </w:r>
    </w:p>
    <w:p>
      <w:pPr>
        <w:pStyle w:val="BodyText"/>
      </w:pPr>
      <w:r>
        <w:rPr>
          <w:rFonts w:hint="eastAsia"/>
        </w:rPr>
        <w:t xml:space="preserve">2026年5月4日，距离5月7日苏格兰议会、威尔士议会（共96席）与英格兰约5000个地方议会席位选举仅剩三天，工党正面临严峻挑战。工党需要捍卫2557个英格兰议席，而改革英国党（Reform</w:t>
      </w:r>
      <w:r>
        <w:t xml:space="preserve"> </w:t>
      </w:r>
      <w:r>
        <w:rPr>
          <w:rFonts w:hint="eastAsia"/>
        </w:rPr>
        <w:t xml:space="preserve">UK）预计将从目前仅有的2席激增约1500席。在威尔士，威尔士党（Plaid</w:t>
      </w:r>
      <w:r>
        <w:t xml:space="preserve"> </w:t>
      </w:r>
      <w:r>
        <w:rPr>
          <w:rFonts w:hint="eastAsia"/>
        </w:rPr>
        <w:t xml:space="preserve">Cymru）与改革英国党领跑民调，威尔士首席部长摩根（Eluned</w:t>
      </w:r>
      <w:r>
        <w:t xml:space="preserve"> </w:t>
      </w:r>
      <w:r>
        <w:rPr>
          <w:rFonts w:hint="eastAsia"/>
        </w:rPr>
        <w:t xml:space="preserve">Morgan）公开承认：「与首相同属一党在威尔士议会选战中是一种拖累。」苏格兰方面，苏格兰民族党（SNP）预计将重返执政地位，并有望取得多数席位。4月民调显示，工党全英支持率仅为16%，改革英国党24%，保守党19%。斯塔默当日做客英国广播公司（BBC）广播四台《今日》节目时表示：「许多选民因为没有看到他们想要的改变而感到沮丧」，并坦言「世界将变得更加动荡，而非更趋平静」。英国前首相布朗（Gordon</w:t>
      </w:r>
      <w:r>
        <w:t xml:space="preserve"> </w:t>
      </w:r>
      <w:r>
        <w:rPr>
          <w:rFonts w:hint="eastAsia"/>
        </w:rPr>
        <w:t xml:space="preserve">Brown）则呼吁全英九支警察队伍调查爱泼斯坦档案中涉及曼德尔森（Peter</w:t>
      </w:r>
      <w:r>
        <w:t xml:space="preserve"> </w:t>
      </w:r>
      <w:r>
        <w:rPr>
          <w:rFonts w:hint="eastAsia"/>
        </w:rPr>
        <w:t xml:space="preserve">Mandelson）的指控。牛津大学（University</w:t>
      </w:r>
      <w:r>
        <w:t xml:space="preserve"> of </w:t>
      </w:r>
      <w:r>
        <w:rPr>
          <w:rFonts w:hint="eastAsia"/>
        </w:rPr>
        <w:t xml:space="preserve">Oxford）费舍尔教授（Stephen</w:t>
      </w:r>
      <w:r>
        <w:t xml:space="preserve"> </w:t>
      </w:r>
      <w:r>
        <w:rPr>
          <w:rFonts w:hint="eastAsia"/>
        </w:rPr>
        <w:t xml:space="preserve">Fisher）估算，工党可能丢失1900个议席，相当于改选席位的74%，将创下英国有记录以来在任首相所遭遇的最差地方选举结果。</w:t>
      </w:r>
    </w:p>
    <w:p>
      <w:pPr>
        <w:pStyle w:val="BodyText"/>
      </w:pPr>
      <w:r>
        <w:rPr>
          <w:rFonts w:hint="eastAsia"/>
          <w:b/>
          <w:bCs/>
        </w:rPr>
        <w:t xml:space="preserve">分析</w:t>
      </w:r>
    </w:p>
    <w:p>
      <w:pPr>
        <w:pStyle w:val="BodyText"/>
      </w:pPr>
      <w:r>
        <w:rPr>
          <w:rFonts w:hint="eastAsia"/>
        </w:rPr>
        <w:t xml:space="preserve">改革英国党党首法拉奇（Nigel</w:t>
      </w:r>
      <w:r>
        <w:t xml:space="preserve"> </w:t>
      </w:r>
      <w:r>
        <w:rPr>
          <w:rFonts w:hint="eastAsia"/>
        </w:rPr>
        <w:t xml:space="preserve">Farage）形容工党在「红墙」选区的传统优势已「化为一堆冒着烟的瓦砾」。威尔士首席部长摩根（Eluned</w:t>
      </w:r>
      <w:r>
        <w:t xml:space="preserve"> </w:t>
      </w:r>
      <w:r>
        <w:rPr>
          <w:rFonts w:hint="eastAsia"/>
        </w:rPr>
        <w:t xml:space="preserve">Morgan）则坦承：「与首相同属一党在威尔士议会选战中是一种拖累。」</w:t>
      </w:r>
    </w:p>
    <w:p>
      <w:pPr>
        <w:pStyle w:val="BodyText"/>
      </w:pPr>
      <w:r>
        <w:rPr>
          <w:b/>
          <w:bCs/>
        </w:rPr>
        <w:t xml:space="preserve">References</w:t>
      </w:r>
    </w:p>
    <w:p>
      <w:pPr>
        <w:pStyle w:val="BodyText"/>
      </w:pPr>
      <w:r>
        <w:t xml:space="preserve">[5] RTÉ News. (2026, May 4).</w:t>
      </w:r>
      <w:r>
        <w:t xml:space="preserve"> </w:t>
      </w:r>
      <w:r>
        <w:t xml:space="preserve">‘Starmergeddon’</w:t>
      </w:r>
      <w:r>
        <w:t xml:space="preserve">: Labour faces historic wipeout at UK polls. RTÉ News. https://www.rte.ie/news/analysis-and-comment/2026/0504/1571590-uk-elections-analysis/</w:t>
      </w:r>
    </w:p>
    <w:p>
      <w:r>
        <w:pict>
          <v:rect style="width:0;height:1.5pt" o:hralign="center" o:hrstd="t" o:hr="t"/>
        </w:pict>
      </w:r>
    </w:p>
    <w:bookmarkEnd w:id="14"/>
    <w:bookmarkEnd w:id="15"/>
    <w:bookmarkStart w:id="16"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6"/>
    <w:bookmarkStart w:id="17"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7"/>
    <w:bookmarkStart w:id="19" w:name="五其他重要事件"/>
    <w:p>
      <w:pPr>
        <w:pStyle w:val="Heading2"/>
      </w:pPr>
      <w:r>
        <w:rPr>
          <w:rFonts w:hint="eastAsia"/>
        </w:rPr>
        <w:t xml:space="preserve">五、其他重要事件</w:t>
      </w:r>
    </w:p>
    <w:bookmarkStart w:id="18" w:name="英国警方向乌兹别克斯坦归还九件古代文物"/>
    <w:p>
      <w:pPr>
        <w:pStyle w:val="Heading3"/>
      </w:pPr>
      <w:r>
        <w:rPr>
          <w:rFonts w:hint="eastAsia"/>
        </w:rPr>
        <w:t xml:space="preserve">英国警方向乌兹别克斯坦归还九件古代文物</w:t>
      </w:r>
    </w:p>
    <w:p>
      <w:pPr>
        <w:pStyle w:val="FirstParagraph"/>
      </w:pPr>
      <w:r>
        <w:rPr>
          <w:rFonts w:hint="eastAsia"/>
          <w:b/>
          <w:bCs/>
        </w:rPr>
        <w:t xml:space="preserve">摘要</w:t>
      </w:r>
    </w:p>
    <w:p>
      <w:pPr>
        <w:pStyle w:val="BodyText"/>
      </w:pPr>
      <w:r>
        <w:rPr>
          <w:rFonts w:hint="eastAsia"/>
        </w:rPr>
        <w:t xml:space="preserve">2026年5月4日，英国大都会警察局（Metropolitan</w:t>
      </w:r>
      <w:r>
        <w:t xml:space="preserve"> </w:t>
      </w:r>
      <w:r>
        <w:rPr>
          <w:rFonts w:hint="eastAsia"/>
        </w:rPr>
        <w:t xml:space="preserve">Police）在伦敦举行的国际文化活动中，将九件古代文物正式归还乌兹别克斯坦伊斯兰文明中心。此次归还源于代号为「内在恶习行动」（Operation</w:t>
      </w:r>
      <w:r>
        <w:t xml:space="preserve"> Inherent </w:t>
      </w:r>
      <w:r>
        <w:rPr>
          <w:rFonts w:hint="eastAsia"/>
        </w:rPr>
        <w:t xml:space="preserve">Vice）的刑事文物贩运调查，相关文物于2025年11月被警方查扣。归还文物包括贵霜王朝时期的石膏与陶土雕塑头像，以及公元2至7世纪的壁画残片，与古代铁尔梅兹遗址中的卡拉特帕、法约兹特帕、达尔维尔津特帕等地点密切相关。此次交接恰逢帖木儿（Amir</w:t>
      </w:r>
      <w:r>
        <w:t xml:space="preserve"> </w:t>
      </w:r>
      <w:r>
        <w:rPr>
          <w:rFonts w:hint="eastAsia"/>
        </w:rPr>
        <w:t xml:space="preserve">Temur）诞辰690周年纪念活动。位于塔什干的伊斯兰文明中心主任阿卜杜哈利科夫（Firdavs</w:t>
      </w:r>
      <w:r>
        <w:t xml:space="preserve"> </w:t>
      </w:r>
      <w:r>
        <w:rPr>
          <w:rFonts w:hint="eastAsia"/>
        </w:rPr>
        <w:t xml:space="preserve">Abdukhalikov）表示，文物回归代表着自2017年以来双方持续国际合作的成果。伦敦阿尔-福尔坎伊斯兰遗产基金会董事总经理沙赫西瓦里（Sali</w:t>
      </w:r>
      <w:r>
        <w:t xml:space="preserve"> </w:t>
      </w:r>
      <w:r>
        <w:rPr>
          <w:rFonts w:hint="eastAsia"/>
        </w:rPr>
        <w:t xml:space="preserve">Shahsivari）将其定性为对历史记忆的守护。大都会警察局侦探海耶斯（Sophie</w:t>
      </w:r>
      <w:r>
        <w:t xml:space="preserve"> </w:t>
      </w:r>
      <w:r>
        <w:rPr>
          <w:rFonts w:hint="eastAsia"/>
        </w:rPr>
        <w:t xml:space="preserve">Hayes）称这批文物的回归是「不仅献给乌兹别克斯坦、也献给世界的礼物」。</w:t>
      </w:r>
    </w:p>
    <w:p>
      <w:pPr>
        <w:pStyle w:val="BodyText"/>
      </w:pPr>
      <w:r>
        <w:rPr>
          <w:rFonts w:hint="eastAsia"/>
          <w:b/>
          <w:bCs/>
        </w:rPr>
        <w:t xml:space="preserve">分析</w:t>
      </w:r>
    </w:p>
    <w:p>
      <w:pPr>
        <w:pStyle w:val="BodyText"/>
      </w:pPr>
      <w:r>
        <w:rPr>
          <w:rFonts w:hint="eastAsia"/>
        </w:rPr>
        <w:t xml:space="preserve">大都会警察局经济犯罪部门负责人、高级警司伍德（Det</w:t>
      </w:r>
      <w:r>
        <w:t xml:space="preserve"> Supt Kerry </w:t>
      </w:r>
      <w:r>
        <w:rPr>
          <w:rFonts w:hint="eastAsia"/>
        </w:rPr>
        <w:t xml:space="preserve">Wood）介绍：「我们着手鉴别这些文物的来源，并联系乌兹别克斯坦使馆以了解其文化意义。」沙赫西瓦里则指出，此次归还关乎「历史记忆，并可能成为一种讯息，推动更多文物回到其原属国」。</w:t>
      </w:r>
    </w:p>
    <w:p>
      <w:pPr>
        <w:pStyle w:val="BodyText"/>
      </w:pPr>
      <w:r>
        <w:rPr>
          <w:b/>
          <w:bCs/>
        </w:rPr>
        <w:t xml:space="preserve">References</w:t>
      </w:r>
    </w:p>
    <w:p>
      <w:pPr>
        <w:pStyle w:val="BodyText"/>
      </w:pPr>
      <w:r>
        <w:t xml:space="preserve">[6] Euronews. (2026, May 4). UK police return ancient artefacts to Centre of Islamic Civilisation after trafficking probe. Euronews. https://www.euronews.com/culture/2026/05/04/uk-police-return-ancient-artefacts-to-centre-of-islamic-civilization-after-trafficking-pro</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2026-05-04T13:51:58Z</dcterms:created>
  <dcterms:modified xsi:type="dcterms:W3CDTF">2026-05-04T13:51:58Z</dcterms:modified>
</cp:coreProperties>
</file>

<file path=docProps/custom.xml><?xml version="1.0" encoding="utf-8"?>
<Properties xmlns="http://schemas.openxmlformats.org/officeDocument/2006/custom-properties" xmlns:vt="http://schemas.openxmlformats.org/officeDocument/2006/docPropsVTypes"/>
</file>