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韩国每日热点新闻-2026年5月27日"/>
    <w:p>
      <w:pPr>
        <w:pStyle w:val="Heading1"/>
      </w:pPr>
      <w:r>
        <w:rPr>
          <w:rFonts w:hint="eastAsia"/>
        </w:rPr>
        <w:t xml:space="preserve">韩国每日热点新闻</w:t>
      </w:r>
      <w:r>
        <w:t xml:space="preserve"> — </w:t>
      </w:r>
      <w:r>
        <w:rPr>
          <w:rFonts w:hint="eastAsia"/>
        </w:rPr>
        <w:t xml:space="preserve">2026年5月27日</w:t>
      </w:r>
    </w:p>
    <w:bookmarkStart w:id="12" w:name="一经济与市场"/>
    <w:p>
      <w:pPr>
        <w:pStyle w:val="Heading2"/>
      </w:pPr>
      <w:r>
        <w:rPr>
          <w:rFonts w:hint="eastAsia"/>
        </w:rPr>
        <w:t xml:space="preserve">一、经济与市场</w:t>
      </w:r>
    </w:p>
    <w:bookmarkStart w:id="9" w:name="kospi收盘8288.7再创新高半导体狂飙带动两大科技股市值同破万亿"/>
    <w:p>
      <w:pPr>
        <w:pStyle w:val="Heading3"/>
      </w:pPr>
      <w:r>
        <w:rPr>
          <w:rFonts w:hint="eastAsia"/>
        </w:rPr>
        <w:t xml:space="preserve">KOSPI收盘8288.7再创新高，半导体狂飙带动两大科技股市值同破万亿</w:t>
      </w:r>
    </w:p>
    <w:p>
      <w:pPr>
        <w:pStyle w:val="FirstParagraph"/>
      </w:pPr>
      <w:r>
        <w:rPr>
          <w:rFonts w:hint="eastAsia"/>
        </w:rPr>
        <w:t xml:space="preserve">韩国综合股价指数（KOSPI）5月27日收报</w:t>
      </w:r>
      <w:r>
        <w:t xml:space="preserve"> 8,288.7 </w:t>
      </w:r>
      <w:r>
        <w:rPr>
          <w:rFonts w:hint="eastAsia"/>
        </w:rPr>
        <w:t xml:space="preserve">点，上涨</w:t>
      </w:r>
      <w:r>
        <w:t xml:space="preserve"> 181.19 </w:t>
      </w:r>
      <w:r>
        <w:rPr>
          <w:rFonts w:hint="eastAsia"/>
        </w:rPr>
        <w:t xml:space="preserve">点或</w:t>
      </w:r>
      <w:r>
        <w:t xml:space="preserve"> </w:t>
      </w:r>
      <w:r>
        <w:rPr>
          <w:rFonts w:hint="eastAsia"/>
        </w:rPr>
        <w:t xml:space="preserve">2.25%，连续第四个交易日刷新历史高位。盘中一度冲至</w:t>
      </w:r>
      <w:r>
        <w:t xml:space="preserve"> 8,457.09 </w:t>
      </w:r>
      <w:r>
        <w:rPr>
          <w:rFonts w:hint="eastAsia"/>
        </w:rPr>
        <w:t xml:space="preserve">点。三星电子与</w:t>
      </w:r>
      <w:r>
        <w:t xml:space="preserve"> SK </w:t>
      </w:r>
      <w:r>
        <w:rPr>
          <w:rFonts w:hint="eastAsia"/>
        </w:rPr>
        <w:t xml:space="preserve">海力士联手带动指数上行，其中</w:t>
      </w:r>
      <w:r>
        <w:t xml:space="preserve"> SK </w:t>
      </w:r>
      <w:r>
        <w:rPr>
          <w:rFonts w:hint="eastAsia"/>
        </w:rPr>
        <w:t xml:space="preserve">海力士单日暴涨</w:t>
      </w:r>
      <w:r>
        <w:t xml:space="preserve"> </w:t>
      </w:r>
      <w:r>
        <w:rPr>
          <w:rFonts w:hint="eastAsia"/>
        </w:rPr>
        <w:t xml:space="preserve">9.31%，市值首次站上</w:t>
      </w:r>
      <w:r>
        <w:t xml:space="preserve"> 1 </w:t>
      </w:r>
      <w:r>
        <w:rPr>
          <w:rFonts w:hint="eastAsia"/>
        </w:rPr>
        <w:t xml:space="preserve">万亿美元，成为继三星电子之后第二家加入“万亿俱乐部”的韩国公司。</w:t>
      </w:r>
    </w:p>
    <w:p>
      <w:pPr>
        <w:pStyle w:val="BodyText"/>
      </w:pPr>
      <w:r>
        <w:rPr>
          <w:rFonts w:hint="eastAsia"/>
        </w:rPr>
        <w:t xml:space="preserve">这一台阶在韩国股市史上来得极快。KOSPI</w:t>
      </w:r>
      <w:r>
        <w:t xml:space="preserve"> </w:t>
      </w:r>
      <w:r>
        <w:rPr>
          <w:rFonts w:hint="eastAsia"/>
        </w:rPr>
        <w:t xml:space="preserve">1989年首次破千，2007年破两千，2021年初才摸到三千；进入</w:t>
      </w:r>
      <w:r>
        <w:t xml:space="preserve"> 2026 </w:t>
      </w:r>
      <w:r>
        <w:rPr>
          <w:rFonts w:hint="eastAsia"/>
        </w:rPr>
        <w:t xml:space="preserve">年后，仅五个月内便接连越过</w:t>
      </w:r>
      <w:r>
        <w:t xml:space="preserve"> 5,000、6,000、7,000、8,000 </w:t>
      </w:r>
      <w:r>
        <w:rPr>
          <w:rFonts w:hint="eastAsia"/>
        </w:rPr>
        <w:t xml:space="preserve">四道关口。5月14日突破</w:t>
      </w:r>
      <w:r>
        <w:t xml:space="preserve"> 8,000 </w:t>
      </w:r>
      <w:r>
        <w:rPr>
          <w:rFonts w:hint="eastAsia"/>
        </w:rPr>
        <w:t xml:space="preserve">点时距离上一关口仅隔</w:t>
      </w:r>
      <w:r>
        <w:t xml:space="preserve"> 13 </w:t>
      </w:r>
      <w:r>
        <w:rPr>
          <w:rFonts w:hint="eastAsia"/>
        </w:rPr>
        <w:t xml:space="preserve">个交易日，被外资机构视为典型的“AI</w:t>
      </w:r>
      <w:r>
        <w:t xml:space="preserve"> </w:t>
      </w:r>
      <w:r>
        <w:rPr>
          <w:rFonts w:hint="eastAsia"/>
        </w:rPr>
        <w:t xml:space="preserve">内存超级周期”驱动行情。</w:t>
      </w:r>
    </w:p>
    <w:p>
      <w:pPr>
        <w:pStyle w:val="BodyText"/>
      </w:pPr>
      <w:r>
        <w:rPr>
          <w:rFonts w:hint="eastAsia"/>
        </w:rPr>
        <w:t xml:space="preserve">成交亦放大至</w:t>
      </w:r>
      <w:r>
        <w:t xml:space="preserve"> 6.152 </w:t>
      </w:r>
      <w:r>
        <w:rPr>
          <w:rFonts w:hint="eastAsia"/>
        </w:rPr>
        <w:t xml:space="preserve">亿股、约</w:t>
      </w:r>
      <w:r>
        <w:t xml:space="preserve"> 372 </w:t>
      </w:r>
      <w:r>
        <w:rPr>
          <w:rFonts w:hint="eastAsia"/>
        </w:rPr>
        <w:t xml:space="preserve">亿美元。结构性资金流向却出现明显分化——外资连续第</w:t>
      </w:r>
      <w:r>
        <w:t xml:space="preserve"> 15 </w:t>
      </w:r>
      <w:r>
        <w:rPr>
          <w:rFonts w:hint="eastAsia"/>
        </w:rPr>
        <w:t xml:space="preserve">个交易日净卖出，当日抛售</w:t>
      </w:r>
      <w:r>
        <w:t xml:space="preserve"> 4,484 </w:t>
      </w:r>
      <w:r>
        <w:rPr>
          <w:rFonts w:hint="eastAsia"/>
        </w:rPr>
        <w:t xml:space="preserve">亿韩元，本土机构则净买入</w:t>
      </w:r>
      <w:r>
        <w:t xml:space="preserve"> 1,896 </w:t>
      </w:r>
      <w:r>
        <w:rPr>
          <w:rFonts w:hint="eastAsia"/>
        </w:rPr>
        <w:t xml:space="preserve">亿韩元承接。韩元兑美元升至</w:t>
      </w:r>
      <w:r>
        <w:t xml:space="preserve"> </w:t>
      </w:r>
      <w:r>
        <w:rPr>
          <w:rFonts w:hint="eastAsia"/>
        </w:rPr>
        <w:t xml:space="preserve">1,501.2，逼近年内强势区间。指数能否冲击</w:t>
      </w:r>
      <w:r>
        <w:t xml:space="preserve"> 1 </w:t>
      </w:r>
      <w:r>
        <w:rPr>
          <w:rFonts w:hint="eastAsia"/>
        </w:rPr>
        <w:t xml:space="preserve">万点，市场把视线投向</w:t>
      </w:r>
      <w:r>
        <w:t xml:space="preserve"> 6 </w:t>
      </w:r>
      <w:r>
        <w:rPr>
          <w:rFonts w:hint="eastAsia"/>
        </w:rPr>
        <w:t xml:space="preserve">月</w:t>
      </w:r>
      <w:r>
        <w:t xml:space="preserve"> MSCI </w:t>
      </w:r>
      <w:r>
        <w:rPr>
          <w:rFonts w:hint="eastAsia"/>
        </w:rPr>
        <w:t xml:space="preserve">季度审议——若届时韩国被列入发达市场观察名单，被动配置资金有望注入</w:t>
      </w:r>
      <w:r>
        <w:t xml:space="preserve"> 200 </w:t>
      </w:r>
      <w:r>
        <w:rPr>
          <w:rFonts w:hint="eastAsia"/>
        </w:rPr>
        <w:t xml:space="preserve">亿至</w:t>
      </w:r>
      <w:r>
        <w:t xml:space="preserve"> 400 </w:t>
      </w:r>
      <w:r>
        <w:rPr>
          <w:rFonts w:hint="eastAsia"/>
        </w:rPr>
        <w:t xml:space="preserve">亿美元。</w:t>
      </w:r>
    </w:p>
    <w:p>
      <w:pPr>
        <w:pStyle w:val="BodyText"/>
      </w:pPr>
      <w:r>
        <w:rPr>
          <w:b/>
          <w:bCs/>
        </w:rPr>
        <w:t xml:space="preserve">References</w:t>
      </w:r>
    </w:p>
    <w:p>
      <w:pPr>
        <w:pStyle w:val="BodyText"/>
      </w:pPr>
      <w:r>
        <w:t xml:space="preserve">[1] Korea Herald. (2026, May 27). Seoul stocks close at record high as chip rally powers KOSPI to 8,288. The Korea Herald. https://www.koreaherald.com/article/10757237</w:t>
      </w:r>
      <w:r>
        <w:t xml:space="preserve"> </w:t>
      </w:r>
      <w:r>
        <w:t xml:space="preserve">[2] Korea Times. (2026, May 27). Seoul shares open at fresh high on tech rally amid renewed tension in Middle East. The Korea Times. https://www.koreatimes.co.kr/economy/20260527/seoul-shares-open-at-fresh-high-on-tech-rally-amid-renewed-tension-in-middle-east</w:t>
      </w:r>
      <w:r>
        <w:t xml:space="preserve"> </w:t>
      </w:r>
      <w:r>
        <w:t xml:space="preserve">[3] Bloomberg. (2026, May 15). Korea’s Kospi races from 7,000 to record 8,000 in seven sessions. Bloomberg. https://www.bloomberg.com/news/articles/2026-05-15/korea-s-kospi-races-from-7-000-to-record-8-000-in-seven-sessions</w:t>
      </w:r>
      <w:r>
        <w:t xml:space="preserve"> </w:t>
      </w:r>
      <w:r>
        <w:t xml:space="preserve">[4] IFR. (2026, May). South Korea edges towards MSCI upgrade. IFR. https://www.ifre.com/people-and-markets/2370119/south-korea-edges-towards-msci-upgrade</w:t>
      </w:r>
    </w:p>
    <w:p>
      <w:r>
        <w:pict>
          <v:rect style="width:0;height:1.5pt" o:hralign="center" o:hrstd="t" o:hr="t"/>
        </w:pict>
      </w:r>
    </w:p>
    <w:bookmarkEnd w:id="9"/>
    <w:bookmarkStart w:id="10" w:name="美银上调韩国2026年gdp增速至3.1ai芯片景气推动出口飙41"/>
    <w:p>
      <w:pPr>
        <w:pStyle w:val="Heading3"/>
      </w:pPr>
      <w:r>
        <w:rPr>
          <w:rFonts w:hint="eastAsia"/>
        </w:rPr>
        <w:t xml:space="preserve">美银上调韩国2026年GDP增速至3.1%，AI芯片景气推动出口飙41%</w:t>
      </w:r>
    </w:p>
    <w:p>
      <w:pPr>
        <w:pStyle w:val="FirstParagraph"/>
      </w:pPr>
      <w:r>
        <w:rPr>
          <w:rFonts w:hint="eastAsia"/>
        </w:rPr>
        <w:t xml:space="preserve">美国银行（Bank</w:t>
      </w:r>
      <w:r>
        <w:t xml:space="preserve"> of </w:t>
      </w:r>
      <w:r>
        <w:rPr>
          <w:rFonts w:hint="eastAsia"/>
        </w:rPr>
        <w:t xml:space="preserve">America）将韩国</w:t>
      </w:r>
      <w:r>
        <w:t xml:space="preserve"> 2026 </w:t>
      </w:r>
      <w:r>
        <w:rPr>
          <w:rFonts w:hint="eastAsia"/>
        </w:rPr>
        <w:t xml:space="preserve">年实际</w:t>
      </w:r>
      <w:r>
        <w:t xml:space="preserve"> GDP </w:t>
      </w:r>
      <w:r>
        <w:rPr>
          <w:rFonts w:hint="eastAsia"/>
        </w:rPr>
        <w:t xml:space="preserve">增速预测从</w:t>
      </w:r>
      <w:r>
        <w:t xml:space="preserve"> 1.9% </w:t>
      </w:r>
      <w:r>
        <w:rPr>
          <w:rFonts w:hint="eastAsia"/>
        </w:rPr>
        <w:t xml:space="preserve">一举上修至</w:t>
      </w:r>
      <w:r>
        <w:t xml:space="preserve"> </w:t>
      </w:r>
      <w:r>
        <w:rPr>
          <w:rFonts w:hint="eastAsia"/>
        </w:rPr>
        <w:t xml:space="preserve">3.1%，幅度之大在主要投行中罕见。理由集中在一处：半导体出口的指数级扩张。年初至今韩国出口同比上涨</w:t>
      </w:r>
      <w:r>
        <w:t xml:space="preserve"> </w:t>
      </w:r>
      <w:r>
        <w:rPr>
          <w:rFonts w:hint="eastAsia"/>
        </w:rPr>
        <w:t xml:space="preserve">41%，其中半导体单项就贡献了</w:t>
      </w:r>
      <w:r>
        <w:t xml:space="preserve"> 36 </w:t>
      </w:r>
      <w:r>
        <w:rPr>
          <w:rFonts w:hint="eastAsia"/>
        </w:rPr>
        <w:t xml:space="preserve">个百分点的增长。</w:t>
      </w:r>
    </w:p>
    <w:p>
      <w:pPr>
        <w:pStyle w:val="BodyText"/>
      </w:pPr>
      <w:r>
        <w:rPr>
          <w:rFonts w:hint="eastAsia"/>
        </w:rPr>
        <w:t xml:space="preserve">美银预计三星电子与</w:t>
      </w:r>
      <w:r>
        <w:t xml:space="preserve"> SK </w:t>
      </w:r>
      <w:r>
        <w:rPr>
          <w:rFonts w:hint="eastAsia"/>
        </w:rPr>
        <w:t xml:space="preserve">海力士今年合计资本开支将攀升</w:t>
      </w:r>
      <w:r>
        <w:t xml:space="preserve"> </w:t>
      </w:r>
      <w:r>
        <w:rPr>
          <w:rFonts w:hint="eastAsia"/>
        </w:rPr>
        <w:t xml:space="preserve">41.9%，配合</w:t>
      </w:r>
      <w:r>
        <w:t xml:space="preserve"> DRAM </w:t>
      </w:r>
      <w:r>
        <w:rPr>
          <w:rFonts w:hint="eastAsia"/>
        </w:rPr>
        <w:t xml:space="preserve">价格预期上调——美银把</w:t>
      </w:r>
      <w:r>
        <w:t xml:space="preserve"> 2026 </w:t>
      </w:r>
      <w:r>
        <w:rPr>
          <w:rFonts w:hint="eastAsia"/>
        </w:rPr>
        <w:t xml:space="preserve">年</w:t>
      </w:r>
      <w:r>
        <w:t xml:space="preserve"> DRAM </w:t>
      </w:r>
      <w:r>
        <w:rPr>
          <w:rFonts w:hint="eastAsia"/>
        </w:rPr>
        <w:t xml:space="preserve">均价预测较</w:t>
      </w:r>
      <w:r>
        <w:t xml:space="preserve"> 3 </w:t>
      </w:r>
      <w:r>
        <w:rPr>
          <w:rFonts w:hint="eastAsia"/>
        </w:rPr>
        <w:t xml:space="preserve">月再上调</w:t>
      </w:r>
      <w:r>
        <w:t xml:space="preserve"> </w:t>
      </w:r>
      <w:r>
        <w:rPr>
          <w:rFonts w:hint="eastAsia"/>
        </w:rPr>
        <w:t xml:space="preserve">48%。出口与投资共同发力，使经常账户盈余有望达到</w:t>
      </w:r>
      <w:r>
        <w:t xml:space="preserve"> GDP </w:t>
      </w:r>
      <w:r>
        <w:rPr>
          <w:rFonts w:hint="eastAsia"/>
        </w:rPr>
        <w:t xml:space="preserve">的</w:t>
      </w:r>
      <w:r>
        <w:t xml:space="preserve"> </w:t>
      </w:r>
      <w:r>
        <w:rPr>
          <w:rFonts w:hint="eastAsia"/>
        </w:rPr>
        <w:t xml:space="preserve">15%，逼近</w:t>
      </w:r>
      <w:r>
        <w:t xml:space="preserve"> 1998 </w:t>
      </w:r>
      <w:r>
        <w:rPr>
          <w:rFonts w:hint="eastAsia"/>
        </w:rPr>
        <w:t xml:space="preserve">年亚洲金融危机后的历史峰值区间。</w:t>
      </w:r>
    </w:p>
    <w:p>
      <w:pPr>
        <w:pStyle w:val="BodyText"/>
      </w:pPr>
      <w:r>
        <w:rPr>
          <w:rFonts w:hint="eastAsia"/>
        </w:rPr>
        <w:t xml:space="preserve">内需亦同步回暖。3</w:t>
      </w:r>
      <w:r>
        <w:t xml:space="preserve"> </w:t>
      </w:r>
      <w:r>
        <w:rPr>
          <w:rFonts w:hint="eastAsia"/>
        </w:rPr>
        <w:t xml:space="preserve">月零售销售同比增长</w:t>
      </w:r>
      <w:r>
        <w:t xml:space="preserve"> </w:t>
      </w:r>
      <w:r>
        <w:rPr>
          <w:rFonts w:hint="eastAsia"/>
        </w:rPr>
        <w:t xml:space="preserve">7.3%，为</w:t>
      </w:r>
      <w:r>
        <w:t xml:space="preserve"> 2022 </w:t>
      </w:r>
      <w:r>
        <w:rPr>
          <w:rFonts w:hint="eastAsia"/>
        </w:rPr>
        <w:t xml:space="preserve">年</w:t>
      </w:r>
      <w:r>
        <w:t xml:space="preserve"> 8 </w:t>
      </w:r>
      <w:r>
        <w:rPr>
          <w:rFonts w:hint="eastAsia"/>
        </w:rPr>
        <w:t xml:space="preserve">月以来最强。美银因此判断韩国央行（BoK）将在</w:t>
      </w:r>
      <w:r>
        <w:t xml:space="preserve"> 2026 </w:t>
      </w:r>
      <w:r>
        <w:rPr>
          <w:rFonts w:hint="eastAsia"/>
        </w:rPr>
        <w:t xml:space="preserve">年下半年加息两次，把终端利率推升至</w:t>
      </w:r>
      <w:r>
        <w:t xml:space="preserve"> </w:t>
      </w:r>
      <w:r>
        <w:rPr>
          <w:rFonts w:hint="eastAsia"/>
        </w:rPr>
        <w:t xml:space="preserve">3%。这意味着货币政策方向将与多数主要经济体的宽松节奏脱钩——对一个长期被视为“全球工厂景气先行指标”的开放经济体而言，是过去十年来罕见的强势组合。</w:t>
      </w:r>
    </w:p>
    <w:p>
      <w:pPr>
        <w:pStyle w:val="BodyText"/>
      </w:pPr>
      <w:r>
        <w:rPr>
          <w:b/>
          <w:bCs/>
        </w:rPr>
        <w:t xml:space="preserve">References</w:t>
      </w:r>
    </w:p>
    <w:p>
      <w:pPr>
        <w:pStyle w:val="BodyText"/>
      </w:pPr>
      <w:r>
        <w:t xml:space="preserve">[5] Korea Herald. (2026, May 27). Bank of America raises South Korea 2026 GDP forecast to 3.1% on AI chip boom. The Korea Herald. https://www.koreaherald.com/article/10757195</w:t>
      </w:r>
      <w:r>
        <w:t xml:space="preserve"> </w:t>
      </w:r>
      <w:r>
        <w:t xml:space="preserve">[6] SK Hynix Newsroom. (2026). 2026 market outlook: SK hynix’s HBM to fuel AI memory boom. SK Hynix. https://news.skhynix.com/2026-market-outlook-focus-on-the-hbm-led-memory-supercycle/</w:t>
      </w:r>
      <w:r>
        <w:t xml:space="preserve"> </w:t>
      </w:r>
      <w:r>
        <w:t xml:space="preserve">[7] TrendForce. (2025, December 24). Samsung, SK hynix reportedly plan ~20% HBM3E price hike for 2026 as NVIDIA H200, ASIC demand rises. TrendForce. https://www.trendforce.com/news/2025/12/24/news-samsung-sk-hynix-reportedly-plan-20-hbm3e-price-hike-for-2026-as-nvidia-h200-asic-demand-rises/</w:t>
      </w:r>
    </w:p>
    <w:p>
      <w:r>
        <w:pict>
          <v:rect style="width:0;height:1.5pt" o:hralign="center" o:hrstd="t" o:hr="t"/>
        </w:pict>
      </w:r>
    </w:p>
    <w:bookmarkEnd w:id="10"/>
    <w:bookmarkStart w:id="11" w:name="外资连抛96万亿韩元持股比例反升至39.45形成所有权悖论"/>
    <w:p>
      <w:pPr>
        <w:pStyle w:val="Heading3"/>
      </w:pPr>
      <w:r>
        <w:rPr>
          <w:rFonts w:hint="eastAsia"/>
        </w:rPr>
        <w:t xml:space="preserve">外资连抛96万亿韩元，持股比例反升至39.45%形成所有权悖论</w:t>
      </w:r>
    </w:p>
    <w:p>
      <w:pPr>
        <w:pStyle w:val="FirstParagraph"/>
      </w:pPr>
      <w:r>
        <w:rPr>
          <w:rFonts w:hint="eastAsia"/>
        </w:rPr>
        <w:t xml:space="preserve">外国投资者今年以来在</w:t>
      </w:r>
      <w:r>
        <w:t xml:space="preserve"> KOSPI </w:t>
      </w:r>
      <w:r>
        <w:rPr>
          <w:rFonts w:hint="eastAsia"/>
        </w:rPr>
        <w:t xml:space="preserve">累计净卖出超</w:t>
      </w:r>
      <w:r>
        <w:t xml:space="preserve"> 96 </w:t>
      </w:r>
      <w:r>
        <w:rPr>
          <w:rFonts w:hint="eastAsia"/>
        </w:rPr>
        <w:t xml:space="preserve">万亿韩元（约</w:t>
      </w:r>
      <w:r>
        <w:t xml:space="preserve"> 638 </w:t>
      </w:r>
      <w:r>
        <w:rPr>
          <w:rFonts w:hint="eastAsia"/>
        </w:rPr>
        <w:t xml:space="preserve">亿美元），仅</w:t>
      </w:r>
      <w:r>
        <w:t xml:space="preserve"> 5 </w:t>
      </w:r>
      <w:r>
        <w:rPr>
          <w:rFonts w:hint="eastAsia"/>
        </w:rPr>
        <w:t xml:space="preserve">月一个月就抛售逾</w:t>
      </w:r>
      <w:r>
        <w:t xml:space="preserve"> 40 </w:t>
      </w:r>
      <w:r>
        <w:rPr>
          <w:rFonts w:hint="eastAsia"/>
        </w:rPr>
        <w:t xml:space="preserve">万亿韩元。然而截至</w:t>
      </w:r>
      <w:r>
        <w:t xml:space="preserve"> 5 </w:t>
      </w:r>
      <w:r>
        <w:rPr>
          <w:rFonts w:hint="eastAsia"/>
        </w:rPr>
        <w:t xml:space="preserve">月</w:t>
      </w:r>
      <w:r>
        <w:t xml:space="preserve"> 27 </w:t>
      </w:r>
      <w:r>
        <w:rPr>
          <w:rFonts w:hint="eastAsia"/>
        </w:rPr>
        <w:t xml:space="preserve">日，外资在</w:t>
      </w:r>
      <w:r>
        <w:t xml:space="preserve"> KOSPI </w:t>
      </w:r>
      <w:r>
        <w:rPr>
          <w:rFonts w:hint="eastAsia"/>
        </w:rPr>
        <w:t xml:space="preserve">的持股比例不降反升，从</w:t>
      </w:r>
      <w:r>
        <w:t xml:space="preserve"> 2025 </w:t>
      </w:r>
      <w:r>
        <w:rPr>
          <w:rFonts w:hint="eastAsia"/>
        </w:rPr>
        <w:t xml:space="preserve">年底的</w:t>
      </w:r>
      <w:r>
        <w:t xml:space="preserve"> 36.28% </w:t>
      </w:r>
      <w:r>
        <w:rPr>
          <w:rFonts w:hint="eastAsia"/>
        </w:rPr>
        <w:t xml:space="preserve">跃升至</w:t>
      </w:r>
      <w:r>
        <w:t xml:space="preserve"> </w:t>
      </w:r>
      <w:r>
        <w:rPr>
          <w:rFonts w:hint="eastAsia"/>
        </w:rPr>
        <w:t xml:space="preserve">39.45%，三个多百分点的升幅让市场出现罕见的“所有权悖论”。</w:t>
      </w:r>
    </w:p>
    <w:p>
      <w:pPr>
        <w:pStyle w:val="BodyText"/>
      </w:pPr>
      <w:r>
        <w:rPr>
          <w:rFonts w:hint="eastAsia"/>
        </w:rPr>
        <w:t xml:space="preserve">谜底藏在指数权重股的飙升里。三星电子外资持股比例</w:t>
      </w:r>
      <w:r>
        <w:t xml:space="preserve"> 48.37%、SK </w:t>
      </w:r>
      <w:r>
        <w:rPr>
          <w:rFonts w:hint="eastAsia"/>
        </w:rPr>
        <w:t xml:space="preserve">海力士</w:t>
      </w:r>
      <w:r>
        <w:t xml:space="preserve"> </w:t>
      </w:r>
      <w:r>
        <w:rPr>
          <w:rFonts w:hint="eastAsia"/>
        </w:rPr>
        <w:t xml:space="preserve">51.62%，两家合计占</w:t>
      </w:r>
      <w:r>
        <w:t xml:space="preserve"> KOSPI </w:t>
      </w:r>
      <w:r>
        <w:rPr>
          <w:rFonts w:hint="eastAsia"/>
        </w:rPr>
        <w:t xml:space="preserve">总市值的</w:t>
      </w:r>
      <w:r>
        <w:t xml:space="preserve"> </w:t>
      </w:r>
      <w:r>
        <w:rPr>
          <w:rFonts w:hint="eastAsia"/>
        </w:rPr>
        <w:t xml:space="preserve">42.4%；半导体股年内涨幅以倍计，外资即便持续减持其他个股，权重股的价值膨胀仍把整体持股比例推高。</w:t>
      </w:r>
    </w:p>
    <w:p>
      <w:pPr>
        <w:pStyle w:val="BodyText"/>
      </w:pPr>
      <w:r>
        <w:rPr>
          <w:rFonts w:hint="eastAsia"/>
        </w:rPr>
        <w:t xml:space="preserve">变数指向</w:t>
      </w:r>
      <w:r>
        <w:t xml:space="preserve"> 6 </w:t>
      </w:r>
      <w:r>
        <w:rPr>
          <w:rFonts w:hint="eastAsia"/>
        </w:rPr>
        <w:t xml:space="preserve">月。MSCI</w:t>
      </w:r>
      <w:r>
        <w:t xml:space="preserve"> </w:t>
      </w:r>
      <w:r>
        <w:rPr>
          <w:rFonts w:hint="eastAsia"/>
        </w:rPr>
        <w:t xml:space="preserve">将公布年度市场分类评审结果，韩国冲击发达市场（DM）地位的呼声渐起。韩国财政部已宣布</w:t>
      </w:r>
      <w:r>
        <w:t xml:space="preserve"> 7 </w:t>
      </w:r>
      <w:r>
        <w:rPr>
          <w:rFonts w:hint="eastAsia"/>
        </w:rPr>
        <w:t xml:space="preserve">月</w:t>
      </w:r>
      <w:r>
        <w:t xml:space="preserve"> 6 </w:t>
      </w:r>
      <w:r>
        <w:rPr>
          <w:rFonts w:hint="eastAsia"/>
        </w:rPr>
        <w:t xml:space="preserve">日启动</w:t>
      </w:r>
      <w:r>
        <w:t xml:space="preserve"> 24 </w:t>
      </w:r>
      <w:r>
        <w:rPr>
          <w:rFonts w:hint="eastAsia"/>
        </w:rPr>
        <w:t xml:space="preserve">小时美元/韩元现货交易，并就外汇自由化、投资者注册、清算结算等</w:t>
      </w:r>
      <w:r>
        <w:t xml:space="preserve"> MSCI </w:t>
      </w:r>
      <w:r>
        <w:rPr>
          <w:rFonts w:hint="eastAsia"/>
        </w:rPr>
        <w:t xml:space="preserve">此前点名的六大短板推进改革。若被纳入观察名单，韩国最早可能在</w:t>
      </w:r>
      <w:r>
        <w:t xml:space="preserve"> 2027 </w:t>
      </w:r>
      <w:r>
        <w:rPr>
          <w:rFonts w:hint="eastAsia"/>
        </w:rPr>
        <w:t xml:space="preserve">年完成升级，被动资金净流入估计在</w:t>
      </w:r>
      <w:r>
        <w:t xml:space="preserve"> 200 </w:t>
      </w:r>
      <w:r>
        <w:rPr>
          <w:rFonts w:hint="eastAsia"/>
        </w:rPr>
        <w:t xml:space="preserve">亿至</w:t>
      </w:r>
      <w:r>
        <w:t xml:space="preserve"> 400 </w:t>
      </w:r>
      <w:r>
        <w:rPr>
          <w:rFonts w:hint="eastAsia"/>
        </w:rPr>
        <w:t xml:space="preserve">亿美元区间。这也是部分外资在抛售之余仍不愿放弃头寸的关键原因。</w:t>
      </w:r>
    </w:p>
    <w:p>
      <w:pPr>
        <w:pStyle w:val="BodyText"/>
      </w:pPr>
      <w:r>
        <w:rPr>
          <w:b/>
          <w:bCs/>
        </w:rPr>
        <w:t xml:space="preserve">References</w:t>
      </w:r>
    </w:p>
    <w:p>
      <w:pPr>
        <w:pStyle w:val="BodyText"/>
      </w:pPr>
      <w:r>
        <w:t xml:space="preserve">[8] Korea Herald. (2026, May 27). Foreigners continue selling Kospi but hold larger stakes as ownership paradox grows. The Korea Herald. https://www.koreaherald.com/article/10757154</w:t>
      </w:r>
      <w:r>
        <w:t xml:space="preserve"> </w:t>
      </w:r>
      <w:r>
        <w:t xml:space="preserve">[9] investingLive. (2026, May 21). South Korea confirms launch of 24-hour dollar-won trading from July 6 in MSCI upgrade push. investingLive. https://investinglive.com/forex/south-korea-confirms-launch-of-24-hour-dollar-won-trading-from-july-6-in-msci-upgrade-push-20260521/</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朝鲜试射ai制导战术武器金正恩督阵延续五年国防路线"/>
    <w:p>
      <w:pPr>
        <w:pStyle w:val="Heading3"/>
      </w:pPr>
      <w:r>
        <w:rPr>
          <w:rFonts w:hint="eastAsia"/>
        </w:rPr>
        <w:t xml:space="preserve">朝鲜试射AI制导战术武器，金正恩督阵延续“五年国防”路线</w:t>
      </w:r>
    </w:p>
    <w:p>
      <w:pPr>
        <w:pStyle w:val="FirstParagraph"/>
      </w:pPr>
      <w:r>
        <w:rPr>
          <w:rFonts w:hint="eastAsia"/>
        </w:rPr>
        <w:t xml:space="preserve">金正恩</w:t>
      </w:r>
      <w:r>
        <w:t xml:space="preserve"> 5 </w:t>
      </w:r>
      <w:r>
        <w:rPr>
          <w:rFonts w:hint="eastAsia"/>
        </w:rPr>
        <w:t xml:space="preserve">月</w:t>
      </w:r>
      <w:r>
        <w:t xml:space="preserve"> 27 </w:t>
      </w:r>
      <w:r>
        <w:rPr>
          <w:rFonts w:hint="eastAsia"/>
        </w:rPr>
        <w:t xml:space="preserve">日亲自督阵，朝鲜从平安北道定州方向试射多型“AI</w:t>
      </w:r>
      <w:r>
        <w:t xml:space="preserve"> </w:t>
      </w:r>
      <w:r>
        <w:rPr>
          <w:rFonts w:hint="eastAsia"/>
        </w:rPr>
        <w:t xml:space="preserve">制导”战术武器，包括射程</w:t>
      </w:r>
      <w:r>
        <w:t xml:space="preserve"> 100 </w:t>
      </w:r>
      <w:r>
        <w:rPr>
          <w:rFonts w:hint="eastAsia"/>
        </w:rPr>
        <w:t xml:space="preserve">公里的巡航导弹与配备自主导航系统的</w:t>
      </w:r>
      <w:r>
        <w:t xml:space="preserve"> 240 </w:t>
      </w:r>
      <w:r>
        <w:rPr>
          <w:rFonts w:hint="eastAsia"/>
        </w:rPr>
        <w:t xml:space="preserve">毫米制导火箭炮，并展示了轻型多用途导弹发射车。朝中社（KCNA）公布的官方表述称，此次试射是“为实现国防发展五年目标，对炮兵与导弹武装力量进行现代化的计划”的一部分。</w:t>
      </w:r>
    </w:p>
    <w:p>
      <w:pPr>
        <w:pStyle w:val="BodyText"/>
      </w:pPr>
      <w:r>
        <w:rPr>
          <w:rFonts w:hint="eastAsia"/>
        </w:rPr>
        <w:t xml:space="preserve">这是朝鲜</w:t>
      </w:r>
      <w:r>
        <w:t xml:space="preserve"> 2026 </w:t>
      </w:r>
      <w:r>
        <w:rPr>
          <w:rFonts w:hint="eastAsia"/>
        </w:rPr>
        <w:t xml:space="preserve">年公开承认的第</w:t>
      </w:r>
      <w:r>
        <w:t xml:space="preserve"> 8 </w:t>
      </w:r>
      <w:r>
        <w:rPr>
          <w:rFonts w:hint="eastAsia"/>
        </w:rPr>
        <w:t xml:space="preserve">次发射活动，距</w:t>
      </w:r>
      <w:r>
        <w:t xml:space="preserve"> 1 </w:t>
      </w:r>
      <w:r>
        <w:rPr>
          <w:rFonts w:hint="eastAsia"/>
        </w:rPr>
        <w:t xml:space="preserve">月底劳动党拟出的新版国防与经济五年规划仅过去四个月。金正恩在</w:t>
      </w:r>
      <w:r>
        <w:t xml:space="preserve"> 2021 </w:t>
      </w:r>
      <w:r>
        <w:rPr>
          <w:rFonts w:hint="eastAsia"/>
        </w:rPr>
        <w:t xml:space="preserve">年第八次党代会上曾列出</w:t>
      </w:r>
      <w:r>
        <w:t xml:space="preserve"> 13 </w:t>
      </w:r>
      <w:r>
        <w:rPr>
          <w:rFonts w:hint="eastAsia"/>
        </w:rPr>
        <w:t xml:space="preserve">项尚未公开的核与导弹系统研发清单，至</w:t>
      </w:r>
      <w:r>
        <w:t xml:space="preserve"> 2026 </w:t>
      </w:r>
      <w:r>
        <w:rPr>
          <w:rFonts w:hint="eastAsia"/>
        </w:rPr>
        <w:t xml:space="preserve">年初据</w:t>
      </w:r>
      <w:r>
        <w:t xml:space="preserve"> 38 North </w:t>
      </w:r>
      <w:r>
        <w:rPr>
          <w:rFonts w:hint="eastAsia"/>
        </w:rPr>
        <w:t xml:space="preserve">评估已有四项部署、两项接近实战、三项仍在测试；此番亮相的小型化、智能化战术武器，符合该清单中“前线打击体系”的方向。</w:t>
      </w:r>
    </w:p>
    <w:p>
      <w:pPr>
        <w:pStyle w:val="BodyText"/>
      </w:pPr>
      <w:r>
        <w:rPr>
          <w:rFonts w:hint="eastAsia"/>
        </w:rPr>
        <w:t xml:space="preserve">分析师林乙出（Lim</w:t>
      </w:r>
      <w:r>
        <w:t xml:space="preserve"> </w:t>
      </w:r>
      <w:r>
        <w:rPr>
          <w:rFonts w:hint="eastAsia"/>
        </w:rPr>
        <w:t xml:space="preserve">Eul-chul）指出，此次试射“似在展示利用战术弹道导弹、制导火箭炮和巡航导弹对前线地区及首尔都市圈实施联合打击的能力”。韩国军方在朝鲜官方公布前数小时即探测到发射活动。下一节点是</w:t>
      </w:r>
      <w:r>
        <w:t xml:space="preserve"> 6 </w:t>
      </w:r>
      <w:r>
        <w:rPr>
          <w:rFonts w:hint="eastAsia"/>
        </w:rPr>
        <w:t xml:space="preserve">月</w:t>
      </w:r>
      <w:r>
        <w:t xml:space="preserve"> 8 </w:t>
      </w:r>
      <w:r>
        <w:rPr>
          <w:rFonts w:hint="eastAsia"/>
        </w:rPr>
        <w:t xml:space="preserve">日总统李在明的就任周年记者会——朝鲜半岛安全议题预计将被密集追问。</w:t>
      </w:r>
    </w:p>
    <w:p>
      <w:pPr>
        <w:pStyle w:val="BodyText"/>
      </w:pPr>
      <w:r>
        <w:rPr>
          <w:b/>
          <w:bCs/>
        </w:rPr>
        <w:t xml:space="preserve">References</w:t>
      </w:r>
    </w:p>
    <w:p>
      <w:pPr>
        <w:pStyle w:val="BodyText"/>
      </w:pPr>
      <w:r>
        <w:t xml:space="preserve">[10] Korea Herald. (2026, May 27). North Korea touts AI-guided tactical weapons in latest missile tests. The Korea Herald. https://www.koreaherald.com/article/10757070</w:t>
      </w:r>
      <w:r>
        <w:t xml:space="preserve"> </w:t>
      </w:r>
      <w:r>
        <w:t xml:space="preserve">[11] CP24. (2026, May 27). North Korea says it tested new warheads, technology and navigation in latest launches. CP24. https://www.cp24.com/news/world/2026/05/27/north-korea-says-it-tested-new-warheads-technology-and-navigation-in-latest-launches/</w:t>
      </w:r>
      <w:r>
        <w:t xml:space="preserve"> </w:t>
      </w:r>
      <w:r>
        <w:t xml:space="preserve">[12] 38 North. (2026, January). Assessing North Korea’s five-year effort to develop 13 new nuclear and missile systems. 38 North. https://www.38north.org/2026/01/assessing-north-koreas-five-year-effort-to-develop-13-new-nuclear-and-missile-systems/</w:t>
      </w:r>
    </w:p>
    <w:p>
      <w:r>
        <w:pict>
          <v:rect style="width:0;height:1.5pt" o:hralign="center" o:hrstd="t" o:hr="t"/>
        </w:pict>
      </w:r>
    </w:p>
    <w:bookmarkEnd w:id="13"/>
    <w:bookmarkStart w:id="14" w:name="韩国63地方选举关键票仓胶着民调禁令周四生效"/>
    <w:p>
      <w:pPr>
        <w:pStyle w:val="Heading3"/>
      </w:pPr>
      <w:r>
        <w:rPr>
          <w:rFonts w:hint="eastAsia"/>
        </w:rPr>
        <w:t xml:space="preserve">韩国6·3地方选举关键票仓胶着，民调禁令周四生效</w:t>
      </w:r>
    </w:p>
    <w:p>
      <w:pPr>
        <w:pStyle w:val="FirstParagraph"/>
      </w:pPr>
      <w:r>
        <w:rPr>
          <w:rFonts w:hint="eastAsia"/>
        </w:rPr>
        <w:t xml:space="preserve">距离</w:t>
      </w:r>
      <w:r>
        <w:t xml:space="preserve"> 6 </w:t>
      </w:r>
      <w:r>
        <w:rPr>
          <w:rFonts w:hint="eastAsia"/>
        </w:rPr>
        <w:t xml:space="preserve">月</w:t>
      </w:r>
      <w:r>
        <w:t xml:space="preserve"> 3 </w:t>
      </w:r>
      <w:r>
        <w:rPr>
          <w:rFonts w:hint="eastAsia"/>
        </w:rPr>
        <w:t xml:space="preserve">日地方选举仅剩一周，韩国</w:t>
      </w:r>
      <w:r>
        <w:t xml:space="preserve"> 16 </w:t>
      </w:r>
      <w:r>
        <w:rPr>
          <w:rFonts w:hint="eastAsia"/>
        </w:rPr>
        <w:t xml:space="preserve">个主要市长与道知事选区中近半数民调进入误差范围。5</w:t>
      </w:r>
      <w:r>
        <w:t xml:space="preserve"> </w:t>
      </w:r>
      <w:r>
        <w:rPr>
          <w:rFonts w:hint="eastAsia"/>
        </w:rPr>
        <w:t xml:space="preserve">月</w:t>
      </w:r>
      <w:r>
        <w:t xml:space="preserve"> 28 </w:t>
      </w:r>
      <w:r>
        <w:rPr>
          <w:rFonts w:hint="eastAsia"/>
        </w:rPr>
        <w:t xml:space="preserve">日起进入民调结果发布禁令期，最后一批公开数据将成为收官前的“参考底牌”。首尔市长之争尤为胶着——Hankook</w:t>
      </w:r>
      <w:r>
        <w:t xml:space="preserve"> Research </w:t>
      </w:r>
      <w:r>
        <w:rPr>
          <w:rFonts w:hint="eastAsia"/>
        </w:rPr>
        <w:t xml:space="preserve">民调显示，共同民主党候选人郑元洙以</w:t>
      </w:r>
      <w:r>
        <w:t xml:space="preserve"> 42% </w:t>
      </w:r>
      <w:r>
        <w:rPr>
          <w:rFonts w:hint="eastAsia"/>
        </w:rPr>
        <w:t xml:space="preserve">对</w:t>
      </w:r>
      <w:r>
        <w:t xml:space="preserve"> 36%、6 </w:t>
      </w:r>
      <w:r>
        <w:rPr>
          <w:rFonts w:hint="eastAsia"/>
        </w:rPr>
        <w:t xml:space="preserve">个百分点领先现任、属保守阵营的吴世勋；另一家民调机构却显示吴世勋以</w:t>
      </w:r>
      <w:r>
        <w:t xml:space="preserve"> 0.4 </w:t>
      </w:r>
      <w:r>
        <w:rPr>
          <w:rFonts w:hint="eastAsia"/>
        </w:rPr>
        <w:t xml:space="preserve">个百分点反超。釜山方向，民主党候选人全在洙的领先幅度在两份民调间从</w:t>
      </w:r>
      <w:r>
        <w:t xml:space="preserve"> 12 </w:t>
      </w:r>
      <w:r>
        <w:rPr>
          <w:rFonts w:hint="eastAsia"/>
        </w:rPr>
        <w:t xml:space="preserve">点骤降至</w:t>
      </w:r>
      <w:r>
        <w:t xml:space="preserve"> 2 </w:t>
      </w:r>
      <w:r>
        <w:rPr>
          <w:rFonts w:hint="eastAsia"/>
        </w:rPr>
        <w:t xml:space="preserve">点。</w:t>
      </w:r>
    </w:p>
    <w:p>
      <w:pPr>
        <w:pStyle w:val="BodyText"/>
      </w:pPr>
      <w:r>
        <w:rPr>
          <w:rFonts w:hint="eastAsia"/>
        </w:rPr>
        <w:t xml:space="preserve">这场选举将选出</w:t>
      </w:r>
      <w:r>
        <w:t xml:space="preserve"> 16 </w:t>
      </w:r>
      <w:r>
        <w:rPr>
          <w:rFonts w:hint="eastAsia"/>
        </w:rPr>
        <w:t xml:space="preserve">个市道首长、227</w:t>
      </w:r>
      <w:r>
        <w:t xml:space="preserve"> </w:t>
      </w:r>
      <w:r>
        <w:rPr>
          <w:rFonts w:hint="eastAsia"/>
        </w:rPr>
        <w:t xml:space="preserve">个市郡区长、804</w:t>
      </w:r>
      <w:r>
        <w:t xml:space="preserve"> </w:t>
      </w:r>
      <w:r>
        <w:rPr>
          <w:rFonts w:hint="eastAsia"/>
        </w:rPr>
        <w:t xml:space="preserve">名广域议员、2,650</w:t>
      </w:r>
      <w:r>
        <w:t xml:space="preserve"> </w:t>
      </w:r>
      <w:r>
        <w:rPr>
          <w:rFonts w:hint="eastAsia"/>
        </w:rPr>
        <w:t xml:space="preserve">名基层议员，以及</w:t>
      </w:r>
      <w:r>
        <w:t xml:space="preserve"> 16 </w:t>
      </w:r>
      <w:r>
        <w:rPr>
          <w:rFonts w:hint="eastAsia"/>
        </w:rPr>
        <w:t xml:space="preserve">名教育监和</w:t>
      </w:r>
      <w:r>
        <w:t xml:space="preserve"> 14 </w:t>
      </w:r>
      <w:r>
        <w:rPr>
          <w:rFonts w:hint="eastAsia"/>
        </w:rPr>
        <w:t xml:space="preserve">名国会议员补缺，合格选民共计</w:t>
      </w:r>
      <w:r>
        <w:t xml:space="preserve"> 4,465 </w:t>
      </w:r>
      <w:r>
        <w:rPr>
          <w:rFonts w:hint="eastAsia"/>
        </w:rPr>
        <w:t xml:space="preserve">万。共同民主党目前仅掌握</w:t>
      </w:r>
      <w:r>
        <w:t xml:space="preserve"> 16 </w:t>
      </w:r>
      <w:r>
        <w:rPr>
          <w:rFonts w:hint="eastAsia"/>
        </w:rPr>
        <w:t xml:space="preserve">个市道首长中的</w:t>
      </w:r>
      <w:r>
        <w:t xml:space="preserve"> 3 </w:t>
      </w:r>
      <w:r>
        <w:rPr>
          <w:rFonts w:hint="eastAsia"/>
        </w:rPr>
        <w:t xml:space="preserve">席，国民力量党控制</w:t>
      </w:r>
      <w:r>
        <w:t xml:space="preserve"> 11 </w:t>
      </w:r>
      <w:r>
        <w:rPr>
          <w:rFonts w:hint="eastAsia"/>
        </w:rPr>
        <w:t xml:space="preserve">席——但李在明政府执政满一年之际，民意板块出现整体翻转的可能性正被博彩与民调市场同步定价：Polymarket</w:t>
      </w:r>
      <w:r>
        <w:t xml:space="preserve"> </w:t>
      </w:r>
      <w:r>
        <w:rPr>
          <w:rFonts w:hint="eastAsia"/>
        </w:rPr>
        <w:t xml:space="preserve">数据显示，民主党赢得最多席位的隐含概率高达</w:t>
      </w:r>
      <w:r>
        <w:t xml:space="preserve"> 97.3%。</w:t>
      </w:r>
    </w:p>
    <w:p>
      <w:pPr>
        <w:pStyle w:val="BodyText"/>
      </w:pPr>
      <w:r>
        <w:rPr>
          <w:rFonts w:hint="eastAsia"/>
        </w:rPr>
        <w:t xml:space="preserve">变量同样存在。全罗北道现任道知事金宽永因现金分发丑闻被开除党籍，传统民主党票仓出现意外裂缝。早期投票安排在</w:t>
      </w:r>
      <w:r>
        <w:t xml:space="preserve"> 5 </w:t>
      </w:r>
      <w:r>
        <w:rPr>
          <w:rFonts w:hint="eastAsia"/>
        </w:rPr>
        <w:t xml:space="preserve">月</w:t>
      </w:r>
      <w:r>
        <w:t xml:space="preserve"> 29 </w:t>
      </w:r>
      <w:r>
        <w:rPr>
          <w:rFonts w:hint="eastAsia"/>
        </w:rPr>
        <w:t xml:space="preserve">日至</w:t>
      </w:r>
      <w:r>
        <w:t xml:space="preserve"> 30 </w:t>
      </w:r>
      <w:r>
        <w:rPr>
          <w:rFonts w:hint="eastAsia"/>
        </w:rPr>
        <w:t xml:space="preserve">日。</w:t>
      </w:r>
    </w:p>
    <w:p>
      <w:pPr>
        <w:pStyle w:val="BodyText"/>
      </w:pPr>
      <w:r>
        <w:rPr>
          <w:b/>
          <w:bCs/>
        </w:rPr>
        <w:t xml:space="preserve">References</w:t>
      </w:r>
    </w:p>
    <w:p>
      <w:pPr>
        <w:pStyle w:val="BodyText"/>
      </w:pPr>
      <w:r>
        <w:t xml:space="preserve">[13] Korea Herald. (2026, May 27). Election race tightens in key battlegrounds as poll blackout period begins Thursday. The Korea Herald. https://www.koreaherald.com/article/10757238</w:t>
      </w:r>
      <w:r>
        <w:t xml:space="preserve"> </w:t>
      </w:r>
      <w:r>
        <w:t xml:space="preserve">[14] Wikipedia. (2026). 2026 South Korean local elections. Wikipedia. https://en.wikipedia.org/wiki/2026_South_Korean_local_elections</w:t>
      </w:r>
      <w:r>
        <w:t xml:space="preserve"> </w:t>
      </w:r>
      <w:r>
        <w:t xml:space="preserve">[15] Polymarket. (2026). 2026 South Korean local elections: Party winner prediction. Polymarket. https://polymarket.com/event/2026-south-korean-local-elections-party-winner</w:t>
      </w:r>
    </w:p>
    <w:p>
      <w:r>
        <w:pict>
          <v:rect style="width:0;height:1.5pt" o:hralign="center" o:hrstd="t" o:hr="t"/>
        </w:pict>
      </w:r>
    </w:p>
    <w:bookmarkEnd w:id="14"/>
    <w:bookmarkStart w:id="15" w:name="李在明定6月8日青瓦台开就任周年记者会160记者参与"/>
    <w:p>
      <w:pPr>
        <w:pStyle w:val="Heading3"/>
      </w:pPr>
      <w:r>
        <w:rPr>
          <w:rFonts w:hint="eastAsia"/>
        </w:rPr>
        <w:t xml:space="preserve">李在明定6月8日青瓦台开就任周年记者会，160记者参与</w:t>
      </w:r>
    </w:p>
    <w:p>
      <w:pPr>
        <w:pStyle w:val="FirstParagraph"/>
      </w:pPr>
      <w:r>
        <w:rPr>
          <w:rFonts w:hint="eastAsia"/>
        </w:rPr>
        <w:t xml:space="preserve">总统府</w:t>
      </w:r>
      <w:r>
        <w:t xml:space="preserve"> 5 </w:t>
      </w:r>
      <w:r>
        <w:rPr>
          <w:rFonts w:hint="eastAsia"/>
        </w:rPr>
        <w:t xml:space="preserve">月</w:t>
      </w:r>
      <w:r>
        <w:t xml:space="preserve"> 27 </w:t>
      </w:r>
      <w:r>
        <w:rPr>
          <w:rFonts w:hint="eastAsia"/>
        </w:rPr>
        <w:t xml:space="preserve">日宣布，李在明将于</w:t>
      </w:r>
      <w:r>
        <w:t xml:space="preserve"> 6 </w:t>
      </w:r>
      <w:r>
        <w:rPr>
          <w:rFonts w:hint="eastAsia"/>
        </w:rPr>
        <w:t xml:space="preserve">月</w:t>
      </w:r>
      <w:r>
        <w:t xml:space="preserve"> 8 </w:t>
      </w:r>
      <w:r>
        <w:rPr>
          <w:rFonts w:hint="eastAsia"/>
        </w:rPr>
        <w:t xml:space="preserve">日上午</w:t>
      </w:r>
      <w:r>
        <w:t xml:space="preserve"> 10 </w:t>
      </w:r>
      <w:r>
        <w:rPr>
          <w:rFonts w:hint="eastAsia"/>
        </w:rPr>
        <w:t xml:space="preserve">时在青瓦台迎宾馆（Yeongbingwan）召开就任一周年记者会，预计持续约</w:t>
      </w:r>
      <w:r>
        <w:t xml:space="preserve"> 100 </w:t>
      </w:r>
      <w:r>
        <w:rPr>
          <w:rFonts w:hint="eastAsia"/>
        </w:rPr>
        <w:t xml:space="preserve">分钟，约</w:t>
      </w:r>
      <w:r>
        <w:t xml:space="preserve"> 160 </w:t>
      </w:r>
      <w:r>
        <w:rPr>
          <w:rFonts w:hint="eastAsia"/>
        </w:rPr>
        <w:t xml:space="preserve">名韩国及外国记者出席，其中包含两名大学生记者。这是李在明就任以来的第四场记者会。总统府高级秘书李奎远（Lee</w:t>
      </w:r>
      <w:r>
        <w:t xml:space="preserve"> </w:t>
      </w:r>
      <w:r>
        <w:rPr>
          <w:rFonts w:hint="eastAsia"/>
        </w:rPr>
        <w:t xml:space="preserve">Kyu-youn）介绍此次活动是“回顾过去一年的机会”。</w:t>
      </w:r>
    </w:p>
    <w:p>
      <w:pPr>
        <w:pStyle w:val="BodyText"/>
      </w:pPr>
      <w:r>
        <w:rPr>
          <w:rFonts w:hint="eastAsia"/>
        </w:rPr>
        <w:t xml:space="preserve">选址青瓦台本身具有象征意味。该建筑群曾是历任总统办公及接待场所，文在寅时期后其地位几经调整；本届政府将就任周年这一标志性场合放在迎宾馆，被视为对国家礼仪空间使用习惯的延续与重塑。</w:t>
      </w:r>
    </w:p>
    <w:p>
      <w:pPr>
        <w:pStyle w:val="BodyText"/>
      </w:pPr>
      <w:r>
        <w:rPr>
          <w:rFonts w:hint="eastAsia"/>
        </w:rPr>
        <w:t xml:space="preserve">时间点同样敏感。记者会安排在</w:t>
      </w:r>
      <w:r>
        <w:t xml:space="preserve"> 6 </w:t>
      </w:r>
      <w:r>
        <w:rPr>
          <w:rFonts w:hint="eastAsia"/>
        </w:rPr>
        <w:t xml:space="preserve">月</w:t>
      </w:r>
      <w:r>
        <w:t xml:space="preserve"> 3 </w:t>
      </w:r>
      <w:r>
        <w:rPr>
          <w:rFonts w:hint="eastAsia"/>
        </w:rPr>
        <w:t xml:space="preserve">日地方选举投票日五天之后——届时执政民主党在</w:t>
      </w:r>
      <w:r>
        <w:t xml:space="preserve"> 16 </w:t>
      </w:r>
      <w:r>
        <w:rPr>
          <w:rFonts w:hint="eastAsia"/>
        </w:rPr>
        <w:t xml:space="preserve">个市道首长中所占比例的变化、5</w:t>
      </w:r>
      <w:r>
        <w:t xml:space="preserve"> </w:t>
      </w:r>
      <w:r>
        <w:rPr>
          <w:rFonts w:hint="eastAsia"/>
        </w:rPr>
        <w:t xml:space="preserve">月</w:t>
      </w:r>
      <w:r>
        <w:t xml:space="preserve"> 27 </w:t>
      </w:r>
      <w:r>
        <w:rPr>
          <w:rFonts w:hint="eastAsia"/>
        </w:rPr>
        <w:t xml:space="preserve">日朝鲜</w:t>
      </w:r>
      <w:r>
        <w:t xml:space="preserve"> AI </w:t>
      </w:r>
      <w:r>
        <w:rPr>
          <w:rFonts w:hint="eastAsia"/>
        </w:rPr>
        <w:t xml:space="preserve">制导战术武器试射余波、6</w:t>
      </w:r>
      <w:r>
        <w:t xml:space="preserve"> </w:t>
      </w:r>
      <w:r>
        <w:rPr>
          <w:rFonts w:hint="eastAsia"/>
        </w:rPr>
        <w:t xml:space="preserve">月</w:t>
      </w:r>
      <w:r>
        <w:t xml:space="preserve"> MSCI </w:t>
      </w:r>
      <w:r>
        <w:rPr>
          <w:rFonts w:hint="eastAsia"/>
        </w:rPr>
        <w:t xml:space="preserve">韩国市场分类评审节点、以及“长保号-N”核潜艇项目推进路径，预计都将成为记者追问焦点。</w:t>
      </w:r>
    </w:p>
    <w:p>
      <w:pPr>
        <w:pStyle w:val="BodyText"/>
      </w:pPr>
      <w:r>
        <w:rPr>
          <w:b/>
          <w:bCs/>
        </w:rPr>
        <w:t xml:space="preserve">References</w:t>
      </w:r>
    </w:p>
    <w:p>
      <w:pPr>
        <w:pStyle w:val="BodyText"/>
      </w:pPr>
      <w:r>
        <w:t xml:space="preserve">[16] Korea Herald. (2026, May 27). President Lee to hold first-year anniversary press conference on June 8. The Korea Herald. https://www.koreaherald.com/article/10757152</w:t>
      </w:r>
      <w:r>
        <w:t xml:space="preserve"> </w:t>
      </w:r>
      <w:r>
        <w:t xml:space="preserve">[17] Korea Times. (2026, May 27). Lee to hold press conference on June 8, marking 1st anniversary of inauguration. The Korea Times. https://www.koreatimes.co.kr/southkorea/politics/20260527/lee-to-hold-press-conference-on-june-8-marking-1st-anniversary-of-inauguration</w:t>
      </w:r>
    </w:p>
    <w:p>
      <w:r>
        <w:pict>
          <v:rect style="width:0;height:1.5pt" o:hralign="center" o:hrstd="t" o:hr="t"/>
        </w:pict>
      </w:r>
    </w:p>
    <w:bookmarkEnd w:id="15"/>
    <w:bookmarkStart w:id="16" w:name="韩国启动长保号-n项目目标2030年代中期下水首艘核潜艇"/>
    <w:p>
      <w:pPr>
        <w:pStyle w:val="Heading3"/>
      </w:pPr>
      <w:r>
        <w:rPr>
          <w:rFonts w:hint="eastAsia"/>
        </w:rPr>
        <w:t xml:space="preserve">韩国启动“长保号-N”项目，目标2030年代中期下水首艘核潜艇</w:t>
      </w:r>
    </w:p>
    <w:p>
      <w:pPr>
        <w:pStyle w:val="FirstParagraph"/>
      </w:pPr>
      <w:r>
        <w:rPr>
          <w:rFonts w:hint="eastAsia"/>
        </w:rPr>
        <w:t xml:space="preserve">国防部长安圭伯</w:t>
      </w:r>
      <w:r>
        <w:t xml:space="preserve"> 5 </w:t>
      </w:r>
      <w:r>
        <w:rPr>
          <w:rFonts w:hint="eastAsia"/>
        </w:rPr>
        <w:t xml:space="preserve">月</w:t>
      </w:r>
      <w:r>
        <w:t xml:space="preserve"> 26 </w:t>
      </w:r>
      <w:r>
        <w:rPr>
          <w:rFonts w:hint="eastAsia"/>
        </w:rPr>
        <w:t xml:space="preserve">日在昌原举行的未来国防战略委员会首次会议上正式公布“长保号-N</w:t>
      </w:r>
      <w:r>
        <w:t xml:space="preserve"> </w:t>
      </w:r>
      <w:r>
        <w:rPr>
          <w:rFonts w:hint="eastAsia"/>
        </w:rPr>
        <w:t xml:space="preserve">项目”（Chang</w:t>
      </w:r>
      <w:r>
        <w:t xml:space="preserve"> Bogo N </w:t>
      </w:r>
      <w:r>
        <w:rPr>
          <w:rFonts w:hint="eastAsia"/>
        </w:rPr>
        <w:t xml:space="preserve">Project），目标在</w:t>
      </w:r>
      <w:r>
        <w:t xml:space="preserve"> 2030 </w:t>
      </w:r>
      <w:r>
        <w:rPr>
          <w:rFonts w:hint="eastAsia"/>
        </w:rPr>
        <w:t xml:space="preserve">年代中期下水韩国首艘核动力潜艇，2030</w:t>
      </w:r>
      <w:r>
        <w:t xml:space="preserve"> </w:t>
      </w:r>
      <w:r>
        <w:rPr>
          <w:rFonts w:hint="eastAsia"/>
        </w:rPr>
        <w:t xml:space="preserve">年代末形成战斗力。李在明在内阁会议上将核潜艇定位为“核心战略资产”。</w:t>
      </w:r>
    </w:p>
    <w:p>
      <w:pPr>
        <w:pStyle w:val="BodyText"/>
      </w:pPr>
      <w:r>
        <w:rPr>
          <w:rFonts w:hint="eastAsia"/>
        </w:rPr>
        <w:t xml:space="preserve">项目门槛在燃料端。2015</w:t>
      </w:r>
      <w:r>
        <w:t xml:space="preserve"> </w:t>
      </w:r>
      <w:r>
        <w:rPr>
          <w:rFonts w:hint="eastAsia"/>
        </w:rPr>
        <w:t xml:space="preserve">年签署的《韩美原子能和平利用协定》（即新版“123</w:t>
      </w:r>
      <w:r>
        <w:t xml:space="preserve"> </w:t>
      </w:r>
      <w:r>
        <w:rPr>
          <w:rFonts w:hint="eastAsia"/>
        </w:rPr>
        <w:t xml:space="preserve">协定”）允许韩国把铀浓缩至</w:t>
      </w:r>
      <w:r>
        <w:t xml:space="preserve"> 20% </w:t>
      </w:r>
      <w:r>
        <w:rPr>
          <w:rFonts w:hint="eastAsia"/>
        </w:rPr>
        <w:t xml:space="preserve">以下并进行干式后处理，但明文禁止把美方来源的核材料用于军事用途——这恰好把核潜艇燃料排除在外。突破路径在</w:t>
      </w:r>
      <w:r>
        <w:t xml:space="preserve"> 2025 </w:t>
      </w:r>
      <w:r>
        <w:rPr>
          <w:rFonts w:hint="eastAsia"/>
        </w:rPr>
        <w:t xml:space="preserve">年下半年逐步成形：当年</w:t>
      </w:r>
      <w:r>
        <w:t xml:space="preserve"> 10 </w:t>
      </w:r>
      <w:r>
        <w:rPr>
          <w:rFonts w:hint="eastAsia"/>
        </w:rPr>
        <w:t xml:space="preserve">月，美国前总统特朗普公开支持韩国发展核动力潜艇；11</w:t>
      </w:r>
      <w:r>
        <w:t xml:space="preserve"> </w:t>
      </w:r>
      <w:r>
        <w:rPr>
          <w:rFonts w:hint="eastAsia"/>
        </w:rPr>
        <w:t xml:space="preserve">月美方在双边联合事实清单中表态“支持韩方民用铀浓缩与乏燃料后处理”；12</w:t>
      </w:r>
      <w:r>
        <w:t xml:space="preserve"> </w:t>
      </w:r>
      <w:r>
        <w:rPr>
          <w:rFonts w:hint="eastAsia"/>
        </w:rPr>
        <w:t xml:space="preserve">月美方进一步原则同意为韩国核潜艇燃料供应另设例外条款。</w:t>
      </w:r>
    </w:p>
    <w:p>
      <w:pPr>
        <w:pStyle w:val="BodyText"/>
      </w:pPr>
      <w:r>
        <w:rPr>
          <w:rFonts w:hint="eastAsia"/>
        </w:rPr>
        <w:t xml:space="preserve">韩方目前的官方立场是潜艇仅使用浓缩度</w:t>
      </w:r>
      <w:r>
        <w:t xml:space="preserve"> 20% </w:t>
      </w:r>
      <w:r>
        <w:rPr>
          <w:rFonts w:hint="eastAsia"/>
        </w:rPr>
        <w:t xml:space="preserve">以下的低浓缩铀，承诺不引入高浓缩燃料，以兼顾《不扩散核武器条约》义务。但项目仍需推动一份新的双边协定、跨过国会审议、并在浓缩与后处理设施上获得实质性投资——这套链条决定了“2030</w:t>
      </w:r>
      <w:r>
        <w:t xml:space="preserve"> </w:t>
      </w:r>
      <w:r>
        <w:rPr>
          <w:rFonts w:hint="eastAsia"/>
        </w:rPr>
        <w:t xml:space="preserve">年代中期”目标在工程节奏与外交节奏之间能否同步。</w:t>
      </w:r>
    </w:p>
    <w:p>
      <w:pPr>
        <w:pStyle w:val="BodyText"/>
      </w:pPr>
      <w:r>
        <w:rPr>
          <w:b/>
          <w:bCs/>
        </w:rPr>
        <w:t xml:space="preserve">References</w:t>
      </w:r>
    </w:p>
    <w:p>
      <w:pPr>
        <w:pStyle w:val="BodyText"/>
      </w:pPr>
      <w:r>
        <w:t xml:space="preserve">[18] South China Morning Post. (2026, May 27). South Korea eyes first nuclear submarine by mid-2030s, but hurdles run deep. South China Morning Post. https://www.scmp.com/week-asia/politics/article/3354962/south-korea-eyes-first-nuclear-submarine-mid-2030s-hurdles-run-deep</w:t>
      </w:r>
      <w:r>
        <w:t xml:space="preserve"> </w:t>
      </w:r>
      <w:r>
        <w:t xml:space="preserve">[19] Just Security. (2026). Law and policy for a U.S-South Korea nuclear submarine program. Just Security. https://www.justsecurity.org/126497/us-south-korea-nuclear-submarine/</w:t>
      </w:r>
      <w:r>
        <w:t xml:space="preserve"> </w:t>
      </w:r>
      <w:r>
        <w:t xml:space="preserve">[20] Arms Control Association. (2025, December). U.S. supports South Korean enrichment, reprocessing. Arms Control Association. https://www.armscontrol.org/act/2025-12/news/us-supports-south-korean-enrichment-reprocessing</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sk海力士市值首破1万亿美元ai内存超级周期推三大厂同入万亿俱乐部"/>
    <w:p>
      <w:pPr>
        <w:pStyle w:val="Heading3"/>
      </w:pPr>
      <w:r>
        <w:rPr>
          <w:rFonts w:hint="eastAsia"/>
        </w:rPr>
        <w:t xml:space="preserve">SK海力士市值首破1万亿美元，AI内存超级周期推三大厂同入万亿俱乐部</w:t>
      </w:r>
    </w:p>
    <w:p>
      <w:pPr>
        <w:pStyle w:val="FirstParagraph"/>
      </w:pPr>
      <w:r>
        <w:t xml:space="preserve">SK </w:t>
      </w:r>
      <w:r>
        <w:rPr>
          <w:rFonts w:hint="eastAsia"/>
        </w:rPr>
        <w:t xml:space="preserve">海力士</w:t>
      </w:r>
      <w:r>
        <w:t xml:space="preserve"> 5 </w:t>
      </w:r>
      <w:r>
        <w:rPr>
          <w:rFonts w:hint="eastAsia"/>
        </w:rPr>
        <w:t xml:space="preserve">月</w:t>
      </w:r>
      <w:r>
        <w:t xml:space="preserve"> 27 </w:t>
      </w:r>
      <w:r>
        <w:rPr>
          <w:rFonts w:hint="eastAsia"/>
        </w:rPr>
        <w:t xml:space="preserve">日盘中股价飙升</w:t>
      </w:r>
      <w:r>
        <w:t xml:space="preserve"> </w:t>
      </w:r>
      <w:r>
        <w:rPr>
          <w:rFonts w:hint="eastAsia"/>
        </w:rPr>
        <w:t xml:space="preserve">14.9%，市值达到</w:t>
      </w:r>
      <w:r>
        <w:t xml:space="preserve"> 1,680 </w:t>
      </w:r>
      <w:r>
        <w:rPr>
          <w:rFonts w:hint="eastAsia"/>
        </w:rPr>
        <w:t xml:space="preserve">万亿韩元（1.12</w:t>
      </w:r>
      <w:r>
        <w:t xml:space="preserve"> </w:t>
      </w:r>
      <w:r>
        <w:rPr>
          <w:rFonts w:hint="eastAsia"/>
        </w:rPr>
        <w:t xml:space="preserve">万亿美元），首次站上</w:t>
      </w:r>
      <w:r>
        <w:t xml:space="preserve"> 1 </w:t>
      </w:r>
      <w:r>
        <w:rPr>
          <w:rFonts w:hint="eastAsia"/>
        </w:rPr>
        <w:t xml:space="preserve">万亿美元台阶，成为继三星电子（5</w:t>
      </w:r>
      <w:r>
        <w:t xml:space="preserve"> </w:t>
      </w:r>
      <w:r>
        <w:rPr>
          <w:rFonts w:hint="eastAsia"/>
        </w:rPr>
        <w:t xml:space="preserve">月</w:t>
      </w:r>
      <w:r>
        <w:t xml:space="preserve"> 6 </w:t>
      </w:r>
      <w:r>
        <w:rPr>
          <w:rFonts w:hint="eastAsia"/>
        </w:rPr>
        <w:t xml:space="preserve">日）之后第二家迈入该门槛的韩国企业，也是全球第四家进入“万亿俱乐部”的亚洲公司。当日</w:t>
      </w:r>
      <w:r>
        <w:t xml:space="preserve"> KOSPI </w:t>
      </w:r>
      <w:r>
        <w:rPr>
          <w:rFonts w:hint="eastAsia"/>
        </w:rPr>
        <w:t xml:space="preserve">盘中一度上涨</w:t>
      </w:r>
      <w:r>
        <w:t xml:space="preserve"> </w:t>
      </w:r>
      <w:r>
        <w:rPr>
          <w:rFonts w:hint="eastAsia"/>
        </w:rPr>
        <w:t xml:space="preserve">5.09%，至</w:t>
      </w:r>
      <w:r>
        <w:t xml:space="preserve"> 8,457.09 </w:t>
      </w:r>
      <w:r>
        <w:rPr>
          <w:rFonts w:hint="eastAsia"/>
        </w:rPr>
        <w:t xml:space="preserve">点的历史高位。</w:t>
      </w:r>
    </w:p>
    <w:p>
      <w:pPr>
        <w:pStyle w:val="BodyText"/>
      </w:pPr>
      <w:r>
        <w:rPr>
          <w:rFonts w:hint="eastAsia"/>
        </w:rPr>
        <w:t xml:space="preserve">驱动力在内存价格。一季度内存芯片价格已经翻倍，预计本季度再涨最高</w:t>
      </w:r>
      <w:r>
        <w:t xml:space="preserve"> 63%。Wedbush </w:t>
      </w:r>
      <w:r>
        <w:rPr>
          <w:rFonts w:hint="eastAsia"/>
        </w:rPr>
        <w:t xml:space="preserve">分析师</w:t>
      </w:r>
      <w:r>
        <w:t xml:space="preserve"> Dan Ives </w:t>
      </w:r>
      <w:r>
        <w:rPr>
          <w:rFonts w:hint="eastAsia"/>
        </w:rPr>
        <w:t xml:space="preserve">评价</w:t>
      </w:r>
      <w:r>
        <w:t xml:space="preserve"> SK </w:t>
      </w:r>
      <w:r>
        <w:rPr>
          <w:rFonts w:hint="eastAsia"/>
        </w:rPr>
        <w:t xml:space="preserve">海力士“已身处赢家圈”（“in</w:t>
      </w:r>
      <w:r>
        <w:t xml:space="preserve"> the winner’s </w:t>
      </w:r>
      <w:r>
        <w:rPr>
          <w:rFonts w:hint="eastAsia"/>
        </w:rPr>
        <w:t xml:space="preserve">circle”）。据公开供应链信息，SK</w:t>
      </w:r>
      <w:r>
        <w:t xml:space="preserve"> </w:t>
      </w:r>
      <w:r>
        <w:rPr>
          <w:rFonts w:hint="eastAsia"/>
        </w:rPr>
        <w:t xml:space="preserve">海力士</w:t>
      </w:r>
      <w:r>
        <w:t xml:space="preserve"> DRAM、NAND </w:t>
      </w:r>
      <w:r>
        <w:rPr>
          <w:rFonts w:hint="eastAsia"/>
        </w:rPr>
        <w:t xml:space="preserve">与高带宽内存（HBM）2026</w:t>
      </w:r>
      <w:r>
        <w:t xml:space="preserve"> </w:t>
      </w:r>
      <w:r>
        <w:rPr>
          <w:rFonts w:hint="eastAsia"/>
        </w:rPr>
        <w:t xml:space="preserve">年的产能已被预订一空，其中英伟达（Nvidia）的下一代</w:t>
      </w:r>
      <w:r>
        <w:t xml:space="preserve"> AI </w:t>
      </w:r>
      <w:r>
        <w:rPr>
          <w:rFonts w:hint="eastAsia"/>
        </w:rPr>
        <w:t xml:space="preserve">平台</w:t>
      </w:r>
      <w:r>
        <w:t xml:space="preserve"> Vera Rubin </w:t>
      </w:r>
      <w:r>
        <w:rPr>
          <w:rFonts w:hint="eastAsia"/>
        </w:rPr>
        <w:t xml:space="preserve">七成</w:t>
      </w:r>
      <w:r>
        <w:t xml:space="preserve"> HBM4 </w:t>
      </w:r>
      <w:r>
        <w:rPr>
          <w:rFonts w:hint="eastAsia"/>
        </w:rPr>
        <w:t xml:space="preserve">订单由</w:t>
      </w:r>
      <w:r>
        <w:t xml:space="preserve"> SK </w:t>
      </w:r>
      <w:r>
        <w:rPr>
          <w:rFonts w:hint="eastAsia"/>
        </w:rPr>
        <w:t xml:space="preserve">海力士承接；当前</w:t>
      </w:r>
      <w:r>
        <w:t xml:space="preserve"> HBM </w:t>
      </w:r>
      <w:r>
        <w:rPr>
          <w:rFonts w:hint="eastAsia"/>
        </w:rPr>
        <w:t xml:space="preserve">全市场</w:t>
      </w:r>
      <w:r>
        <w:t xml:space="preserve"> SK </w:t>
      </w:r>
      <w:r>
        <w:rPr>
          <w:rFonts w:hint="eastAsia"/>
        </w:rPr>
        <w:t xml:space="preserve">海力士占</w:t>
      </w:r>
      <w:r>
        <w:t xml:space="preserve"> </w:t>
      </w:r>
      <w:r>
        <w:rPr>
          <w:rFonts w:hint="eastAsia"/>
        </w:rPr>
        <w:t xml:space="preserve">62%，2026</w:t>
      </w:r>
      <w:r>
        <w:t xml:space="preserve"> </w:t>
      </w:r>
      <w:r>
        <w:rPr>
          <w:rFonts w:hint="eastAsia"/>
        </w:rPr>
        <w:t xml:space="preserve">年</w:t>
      </w:r>
      <w:r>
        <w:t xml:space="preserve"> HBM4 </w:t>
      </w:r>
      <w:r>
        <w:rPr>
          <w:rFonts w:hint="eastAsia"/>
        </w:rPr>
        <w:t xml:space="preserve">预计市占率约</w:t>
      </w:r>
      <w:r>
        <w:t xml:space="preserve"> </w:t>
      </w:r>
      <w:r>
        <w:rPr>
          <w:rFonts w:hint="eastAsia"/>
        </w:rPr>
        <w:t xml:space="preserve">54%。售价端，SK</w:t>
      </w:r>
      <w:r>
        <w:t xml:space="preserve"> </w:t>
      </w:r>
      <w:r>
        <w:rPr>
          <w:rFonts w:hint="eastAsia"/>
        </w:rPr>
        <w:t xml:space="preserve">海力士</w:t>
      </w:r>
      <w:r>
        <w:t xml:space="preserve"> DRAM </w:t>
      </w:r>
      <w:r>
        <w:rPr>
          <w:rFonts w:hint="eastAsia"/>
        </w:rPr>
        <w:t xml:space="preserve">均价</w:t>
      </w:r>
      <w:r>
        <w:t xml:space="preserve"> 2026 </w:t>
      </w:r>
      <w:r>
        <w:rPr>
          <w:rFonts w:hint="eastAsia"/>
        </w:rPr>
        <w:t xml:space="preserve">年预计同比上涨</w:t>
      </w:r>
      <w:r>
        <w:t xml:space="preserve"> </w:t>
      </w:r>
      <w:r>
        <w:rPr>
          <w:rFonts w:hint="eastAsia"/>
        </w:rPr>
        <w:t xml:space="preserve">184%，NAND</w:t>
      </w:r>
      <w:r>
        <w:t xml:space="preserve"> </w:t>
      </w:r>
      <w:r>
        <w:rPr>
          <w:rFonts w:hint="eastAsia"/>
        </w:rPr>
        <w:t xml:space="preserve">上涨</w:t>
      </w:r>
      <w:r>
        <w:t xml:space="preserve"> 45%。</w:t>
      </w:r>
    </w:p>
    <w:p>
      <w:pPr>
        <w:pStyle w:val="BodyText"/>
      </w:pPr>
      <w:r>
        <w:rPr>
          <w:rFonts w:hint="eastAsia"/>
        </w:rPr>
        <w:t xml:space="preserve">集中度同步抬升。三星电子与</w:t>
      </w:r>
      <w:r>
        <w:t xml:space="preserve"> SK </w:t>
      </w:r>
      <w:r>
        <w:rPr>
          <w:rFonts w:hint="eastAsia"/>
        </w:rPr>
        <w:t xml:space="preserve">海力士合计市值已占</w:t>
      </w:r>
      <w:r>
        <w:t xml:space="preserve"> KOSPI </w:t>
      </w:r>
      <w:r>
        <w:rPr>
          <w:rFonts w:hint="eastAsia"/>
        </w:rPr>
        <w:t xml:space="preserve">总市值约一半，构成全球罕见的“双股驱动型”指数。这既解释了今年</w:t>
      </w:r>
      <w:r>
        <w:t xml:space="preserve"> KOSPI </w:t>
      </w:r>
      <w:r>
        <w:rPr>
          <w:rFonts w:hint="eastAsia"/>
        </w:rPr>
        <w:t xml:space="preserve">从</w:t>
      </w:r>
      <w:r>
        <w:t xml:space="preserve"> 5,000 </w:t>
      </w:r>
      <w:r>
        <w:rPr>
          <w:rFonts w:hint="eastAsia"/>
        </w:rPr>
        <w:t xml:space="preserve">到</w:t>
      </w:r>
      <w:r>
        <w:t xml:space="preserve"> 8,000 </w:t>
      </w:r>
      <w:r>
        <w:rPr>
          <w:rFonts w:hint="eastAsia"/>
        </w:rPr>
        <w:t xml:space="preserve">的加速曲线，也意味着如果</w:t>
      </w:r>
      <w:r>
        <w:t xml:space="preserve"> HBM </w:t>
      </w:r>
      <w:r>
        <w:rPr>
          <w:rFonts w:hint="eastAsia"/>
        </w:rPr>
        <w:t xml:space="preserve">价格周期出现转折，对韩国整体指数与外汇市场的反噬将同样直接。</w:t>
      </w:r>
    </w:p>
    <w:p>
      <w:pPr>
        <w:pStyle w:val="BodyText"/>
      </w:pPr>
      <w:r>
        <w:rPr>
          <w:b/>
          <w:bCs/>
        </w:rPr>
        <w:t xml:space="preserve">References</w:t>
      </w:r>
    </w:p>
    <w:p>
      <w:pPr>
        <w:pStyle w:val="BodyText"/>
      </w:pPr>
      <w:r>
        <w:t xml:space="preserve">[21] The Star. (2026, May 27). SK Hynix joins US$1 trillion club after Samsung, Micron on AI chip boom. The Star. https://www.thestar.com.my/business/business-news/2026/05/27/sk-hynix-joins-us1-trillion-club-after-samsung-micron-on-ai-chip-boom</w:t>
      </w:r>
      <w:r>
        <w:t xml:space="preserve"> </w:t>
      </w:r>
      <w:r>
        <w:t xml:space="preserve">[22] Korea Herald. (2026, May 27). SK hynix joins trillion-dollar club. The Korea Herald. https://www.koreaherald.com/article/10756805</w:t>
      </w:r>
      <w:r>
        <w:t xml:space="preserve"> </w:t>
      </w:r>
      <w:r>
        <w:t xml:space="preserve">[23] Bloomberg. (2026, May 27). SK Hynix joins $1 trillion club on AI memory chip dominance. Bloomberg. https://www.bloomberg.com/news/articles/2026-05-27/sk-hynix-joins-1-trillion-club-on-ai-memory-chip-dominance</w:t>
      </w:r>
      <w:r>
        <w:t xml:space="preserve"> </w:t>
      </w:r>
      <w:r>
        <w:t xml:space="preserve">[24] CNBC. (2026, May 27). SK Hynix shares AI chip rally $1 trillion. CNBC. https://www.cnbc.com/2026/05/27/sk-hynix-shares-ai-chip-rally-1-trillion.html</w:t>
      </w:r>
      <w:r>
        <w:t xml:space="preserve"> </w:t>
      </w:r>
      <w:r>
        <w:t xml:space="preserve">[25] Astute Group. (2026). SK hynix holds 62% of HBM, Micron overtakes Samsung, 2026 battle pivots to HBM4. Astute Group. https://www.astutegroup.com/news/general/sk-hynix-holds-62-of-hbm-micron-overtakes-samsung-2026-battle-pivots-to-hbm4/</w:t>
      </w:r>
    </w:p>
    <w:p>
      <w:r>
        <w:pict>
          <v:rect style="width:0;height:1.5pt" o:hralign="center" o:hrstd="t" o:hr="t"/>
        </w:pict>
      </w:r>
    </w:p>
    <w:bookmarkEnd w:id="18"/>
    <w:bookmarkStart w:id="19" w:name="韩国推出全球首批单股杠杆etf三星与sk海力士成标的"/>
    <w:p>
      <w:pPr>
        <w:pStyle w:val="Heading3"/>
      </w:pPr>
      <w:r>
        <w:rPr>
          <w:rFonts w:hint="eastAsia"/>
        </w:rPr>
        <w:t xml:space="preserve">韩国推出全球首批单股杠杆ETF，三星与SK海力士成标的</w:t>
      </w:r>
    </w:p>
    <w:p>
      <w:pPr>
        <w:pStyle w:val="FirstParagraph"/>
      </w:pPr>
      <w:r>
        <w:rPr>
          <w:rFonts w:hint="eastAsia"/>
        </w:rPr>
        <w:t xml:space="preserve">韩国交易所</w:t>
      </w:r>
      <w:r>
        <w:t xml:space="preserve"> 5 </w:t>
      </w:r>
      <w:r>
        <w:rPr>
          <w:rFonts w:hint="eastAsia"/>
        </w:rPr>
        <w:t xml:space="preserve">月</w:t>
      </w:r>
      <w:r>
        <w:t xml:space="preserve"> 27 </w:t>
      </w:r>
      <w:r>
        <w:rPr>
          <w:rFonts w:hint="eastAsia"/>
        </w:rPr>
        <w:t xml:space="preserve">日同步上市</w:t>
      </w:r>
      <w:r>
        <w:t xml:space="preserve"> 16 </w:t>
      </w:r>
      <w:r>
        <w:rPr>
          <w:rFonts w:hint="eastAsia"/>
        </w:rPr>
        <w:t xml:space="preserve">只单股杠杆/反向</w:t>
      </w:r>
      <w:r>
        <w:t xml:space="preserve"> ETF </w:t>
      </w:r>
      <w:r>
        <w:rPr>
          <w:rFonts w:hint="eastAsia"/>
        </w:rPr>
        <w:t xml:space="preserve">与</w:t>
      </w:r>
      <w:r>
        <w:t xml:space="preserve"> 2 </w:t>
      </w:r>
      <w:r>
        <w:rPr>
          <w:rFonts w:hint="eastAsia"/>
        </w:rPr>
        <w:t xml:space="preserve">只</w:t>
      </w:r>
      <w:r>
        <w:t xml:space="preserve"> </w:t>
      </w:r>
      <w:r>
        <w:rPr>
          <w:rFonts w:hint="eastAsia"/>
        </w:rPr>
        <w:t xml:space="preserve">ETN，标的全部锁定三星电子或</w:t>
      </w:r>
      <w:r>
        <w:t xml:space="preserve"> SK </w:t>
      </w:r>
      <w:r>
        <w:rPr>
          <w:rFonts w:hint="eastAsia"/>
        </w:rPr>
        <w:t xml:space="preserve">海力士。三星资产管理、未来资产、韩国投资、KB、新韩、韩华、Kiwoom、Hana</w:t>
      </w:r>
      <w:r>
        <w:t xml:space="preserve"> </w:t>
      </w:r>
      <w:r>
        <w:rPr>
          <w:rFonts w:hint="eastAsia"/>
        </w:rPr>
        <w:t xml:space="preserve">八家资管公司参与发行，每份初始挂牌价</w:t>
      </w:r>
      <w:r>
        <w:t xml:space="preserve"> 2 </w:t>
      </w:r>
      <w:r>
        <w:rPr>
          <w:rFonts w:hint="eastAsia"/>
        </w:rPr>
        <w:t xml:space="preserve">万韩元。仅三星资产旗下两只</w:t>
      </w:r>
      <w:r>
        <w:t xml:space="preserve"> KODEX </w:t>
      </w:r>
      <w:r>
        <w:rPr>
          <w:rFonts w:hint="eastAsia"/>
        </w:rPr>
        <w:t xml:space="preserve">杠杆产品挂牌当日初始规模已达约</w:t>
      </w:r>
      <w:r>
        <w:t xml:space="preserve"> 2.4 </w:t>
      </w:r>
      <w:r>
        <w:rPr>
          <w:rFonts w:hint="eastAsia"/>
        </w:rPr>
        <w:t xml:space="preserve">万亿韩元。</w:t>
      </w:r>
    </w:p>
    <w:p>
      <w:pPr>
        <w:pStyle w:val="BodyText"/>
      </w:pPr>
      <w:r>
        <w:rPr>
          <w:rFonts w:hint="eastAsia"/>
        </w:rPr>
        <w:t xml:space="preserve">法律基础在于</w:t>
      </w:r>
      <w:r>
        <w:t xml:space="preserve"> 4 </w:t>
      </w:r>
      <w:r>
        <w:rPr>
          <w:rFonts w:hint="eastAsia"/>
        </w:rPr>
        <w:t xml:space="preserve">月</w:t>
      </w:r>
      <w:r>
        <w:t xml:space="preserve"> 28 </w:t>
      </w:r>
      <w:r>
        <w:rPr>
          <w:rFonts w:hint="eastAsia"/>
        </w:rPr>
        <w:t xml:space="preserve">日韩国国会通过的《资本市场法》修正案，金融服务委员会（Financial</w:t>
      </w:r>
      <w:r>
        <w:t xml:space="preserve"> Services </w:t>
      </w:r>
      <w:r>
        <w:rPr>
          <w:rFonts w:hint="eastAsia"/>
        </w:rPr>
        <w:t xml:space="preserve">Commission）随后批准了相关</w:t>
      </w:r>
      <w:r>
        <w:t xml:space="preserve"> ETF </w:t>
      </w:r>
      <w:r>
        <w:rPr>
          <w:rFonts w:hint="eastAsia"/>
        </w:rPr>
        <w:t xml:space="preserve">上市细则——韩国由此成为最早允许针对单只股票发行</w:t>
      </w:r>
      <w:r>
        <w:t xml:space="preserve"> ±2 </w:t>
      </w:r>
      <w:r>
        <w:rPr>
          <w:rFonts w:hint="eastAsia"/>
        </w:rPr>
        <w:t xml:space="preserve">倍杠杆/反向</w:t>
      </w:r>
      <w:r>
        <w:t xml:space="preserve"> ETF </w:t>
      </w:r>
      <w:r>
        <w:rPr>
          <w:rFonts w:hint="eastAsia"/>
        </w:rPr>
        <w:t xml:space="preserve">的主要市场之一。监管方在</w:t>
      </w:r>
      <w:r>
        <w:t xml:space="preserve"> 5 </w:t>
      </w:r>
      <w:r>
        <w:rPr>
          <w:rFonts w:hint="eastAsia"/>
        </w:rPr>
        <w:t xml:space="preserve">月</w:t>
      </w:r>
      <w:r>
        <w:t xml:space="preserve"> 15 </w:t>
      </w:r>
      <w:r>
        <w:rPr>
          <w:rFonts w:hint="eastAsia"/>
        </w:rPr>
        <w:t xml:space="preserve">日的指引中已用罕见的直白措辞警示这类产品“潜在亏损风险极高”（“extremely</w:t>
      </w:r>
      <w:r>
        <w:t xml:space="preserve"> high potential loss </w:t>
      </w:r>
      <w:r>
        <w:rPr>
          <w:rFonts w:hint="eastAsia"/>
        </w:rPr>
        <w:t xml:space="preserve">risk”）。</w:t>
      </w:r>
    </w:p>
    <w:p>
      <w:pPr>
        <w:pStyle w:val="BodyText"/>
      </w:pPr>
      <w:r>
        <w:rPr>
          <w:rFonts w:hint="eastAsia"/>
        </w:rPr>
        <w:t xml:space="preserve">时点选择并不偶然。KOSPI</w:t>
      </w:r>
      <w:r>
        <w:t xml:space="preserve"> </w:t>
      </w:r>
      <w:r>
        <w:rPr>
          <w:rFonts w:hint="eastAsia"/>
        </w:rPr>
        <w:t xml:space="preserve">当日盘中冲至</w:t>
      </w:r>
      <w:r>
        <w:t xml:space="preserve"> 8,457.09 </w:t>
      </w:r>
      <w:r>
        <w:rPr>
          <w:rFonts w:hint="eastAsia"/>
        </w:rPr>
        <w:t xml:space="preserve">点新高，SK</w:t>
      </w:r>
      <w:r>
        <w:t xml:space="preserve"> </w:t>
      </w:r>
      <w:r>
        <w:rPr>
          <w:rFonts w:hint="eastAsia"/>
        </w:rPr>
        <w:t xml:space="preserve">海力士同日首度站上</w:t>
      </w:r>
      <w:r>
        <w:t xml:space="preserve"> 1 </w:t>
      </w:r>
      <w:r>
        <w:rPr>
          <w:rFonts w:hint="eastAsia"/>
        </w:rPr>
        <w:t xml:space="preserve">万亿美元市值，散户对半导体单股的杠杆配置需求空前高涨。但杠杆</w:t>
      </w:r>
      <w:r>
        <w:t xml:space="preserve"> ETF </w:t>
      </w:r>
      <w:r>
        <w:rPr>
          <w:rFonts w:hint="eastAsia"/>
        </w:rPr>
        <w:t xml:space="preserve">的“日内复利衰减”特性使其在震荡行情中表现易远逊于标的本身——监管层将其视为下一阶段散户保护工作的重点观察对象。</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[26] KED Global. (2026, May 27). South Korea launches first single-stock leveraged ETFs tracking Samsung and SK Hynix. KED Global. https://www.kedglobal.com/korean-stock-market/newsView/ked202605270003</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三星电子工会73.7通过2026年薪资协议避免18天停工"/>
    <w:p>
      <w:pPr>
        <w:pStyle w:val="Heading3"/>
      </w:pPr>
      <w:r>
        <w:rPr>
          <w:rFonts w:hint="eastAsia"/>
        </w:rPr>
        <w:t xml:space="preserve">三星电子工会73.7%通过2026年薪资协议，避免18天停工</w:t>
      </w:r>
    </w:p>
    <w:p>
      <w:pPr>
        <w:pStyle w:val="FirstParagraph"/>
      </w:pPr>
      <w:r>
        <w:rPr>
          <w:rFonts w:hint="eastAsia"/>
        </w:rPr>
        <w:t xml:space="preserve">三星电子全国劳动组合</w:t>
      </w:r>
      <w:r>
        <w:t xml:space="preserve"> 5 </w:t>
      </w:r>
      <w:r>
        <w:rPr>
          <w:rFonts w:hint="eastAsia"/>
        </w:rPr>
        <w:t xml:space="preserve">月</w:t>
      </w:r>
      <w:r>
        <w:t xml:space="preserve"> 27 </w:t>
      </w:r>
      <w:r>
        <w:rPr>
          <w:rFonts w:hint="eastAsia"/>
        </w:rPr>
        <w:t xml:space="preserve">日宣布，62,616</w:t>
      </w:r>
      <w:r>
        <w:t xml:space="preserve"> </w:t>
      </w:r>
      <w:r>
        <w:rPr>
          <w:rFonts w:hint="eastAsia"/>
        </w:rPr>
        <w:t xml:space="preserve">名工会成员中</w:t>
      </w:r>
      <w:r>
        <w:t xml:space="preserve"> 73.7% </w:t>
      </w:r>
      <w:r>
        <w:rPr>
          <w:rFonts w:hint="eastAsia"/>
        </w:rPr>
        <w:t xml:space="preserve">投票赞成</w:t>
      </w:r>
      <w:r>
        <w:t xml:space="preserve"> 2026 </w:t>
      </w:r>
      <w:r>
        <w:rPr>
          <w:rFonts w:hint="eastAsia"/>
        </w:rPr>
        <w:t xml:space="preserve">年薪资协议，投票率</w:t>
      </w:r>
      <w:r>
        <w:t xml:space="preserve"> </w:t>
      </w:r>
      <w:r>
        <w:rPr>
          <w:rFonts w:hint="eastAsia"/>
        </w:rPr>
        <w:t xml:space="preserve">95.5%。协议于</w:t>
      </w:r>
      <w:r>
        <w:t xml:space="preserve"> 5 </w:t>
      </w:r>
      <w:r>
        <w:rPr>
          <w:rFonts w:hint="eastAsia"/>
        </w:rPr>
        <w:t xml:space="preserve">月</w:t>
      </w:r>
      <w:r>
        <w:t xml:space="preserve"> 20 </w:t>
      </w:r>
      <w:r>
        <w:rPr>
          <w:rFonts w:hint="eastAsia"/>
        </w:rPr>
        <w:t xml:space="preserve">日凌晨经最后一刻调停达成，避免了一场原计划</w:t>
      </w:r>
      <w:r>
        <w:t xml:space="preserve"> 18 </w:t>
      </w:r>
      <w:r>
        <w:rPr>
          <w:rFonts w:hint="eastAsia"/>
        </w:rPr>
        <w:t xml:space="preserve">天、涉及约</w:t>
      </w:r>
      <w:r>
        <w:t xml:space="preserve"> 4.5 </w:t>
      </w:r>
      <w:r>
        <w:rPr>
          <w:rFonts w:hint="eastAsia"/>
        </w:rPr>
        <w:t xml:space="preserve">万名员工的大规模停工——该计划是</w:t>
      </w:r>
      <w:r>
        <w:t xml:space="preserve"> 2024 </w:t>
      </w:r>
      <w:r>
        <w:rPr>
          <w:rFonts w:hint="eastAsia"/>
        </w:rPr>
        <w:t xml:space="preserve">年三星集团首次员工主导罢工以来规模最大的一次。</w:t>
      </w:r>
    </w:p>
    <w:p>
      <w:pPr>
        <w:pStyle w:val="BodyText"/>
      </w:pPr>
      <w:r>
        <w:rPr>
          <w:rFonts w:hint="eastAsia"/>
        </w:rPr>
        <w:t xml:space="preserve">协议核心是面向半导体部门的</w:t>
      </w:r>
      <w:r>
        <w:t xml:space="preserve"> 10 </w:t>
      </w:r>
      <w:r>
        <w:rPr>
          <w:rFonts w:hint="eastAsia"/>
        </w:rPr>
        <w:t xml:space="preserve">年期“特别经营业绩奖金”（特别管理奖金），按半导体业务营业利润的</w:t>
      </w:r>
      <w:r>
        <w:t xml:space="preserve"> 10.5% </w:t>
      </w:r>
      <w:r>
        <w:rPr>
          <w:rFonts w:hint="eastAsia"/>
        </w:rPr>
        <w:t xml:space="preserve">计提；叠加既有的</w:t>
      </w:r>
      <w:r>
        <w:t xml:space="preserve"> </w:t>
      </w:r>
      <w:r>
        <w:rPr>
          <w:rFonts w:hint="eastAsia"/>
        </w:rPr>
        <w:t xml:space="preserve">OPI（按公司整体营业利润的</w:t>
      </w:r>
      <w:r>
        <w:t xml:space="preserve"> 10% </w:t>
      </w:r>
      <w:r>
        <w:rPr>
          <w:rFonts w:hint="eastAsia"/>
        </w:rPr>
        <w:t xml:space="preserve">计提）和平均</w:t>
      </w:r>
      <w:r>
        <w:t xml:space="preserve"> 6.2% </w:t>
      </w:r>
      <w:r>
        <w:rPr>
          <w:rFonts w:hint="eastAsia"/>
        </w:rPr>
        <w:t xml:space="preserve">的工资上调。按</w:t>
      </w:r>
      <w:r>
        <w:t xml:space="preserve"> 300 </w:t>
      </w:r>
      <w:r>
        <w:rPr>
          <w:rFonts w:hint="eastAsia"/>
        </w:rPr>
        <w:t xml:space="preserve">万亿韩元营业利润测算，半导体业务部（Device</w:t>
      </w:r>
      <w:r>
        <w:t xml:space="preserve"> </w:t>
      </w:r>
      <w:r>
        <w:rPr>
          <w:rFonts w:hint="eastAsia"/>
        </w:rPr>
        <w:t xml:space="preserve">Solutions）年薪</w:t>
      </w:r>
      <w:r>
        <w:t xml:space="preserve"> 1 </w:t>
      </w:r>
      <w:r>
        <w:rPr>
          <w:rFonts w:hint="eastAsia"/>
        </w:rPr>
        <w:t xml:space="preserve">亿韩元的员工可额外获得约</w:t>
      </w:r>
      <w:r>
        <w:t xml:space="preserve"> 5.5 </w:t>
      </w:r>
      <w:r>
        <w:rPr>
          <w:rFonts w:hint="eastAsia"/>
        </w:rPr>
        <w:t xml:space="preserve">亿韩元的股票形式特别奖金。</w:t>
      </w:r>
    </w:p>
    <w:p>
      <w:pPr>
        <w:pStyle w:val="BodyText"/>
      </w:pPr>
      <w:r>
        <w:rPr>
          <w:rFonts w:hint="eastAsia"/>
        </w:rPr>
        <w:t xml:space="preserve">伴随罢工预案的还有一组数字。市场曾估计</w:t>
      </w:r>
      <w:r>
        <w:t xml:space="preserve"> 18 </w:t>
      </w:r>
      <w:r>
        <w:rPr>
          <w:rFonts w:hint="eastAsia"/>
        </w:rPr>
        <w:t xml:space="preserve">天停工对</w:t>
      </w:r>
      <w:r>
        <w:t xml:space="preserve"> HBM </w:t>
      </w:r>
      <w:r>
        <w:rPr>
          <w:rFonts w:hint="eastAsia"/>
        </w:rPr>
        <w:t xml:space="preserve">与</w:t>
      </w:r>
      <w:r>
        <w:t xml:space="preserve"> DRAM </w:t>
      </w:r>
      <w:r>
        <w:rPr>
          <w:rFonts w:hint="eastAsia"/>
        </w:rPr>
        <w:t xml:space="preserve">全球供应链可能造成每日</w:t>
      </w:r>
      <w:r>
        <w:t xml:space="preserve"> 7 </w:t>
      </w:r>
      <w:r>
        <w:rPr>
          <w:rFonts w:hint="eastAsia"/>
        </w:rPr>
        <w:t xml:space="preserve">亿美元损失。罢工威胁与</w:t>
      </w:r>
      <w:r>
        <w:t xml:space="preserve"> SK </w:t>
      </w:r>
      <w:r>
        <w:rPr>
          <w:rFonts w:hint="eastAsia"/>
        </w:rPr>
        <w:t xml:space="preserve">海力士</w:t>
      </w:r>
      <w:r>
        <w:t xml:space="preserve"> 5 </w:t>
      </w:r>
      <w:r>
        <w:rPr>
          <w:rFonts w:hint="eastAsia"/>
        </w:rPr>
        <w:t xml:space="preserve">月</w:t>
      </w:r>
      <w:r>
        <w:t xml:space="preserve"> 27 </w:t>
      </w:r>
      <w:r>
        <w:rPr>
          <w:rFonts w:hint="eastAsia"/>
        </w:rPr>
        <w:t xml:space="preserve">日跨入万亿美元市值几乎重叠的时间窗口，使得三星集团原本的“无工会”传统正被产业链与资本市场共同改写——拥有</w:t>
      </w:r>
      <w:r>
        <w:t xml:space="preserve"> 32,000 </w:t>
      </w:r>
      <w:r>
        <w:rPr>
          <w:rFonts w:hint="eastAsia"/>
        </w:rPr>
        <w:t xml:space="preserve">名成员的国家三星电子工会（National</w:t>
      </w:r>
      <w:r>
        <w:t xml:space="preserve"> Samsung Electronics </w:t>
      </w:r>
      <w:r>
        <w:rPr>
          <w:rFonts w:hint="eastAsia"/>
        </w:rPr>
        <w:t xml:space="preserve">Union）此次仅有</w:t>
      </w:r>
      <w:r>
        <w:t xml:space="preserve"> 21.1% </w:t>
      </w:r>
      <w:r>
        <w:rPr>
          <w:rFonts w:hint="eastAsia"/>
        </w:rPr>
        <w:t xml:space="preserve">投票支持协议，已表示考虑采取法律行动。</w:t>
      </w:r>
    </w:p>
    <w:p>
      <w:pPr>
        <w:pStyle w:val="BodyText"/>
      </w:pPr>
      <w:r>
        <w:rPr>
          <w:b/>
          <w:bCs/>
        </w:rPr>
        <w:t xml:space="preserve">References</w:t>
      </w:r>
    </w:p>
    <w:p>
      <w:pPr>
        <w:pStyle w:val="BodyText"/>
      </w:pPr>
      <w:r>
        <w:t xml:space="preserve">[27] The Star. (2026, May 27). Samsung’s unionised workers in South Korea approve wage deal. The Star. https://www.thestar.com.my/tech/tech-news/2026/05/27/samsung039s-unionised-workers-in-south-korea-approve-wage-deal</w:t>
      </w:r>
      <w:r>
        <w:t xml:space="preserve"> </w:t>
      </w:r>
      <w:r>
        <w:t xml:space="preserve">[28] Korea Herald. (2026, May 27). Samsung Electronics finalises 2026 wage deal. The Korea Herald. https://www.koreaherald.com/article/10756822</w:t>
      </w:r>
      <w:r>
        <w:t xml:space="preserve"> </w:t>
      </w:r>
      <w:r>
        <w:t xml:space="preserve">[29] Fortune. (2026, May 17). A 45,000-person labor strike at Samsung’s memory chip plants could throw a wrench into the AI boom. Fortune. https://fortune.com/2026/05/17/labor-strike-samsung-ai-hbm-chips-dividend-revolution-memory/</w:t>
      </w:r>
    </w:p>
    <w:p>
      <w:r>
        <w:pict>
          <v:rect style="width:0;height:1.5pt" o:hralign="center" o:hrstd="t" o:hr="t"/>
        </w:pict>
      </w:r>
    </w:p>
    <w:bookmarkEnd w:id="21"/>
    <w:bookmarkStart w:id="22" w:name="三星奖金协议背后内存部门6亿韩元其他事业部仅占两成赞成"/>
    <w:p>
      <w:pPr>
        <w:pStyle w:val="Heading3"/>
      </w:pPr>
      <w:r>
        <w:rPr>
          <w:rFonts w:hint="eastAsia"/>
        </w:rPr>
        <w:t xml:space="preserve">三星奖金协议背后：内存部门6亿韩元，其他事业部仅占两成赞成</w:t>
      </w:r>
    </w:p>
    <w:p>
      <w:pPr>
        <w:pStyle w:val="FirstParagraph"/>
      </w:pPr>
      <w:r>
        <w:rPr>
          <w:rFonts w:hint="eastAsia"/>
        </w:rPr>
        <w:t xml:space="preserve">三星电子</w:t>
      </w:r>
      <w:r>
        <w:t xml:space="preserve"> 5 </w:t>
      </w:r>
      <w:r>
        <w:rPr>
          <w:rFonts w:hint="eastAsia"/>
        </w:rPr>
        <w:t xml:space="preserve">月</w:t>
      </w:r>
      <w:r>
        <w:t xml:space="preserve"> 27 </w:t>
      </w:r>
      <w:r>
        <w:rPr>
          <w:rFonts w:hint="eastAsia"/>
        </w:rPr>
        <w:t xml:space="preserve">日完成</w:t>
      </w:r>
      <w:r>
        <w:t xml:space="preserve"> 2026 </w:t>
      </w:r>
      <w:r>
        <w:rPr>
          <w:rFonts w:hint="eastAsia"/>
        </w:rPr>
        <w:t xml:space="preserve">年薪资协议时，73.7%</w:t>
      </w:r>
      <w:r>
        <w:t xml:space="preserve"> </w:t>
      </w:r>
      <w:r>
        <w:rPr>
          <w:rFonts w:hint="eastAsia"/>
        </w:rPr>
        <w:t xml:space="preserve">整体赞成率掩盖了集团内部加深的薪酬鸿沟。内存芯片员工依“特别管理奖金（占半导体业务营业利润</w:t>
      </w:r>
      <w:r>
        <w:t xml:space="preserve"> </w:t>
      </w:r>
      <w:r>
        <w:rPr>
          <w:rFonts w:hint="eastAsia"/>
        </w:rPr>
        <w:t xml:space="preserve">10.5%）+OPI（占公司整体营业利润</w:t>
      </w:r>
      <w:r>
        <w:t xml:space="preserve"> </w:t>
      </w:r>
      <w:r>
        <w:rPr>
          <w:rFonts w:hint="eastAsia"/>
        </w:rPr>
        <w:t xml:space="preserve">10%）”两道叠加机制，可能在</w:t>
      </w:r>
      <w:r>
        <w:t xml:space="preserve"> 2026 </w:t>
      </w:r>
      <w:r>
        <w:rPr>
          <w:rFonts w:hint="eastAsia"/>
        </w:rPr>
        <w:t xml:space="preserve">年累计领取约</w:t>
      </w:r>
      <w:r>
        <w:t xml:space="preserve"> 6 </w:t>
      </w:r>
      <w:r>
        <w:rPr>
          <w:rFonts w:hint="eastAsia"/>
        </w:rPr>
        <w:t xml:space="preserve">亿韩元奖金；而非半导体事业部员工仅享</w:t>
      </w:r>
      <w:r>
        <w:t xml:space="preserve"> OPI。</w:t>
      </w:r>
    </w:p>
    <w:p>
      <w:pPr>
        <w:pStyle w:val="BodyText"/>
      </w:pPr>
      <w:r>
        <w:rPr>
          <w:rFonts w:hint="eastAsia"/>
        </w:rPr>
        <w:t xml:space="preserve">差距直接体现在第二投票群体上。覆盖范围跨越多个事业部的小型工会“国家三星电子工会”（National</w:t>
      </w:r>
      <w:r>
        <w:t xml:space="preserve"> Samsung Electronics </w:t>
      </w:r>
      <w:r>
        <w:rPr>
          <w:rFonts w:hint="eastAsia"/>
        </w:rPr>
        <w:t xml:space="preserve">Union）仅</w:t>
      </w:r>
      <w:r>
        <w:t xml:space="preserve"> 21.1% </w:t>
      </w:r>
      <w:r>
        <w:rPr>
          <w:rFonts w:hint="eastAsia"/>
        </w:rPr>
        <w:t xml:space="preserve">投票赞成协议，已宣布考虑通过法律途径质疑奖金机制的部门间公平性。新机制将与半导体业务景气牢牢绑定</w:t>
      </w:r>
      <w:r>
        <w:t xml:space="preserve"> 10 </w:t>
      </w:r>
      <w:r>
        <w:rPr>
          <w:rFonts w:hint="eastAsia"/>
        </w:rPr>
        <w:t xml:space="preserve">年，意味着若</w:t>
      </w:r>
      <w:r>
        <w:t xml:space="preserve"> HBM </w:t>
      </w:r>
      <w:r>
        <w:rPr>
          <w:rFonts w:hint="eastAsia"/>
        </w:rPr>
        <w:t xml:space="preserve">周期持续上行，内存员工与显示、家电、手机事业部员工的薪酬差还会继续拉大。</w:t>
      </w:r>
    </w:p>
    <w:p>
      <w:pPr>
        <w:pStyle w:val="BodyText"/>
      </w:pPr>
      <w:r>
        <w:rPr>
          <w:rFonts w:hint="eastAsia"/>
        </w:rPr>
        <w:t xml:space="preserve">为缓冲集团内外的反弹，三星高管层另行承诺设立</w:t>
      </w:r>
      <w:r>
        <w:t xml:space="preserve"> 5 </w:t>
      </w:r>
      <w:r>
        <w:rPr>
          <w:rFonts w:hint="eastAsia"/>
        </w:rPr>
        <w:t xml:space="preserve">万亿韩元、为期五年的“共赢基金”（shared</w:t>
      </w:r>
      <w:r>
        <w:t xml:space="preserve"> growth </w:t>
      </w:r>
      <w:r>
        <w:rPr>
          <w:rFonts w:hint="eastAsia"/>
        </w:rPr>
        <w:t xml:space="preserve">fund），用于产业链中小供应商扶持与社会贡献项目。但工会与小型供应商对该基金能否对冲半导体员工与其余群体之间的鸿沟，仍持保留态度。</w:t>
      </w:r>
    </w:p>
    <w:p>
      <w:pPr>
        <w:pStyle w:val="BodyText"/>
      </w:pPr>
      <w:r>
        <w:rPr>
          <w:b/>
          <w:bCs/>
        </w:rPr>
        <w:t xml:space="preserve">References</w:t>
      </w:r>
    </w:p>
    <w:p>
      <w:pPr>
        <w:pStyle w:val="BodyText"/>
      </w:pPr>
      <w:r>
        <w:t xml:space="preserve">[30] Korea Herald. (2026, May 27). Samsung bonus deal exposes deep wage divide. The Korea Herald. https://www.koreaherald.com/article/10757190</w:t>
      </w:r>
      <w:r>
        <w:t xml:space="preserve"> </w:t>
      </w:r>
      <w:r>
        <w:t xml:space="preserve">[31] The Week. (2026, May 22). Samsung strike: Chip workers strike gold, others left behind as new pay deal divides employees. The Week. https://www.theweek.in/news/biz-tech/2026/05/22/south-korea-samsung-labour-dispute-update.html</w:t>
      </w:r>
      <w:r>
        <w:t xml:space="preserve"> </w:t>
      </w:r>
      <w:r>
        <w:t xml:space="preserve">[32] CNN Business. (2026, May 21). AI turned Samsung into a $1 trillion company. Its workers want a bigger slice of the pie. CNN. https://www.cnn.com/2026/05/21/tech/south-korea-samsung-strike-intl-hnk</w:t>
      </w:r>
    </w:p>
    <w:p>
      <w:r>
        <w:pict>
          <v:rect style="width:0;height:1.5pt" o:hralign="center" o:hrstd="t" o:hr="t"/>
        </w:pict>
      </w:r>
    </w:p>
    <w:bookmarkEnd w:id="22"/>
    <w:bookmarkStart w:id="23" w:name="新世界集团会长鞠躬致歉星巴克tank-day事件波及光州历史"/>
    <w:p>
      <w:pPr>
        <w:pStyle w:val="Heading3"/>
      </w:pPr>
      <w:r>
        <w:rPr>
          <w:rFonts w:hint="eastAsia"/>
        </w:rPr>
        <w:t xml:space="preserve">新世界集团会长鞠躬致歉，星巴克“Tank</w:t>
      </w:r>
      <w:r>
        <w:t xml:space="preserve"> </w:t>
      </w:r>
      <w:r>
        <w:rPr>
          <w:rFonts w:hint="eastAsia"/>
        </w:rPr>
        <w:t xml:space="preserve">Day”事件波及光州历史</w:t>
      </w:r>
    </w:p>
    <w:p>
      <w:pPr>
        <w:pStyle w:val="FirstParagraph"/>
      </w:pPr>
      <w:r>
        <w:rPr>
          <w:rFonts w:hint="eastAsia"/>
        </w:rPr>
        <w:t xml:space="preserve">新世界集团会长郑溶镇</w:t>
      </w:r>
      <w:r>
        <w:t xml:space="preserve"> 5 </w:t>
      </w:r>
      <w:r>
        <w:rPr>
          <w:rFonts w:hint="eastAsia"/>
        </w:rPr>
        <w:t xml:space="preserve">月</w:t>
      </w:r>
      <w:r>
        <w:t xml:space="preserve"> 27 </w:t>
      </w:r>
      <w:r>
        <w:rPr>
          <w:rFonts w:hint="eastAsia"/>
        </w:rPr>
        <w:t xml:space="preserve">日就星巴克韩国</w:t>
      </w:r>
      <w:r>
        <w:t xml:space="preserve"> 5 </w:t>
      </w:r>
      <w:r>
        <w:rPr>
          <w:rFonts w:hint="eastAsia"/>
        </w:rPr>
        <w:t xml:space="preserve">月</w:t>
      </w:r>
      <w:r>
        <w:t xml:space="preserve"> 18 </w:t>
      </w:r>
      <w:r>
        <w:rPr>
          <w:rFonts w:hint="eastAsia"/>
        </w:rPr>
        <w:t xml:space="preserve">日发起的“Tank</w:t>
      </w:r>
      <w:r>
        <w:t xml:space="preserve"> </w:t>
      </w:r>
      <w:r>
        <w:rPr>
          <w:rFonts w:hint="eastAsia"/>
        </w:rPr>
        <w:t xml:space="preserve">Day”促销活动公开鞠躬致歉，并承诺整改。事件起因在于活动名称与日期同时撞向</w:t>
      </w:r>
      <w:r>
        <w:t xml:space="preserve"> 1980 </w:t>
      </w:r>
      <w:r>
        <w:rPr>
          <w:rFonts w:hint="eastAsia"/>
        </w:rPr>
        <w:t xml:space="preserve">年光州民主化运动纪念日——当年全斗焕政府部署坦克与空降部队镇压示威，韩国官方公布死亡人数逾</w:t>
      </w:r>
      <w:r>
        <w:t xml:space="preserve"> </w:t>
      </w:r>
      <w:r>
        <w:rPr>
          <w:rFonts w:hint="eastAsia"/>
        </w:rPr>
        <w:t xml:space="preserve">200，部分活动人士与历史学者估计实际超过</w:t>
      </w:r>
      <w:r>
        <w:t xml:space="preserve"> 2,000。</w:t>
      </w:r>
    </w:p>
    <w:p>
      <w:pPr>
        <w:pStyle w:val="BodyText"/>
      </w:pPr>
      <w:r>
        <w:rPr>
          <w:rFonts w:hint="eastAsia"/>
        </w:rPr>
        <w:t xml:space="preserve">危机处理路径分两步走。星巴克韩国先于早些时候宣布解除原</w:t>
      </w:r>
      <w:r>
        <w:t xml:space="preserve"> CEO </w:t>
      </w:r>
      <w:r>
        <w:rPr>
          <w:rFonts w:hint="eastAsia"/>
        </w:rPr>
        <w:t xml:space="preserve">孙正贤（Son</w:t>
      </w:r>
      <w:r>
        <w:t xml:space="preserve"> </w:t>
      </w:r>
      <w:r>
        <w:rPr>
          <w:rFonts w:hint="eastAsia"/>
        </w:rPr>
        <w:t xml:space="preserve">Jung-hyun）的职务，新世界集团内部审查认定促销物料未经审批流程便上线。郑溶镇</w:t>
      </w:r>
      <w:r>
        <w:t xml:space="preserve"> 5 </w:t>
      </w:r>
      <w:r>
        <w:rPr>
          <w:rFonts w:hint="eastAsia"/>
        </w:rPr>
        <w:t xml:space="preserve">月</w:t>
      </w:r>
      <w:r>
        <w:t xml:space="preserve"> 27 </w:t>
      </w:r>
      <w:r>
        <w:rPr>
          <w:rFonts w:hint="eastAsia"/>
        </w:rPr>
        <w:t xml:space="preserve">日在电视讲话中“诚挚向遗属鞠躬致歉”（“sincerely</w:t>
      </w:r>
      <w:r>
        <w:t xml:space="preserve"> bow my head and apologize to the bereaved </w:t>
      </w:r>
      <w:r>
        <w:rPr>
          <w:rFonts w:hint="eastAsia"/>
        </w:rPr>
        <w:t xml:space="preserve">families”），并宣布</w:t>
      </w:r>
      <w:r>
        <w:t xml:space="preserve"> 6 </w:t>
      </w:r>
      <w:r>
        <w:rPr>
          <w:rFonts w:hint="eastAsia"/>
        </w:rPr>
        <w:t xml:space="preserve">月</w:t>
      </w:r>
      <w:r>
        <w:t xml:space="preserve"> 1 </w:t>
      </w:r>
      <w:r>
        <w:rPr>
          <w:rFonts w:hint="eastAsia"/>
        </w:rPr>
        <w:t xml:space="preserve">日至</w:t>
      </w:r>
      <w:r>
        <w:t xml:space="preserve"> 14 </w:t>
      </w:r>
      <w:r>
        <w:rPr>
          <w:rFonts w:hint="eastAsia"/>
        </w:rPr>
        <w:t xml:space="preserve">日推出预付卡</w:t>
      </w:r>
      <w:r>
        <w:t xml:space="preserve"> 100% </w:t>
      </w:r>
      <w:r>
        <w:rPr>
          <w:rFonts w:hint="eastAsia"/>
        </w:rPr>
        <w:t xml:space="preserve">退款窗口——这一窗口将正常需要持卡人完成</w:t>
      </w:r>
      <w:r>
        <w:t xml:space="preserve"> 60% </w:t>
      </w:r>
      <w:r>
        <w:rPr>
          <w:rFonts w:hint="eastAsia"/>
        </w:rPr>
        <w:t xml:space="preserve">使用额度的退款门槛全数豁免，单账户上限</w:t>
      </w:r>
      <w:r>
        <w:t xml:space="preserve"> 200 </w:t>
      </w:r>
      <w:r>
        <w:rPr>
          <w:rFonts w:hint="eastAsia"/>
        </w:rPr>
        <w:t xml:space="preserve">万韩元。</w:t>
      </w:r>
    </w:p>
    <w:p>
      <w:pPr>
        <w:pStyle w:val="BodyText"/>
      </w:pPr>
      <w:r>
        <w:rPr>
          <w:rFonts w:hint="eastAsia"/>
        </w:rPr>
        <w:t xml:space="preserve">光州事件历来是韩国政治禁区中的禁区。商业品牌将促销与该日期同框被解读为“对历史的无知”加“审批链失灵”的叠加事故，而新世界作为韩国零售业头部财阀、星巴克韩国</w:t>
      </w:r>
      <w:r>
        <w:t xml:space="preserve"> 100% </w:t>
      </w:r>
      <w:r>
        <w:rPr>
          <w:rFonts w:hint="eastAsia"/>
        </w:rPr>
        <w:t xml:space="preserve">持股股东，此次危机几乎必然进入韩国大学市场营销课程的案例库。</w:t>
      </w:r>
    </w:p>
    <w:p>
      <w:pPr>
        <w:pStyle w:val="BodyText"/>
      </w:pPr>
      <w:r>
        <w:rPr>
          <w:b/>
          <w:bCs/>
        </w:rPr>
        <w:t xml:space="preserve">References</w:t>
      </w:r>
    </w:p>
    <w:p>
      <w:pPr>
        <w:pStyle w:val="BodyText"/>
      </w:pPr>
      <w:r>
        <w:t xml:space="preserve">[33] Seoul Economic Daily. (2026, May 27). Shinsegae chairman apologizes, pledges reform after Starbucks Korea Tank Day incident. Seoul Economic Daily. https://en.sedaily.com/finance/2026/05/27/shinsegae-chairman-apologizes-pledges-reform-after</w:t>
      </w:r>
      <w:r>
        <w:t xml:space="preserve"> </w:t>
      </w:r>
      <w:r>
        <w:t xml:space="preserve">[34] Al Jazeera. (2026, May 19). Starbucks Korea CEO fired over promotion that evoked military crackdown. Al Jazeera. https://www.aljazeera.com/economy/2026/5/19/starbucks-korea-ceo-fired-over-promotion-that-evoked-military-crackdown</w:t>
      </w:r>
      <w:r>
        <w:t xml:space="preserve"> </w:t>
      </w:r>
      <w:r>
        <w:t xml:space="preserve">[35] The Diplomat. (2026, May). Starbucks Korea’s Tank Day promotion on a massacre anniversary causes a political firestorm. The Diplomat. https://thediplomat.com/2026/05/starbucks-koreas-tank-day-promotion-on-a-massacre-anniversary-causes-a-political-firestorm/</w:t>
      </w:r>
    </w:p>
    <w:p>
      <w:r>
        <w:pict>
          <v:rect style="width:0;height:1.5pt" o:hralign="center" o:hrstd="t" o:hr="t"/>
        </w:pict>
      </w:r>
    </w:p>
    <w:bookmarkEnd w:id="23"/>
    <w:bookmarkEnd w:id="24"/>
    <w:bookmarkStart w:id="25"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5"/>
    <w:bookmarkStart w:id="27" w:name="六其他重要事件"/>
    <w:p>
      <w:pPr>
        <w:pStyle w:val="Heading2"/>
      </w:pPr>
      <w:r>
        <w:rPr>
          <w:rFonts w:hint="eastAsia"/>
        </w:rPr>
        <w:t xml:space="preserve">六、其他重要事件</w:t>
      </w:r>
    </w:p>
    <w:bookmarkStart w:id="26" w:name="kospi一年涨190目标万亿点野村与摩根大通同看10000"/>
    <w:p>
      <w:pPr>
        <w:pStyle w:val="Heading3"/>
      </w:pPr>
      <w:r>
        <w:rPr>
          <w:rFonts w:hint="eastAsia"/>
        </w:rPr>
        <w:t xml:space="preserve">KOSPI一年涨190%目标万亿点，野村与摩根大通同看10000</w:t>
      </w:r>
    </w:p>
    <w:p>
      <w:pPr>
        <w:pStyle w:val="FirstParagraph"/>
      </w:pPr>
      <w:r>
        <w:rPr>
          <w:rFonts w:hint="eastAsia"/>
        </w:rPr>
        <w:t xml:space="preserve">李在明就任周年节点，KOSPI</w:t>
      </w:r>
      <w:r>
        <w:t xml:space="preserve"> </w:t>
      </w:r>
      <w:r>
        <w:rPr>
          <w:rFonts w:hint="eastAsia"/>
        </w:rPr>
        <w:t xml:space="preserve">从</w:t>
      </w:r>
      <w:r>
        <w:t xml:space="preserve"> 2025 </w:t>
      </w:r>
      <w:r>
        <w:rPr>
          <w:rFonts w:hint="eastAsia"/>
        </w:rPr>
        <w:t xml:space="preserve">年</w:t>
      </w:r>
      <w:r>
        <w:t xml:space="preserve"> 6 </w:t>
      </w:r>
      <w:r>
        <w:rPr>
          <w:rFonts w:hint="eastAsia"/>
        </w:rPr>
        <w:t xml:space="preserve">月</w:t>
      </w:r>
      <w:r>
        <w:t xml:space="preserve"> 4 </w:t>
      </w:r>
      <w:r>
        <w:rPr>
          <w:rFonts w:hint="eastAsia"/>
        </w:rPr>
        <w:t xml:space="preserve">日的</w:t>
      </w:r>
      <w:r>
        <w:t xml:space="preserve"> 2,770.84 </w:t>
      </w:r>
      <w:r>
        <w:rPr>
          <w:rFonts w:hint="eastAsia"/>
        </w:rPr>
        <w:t xml:space="preserve">点一路冲至</w:t>
      </w:r>
      <w:r>
        <w:t xml:space="preserve"> 2026 </w:t>
      </w:r>
      <w:r>
        <w:rPr>
          <w:rFonts w:hint="eastAsia"/>
        </w:rPr>
        <w:t xml:space="preserve">年</w:t>
      </w:r>
      <w:r>
        <w:t xml:space="preserve"> 5 </w:t>
      </w:r>
      <w:r>
        <w:rPr>
          <w:rFonts w:hint="eastAsia"/>
        </w:rPr>
        <w:t xml:space="preserve">月</w:t>
      </w:r>
      <w:r>
        <w:t xml:space="preserve"> 27 </w:t>
      </w:r>
      <w:r>
        <w:rPr>
          <w:rFonts w:hint="eastAsia"/>
        </w:rPr>
        <w:t xml:space="preserve">日的</w:t>
      </w:r>
      <w:r>
        <w:t xml:space="preserve"> 8,047.51 </w:t>
      </w:r>
      <w:r>
        <w:rPr>
          <w:rFonts w:hint="eastAsia"/>
        </w:rPr>
        <w:t xml:space="preserve">点，期间涨幅约</w:t>
      </w:r>
      <w:r>
        <w:t xml:space="preserve"> </w:t>
      </w:r>
      <w:r>
        <w:rPr>
          <w:rFonts w:hint="eastAsia"/>
        </w:rPr>
        <w:t xml:space="preserve">190%。野村给出年内</w:t>
      </w:r>
      <w:r>
        <w:t xml:space="preserve"> 10,000 </w:t>
      </w:r>
      <w:r>
        <w:rPr>
          <w:rFonts w:hint="eastAsia"/>
        </w:rPr>
        <w:t xml:space="preserve">至</w:t>
      </w:r>
      <w:r>
        <w:t xml:space="preserve"> 11,000 </w:t>
      </w:r>
      <w:r>
        <w:rPr>
          <w:rFonts w:hint="eastAsia"/>
        </w:rPr>
        <w:t xml:space="preserve">点目标，摩根大通持</w:t>
      </w:r>
      <w:r>
        <w:t xml:space="preserve"> 10,000 </w:t>
      </w:r>
      <w:r>
        <w:rPr>
          <w:rFonts w:hint="eastAsia"/>
        </w:rPr>
        <w:t xml:space="preserve">点判断——后者意味着指数仍存</w:t>
      </w:r>
      <w:r>
        <w:t xml:space="preserve"> 20% </w:t>
      </w:r>
      <w:r>
        <w:rPr>
          <w:rFonts w:hint="eastAsia"/>
        </w:rPr>
        <w:t xml:space="preserve">以上上行空间。</w:t>
      </w:r>
    </w:p>
    <w:p>
      <w:pPr>
        <w:pStyle w:val="BodyText"/>
      </w:pPr>
      <w:r>
        <w:rPr>
          <w:rFonts w:hint="eastAsia"/>
        </w:rPr>
        <w:t xml:space="preserve">驱动结构高度集中。三星电子与</w:t>
      </w:r>
      <w:r>
        <w:t xml:space="preserve"> SK </w:t>
      </w:r>
      <w:r>
        <w:rPr>
          <w:rFonts w:hint="eastAsia"/>
        </w:rPr>
        <w:t xml:space="preserve">海力士市值合计</w:t>
      </w:r>
      <w:r>
        <w:t xml:space="preserve"> 3,008 </w:t>
      </w:r>
      <w:r>
        <w:rPr>
          <w:rFonts w:hint="eastAsia"/>
        </w:rPr>
        <w:t xml:space="preserve">万亿韩元，占</w:t>
      </w:r>
      <w:r>
        <w:t xml:space="preserve"> KOSPI </w:t>
      </w:r>
      <w:r>
        <w:rPr>
          <w:rFonts w:hint="eastAsia"/>
        </w:rPr>
        <w:t xml:space="preserve">总市值</w:t>
      </w:r>
      <w:r>
        <w:t xml:space="preserve"> </w:t>
      </w:r>
      <w:r>
        <w:rPr>
          <w:rFonts w:hint="eastAsia"/>
        </w:rPr>
        <w:t xml:space="preserve">42.4%；两家在</w:t>
      </w:r>
      <w:r>
        <w:t xml:space="preserve"> 2026 </w:t>
      </w:r>
      <w:r>
        <w:rPr>
          <w:rFonts w:hint="eastAsia"/>
        </w:rPr>
        <w:t xml:space="preserve">年的涨幅分别为</w:t>
      </w:r>
      <w:r>
        <w:t xml:space="preserve"> 149% </w:t>
      </w:r>
      <w:r>
        <w:rPr>
          <w:rFonts w:hint="eastAsia"/>
        </w:rPr>
        <w:t xml:space="preserve">与</w:t>
      </w:r>
      <w:r>
        <w:t xml:space="preserve"> </w:t>
      </w:r>
      <w:r>
        <w:rPr>
          <w:rFonts w:hint="eastAsia"/>
        </w:rPr>
        <w:t xml:space="preserve">215%，构成“双股驱动型”行情的物理基础。政策面则提供制度溢价：李在明政府推动三轮《商法》修订，逐步落实小股东权利保护、董事会独立性、分红改革等核心议题，被外资机构视为“韩国折价”（Korea</w:t>
      </w:r>
      <w:r>
        <w:t xml:space="preserve"> </w:t>
      </w:r>
      <w:r>
        <w:rPr>
          <w:rFonts w:hint="eastAsia"/>
        </w:rPr>
        <w:t xml:space="preserve">Discount）正式被定价出清的起点。</w:t>
      </w:r>
    </w:p>
    <w:p>
      <w:pPr>
        <w:pStyle w:val="BodyText"/>
      </w:pPr>
      <w:r>
        <w:rPr>
          <w:rFonts w:hint="eastAsia"/>
        </w:rPr>
        <w:t xml:space="preserve">但行情的另一面是参与度断层。2,877</w:t>
      </w:r>
      <w:r>
        <w:t xml:space="preserve"> </w:t>
      </w:r>
      <w:r>
        <w:rPr>
          <w:rFonts w:hint="eastAsia"/>
        </w:rPr>
        <w:t xml:space="preserve">家上市公司中有</w:t>
      </w:r>
      <w:r>
        <w:t xml:space="preserve"> 2,429 </w:t>
      </w:r>
      <w:r>
        <w:rPr>
          <w:rFonts w:hint="eastAsia"/>
        </w:rPr>
        <w:t xml:space="preserve">家（84%）今年录得亏损或股价持平；融资余额</w:t>
      </w:r>
      <w:r>
        <w:t xml:space="preserve"> 5 </w:t>
      </w:r>
      <w:r>
        <w:rPr>
          <w:rFonts w:hint="eastAsia"/>
        </w:rPr>
        <w:t xml:space="preserve">月</w:t>
      </w:r>
      <w:r>
        <w:t xml:space="preserve"> 12 </w:t>
      </w:r>
      <w:r>
        <w:rPr>
          <w:rFonts w:hint="eastAsia"/>
        </w:rPr>
        <w:t xml:space="preserve">日攀升至</w:t>
      </w:r>
      <w:r>
        <w:t xml:space="preserve"> 25.4 </w:t>
      </w:r>
      <w:r>
        <w:rPr>
          <w:rFonts w:hint="eastAsia"/>
        </w:rPr>
        <w:t xml:space="preserve">万亿韩元，杠杆敞口接近历史高位。指数能否兑现</w:t>
      </w:r>
      <w:r>
        <w:t xml:space="preserve"> 1 </w:t>
      </w:r>
      <w:r>
        <w:rPr>
          <w:rFonts w:hint="eastAsia"/>
        </w:rPr>
        <w:t xml:space="preserve">万点目标，取决于</w:t>
      </w:r>
      <w:r>
        <w:t xml:space="preserve"> 6 </w:t>
      </w:r>
      <w:r>
        <w:rPr>
          <w:rFonts w:hint="eastAsia"/>
        </w:rPr>
        <w:t xml:space="preserve">月三道闸门——MSCI</w:t>
      </w:r>
      <w:r>
        <w:t xml:space="preserve"> </w:t>
      </w:r>
      <w:r>
        <w:rPr>
          <w:rFonts w:hint="eastAsia"/>
        </w:rPr>
        <w:t xml:space="preserve">韩国市场分类评审、6</w:t>
      </w:r>
      <w:r>
        <w:t xml:space="preserve"> </w:t>
      </w:r>
      <w:r>
        <w:rPr>
          <w:rFonts w:hint="eastAsia"/>
        </w:rPr>
        <w:t xml:space="preserve">月</w:t>
      </w:r>
      <w:r>
        <w:t xml:space="preserve"> 3 </w:t>
      </w:r>
      <w:r>
        <w:rPr>
          <w:rFonts w:hint="eastAsia"/>
        </w:rPr>
        <w:t xml:space="preserve">日地方选举席位重构、以及</w:t>
      </w:r>
      <w:r>
        <w:t xml:space="preserve"> 6 </w:t>
      </w:r>
      <w:r>
        <w:rPr>
          <w:rFonts w:hint="eastAsia"/>
        </w:rPr>
        <w:t xml:space="preserve">月</w:t>
      </w:r>
      <w:r>
        <w:t xml:space="preserve"> 8 </w:t>
      </w:r>
      <w:r>
        <w:rPr>
          <w:rFonts w:hint="eastAsia"/>
        </w:rPr>
        <w:t xml:space="preserve">日李在明就任周年记者会的政策信号。如果三道闸门同向，KOSPI</w:t>
      </w:r>
      <w:r>
        <w:t xml:space="preserve"> </w:t>
      </w:r>
      <w:r>
        <w:rPr>
          <w:rFonts w:hint="eastAsia"/>
        </w:rPr>
        <w:t xml:space="preserve">突破</w:t>
      </w:r>
      <w:r>
        <w:t xml:space="preserve"> 1 </w:t>
      </w:r>
      <w:r>
        <w:rPr>
          <w:rFonts w:hint="eastAsia"/>
        </w:rPr>
        <w:t xml:space="preserve">万点的“叙事完整性”几乎是现成的；任何一道反向，依靠两只权重股扛起的指数都会承受同样集中的回撤压力。</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[36] Korea Times. (2026, May 27). Lee’s 1st year in office: KOSPI heading toward 10,000 — fundamentals and policy fuel Korea’s market rally. The Korea Times. https://www.koreatimes.co.kr/economy/others/20260527/lees-1st-year-in-office-kospi-heading-toward-10000-fundamentals-policy-fuel-koreas-market-rally</w:t>
      </w:r>
      <w:r>
        <w:t xml:space="preserve"> </w:t>
      </w:r>
      <w:r>
        <w:t xml:space="preserve">[37] Seoul Economic Daily. (2026, May 3). KOSPI could hit 8,800 this year on MSCI developed market inclusion. Seoul Economic Daily. https://en.sedaily.com/markets/2026/05/03/kospi-could-hit-8800-this-year-on-msci-developed-market</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2026-05-27T08:50:55Z</dcterms:created>
  <dcterms:modified xsi:type="dcterms:W3CDTF">2026-05-27T08:50:55Z</dcterms:modified>
</cp:coreProperties>
</file>

<file path=docProps/custom.xml><?xml version="1.0" encoding="utf-8"?>
<Properties xmlns="http://schemas.openxmlformats.org/officeDocument/2006/custom-properties" xmlns:vt="http://schemas.openxmlformats.org/officeDocument/2006/docPropsVTypes"/>
</file>