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韩国每日热点新闻-2026年6月29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2026年6月29日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万亿芯片大计点燃kosdaqkospi却因外资创纪录抛售下挫"/>
    <w:p>
      <w:pPr>
        <w:pStyle w:val="Heading3"/>
      </w:pPr>
      <w:r>
        <w:rPr>
          <w:rFonts w:hint="eastAsia"/>
        </w:rPr>
        <w:t xml:space="preserve">万亿芯片大计点燃Kosdaq，KOSPI却因外资创纪录抛售下挫</w:t>
      </w:r>
    </w:p>
    <w:p>
      <w:pPr>
        <w:pStyle w:val="FirstParagraph"/>
      </w:pPr>
      <w:r>
        <w:rPr>
          <w:rFonts w:hint="eastAsia"/>
        </w:rPr>
        <w:t xml:space="preserve">李在明</w:t>
      </w:r>
      <w:r>
        <w:t xml:space="preserve"> </w:t>
      </w:r>
      <w:r>
        <w:rPr>
          <w:rFonts w:hint="eastAsia"/>
        </w:rPr>
        <w:t xml:space="preserve">总统6月29日抛出800万亿韩元（5,190亿美元）的半导体集群计划，资金没有流向蓝筹芯片股，反而灌进了中小成长股。Kosdaq单日暴涨逾8%，收报920.57，电池、生物科技板块领涨；上午9点28分触发买方熔断机制（sidecar）。但KOSPI不升反跌，收盘下挫16.56点（0.2%）至8,394.65，盘中一度跌破8,300、较前一交易日下跌逾1.4%。</w:t>
      </w:r>
    </w:p>
    <w:p>
      <w:pPr>
        <w:pStyle w:val="BodyText"/>
      </w:pPr>
      <w:r>
        <w:rPr>
          <w:rFonts w:hint="eastAsia"/>
        </w:rPr>
        <w:t xml:space="preserve">拖累大盘的正是芯片双雄：三星电子</w:t>
      </w:r>
      <w:r>
        <w:t xml:space="preserve"> </w:t>
      </w:r>
      <w:r>
        <w:rPr>
          <w:rFonts w:hint="eastAsia"/>
        </w:rPr>
        <w:t xml:space="preserve">重挫4.86%至每股323,000韩元，SK海力士</w:t>
      </w:r>
      <w:r>
        <w:t xml:space="preserve"> </w:t>
      </w:r>
      <w:r>
        <w:rPr>
          <w:rFonts w:hint="eastAsia"/>
        </w:rPr>
        <w:t xml:space="preserve">跌1.68%。资金从芯片轮动进电池股——LG新能源</w:t>
      </w:r>
      <w:r>
        <w:t xml:space="preserve"> </w:t>
      </w:r>
      <w:r>
        <w:rPr>
          <w:rFonts w:hint="eastAsia"/>
        </w:rPr>
        <w:t xml:space="preserve">飙升20.81%，三星SDI</w:t>
      </w:r>
      <w:r>
        <w:t xml:space="preserve"> </w:t>
      </w:r>
      <w:r>
        <w:rPr>
          <w:rFonts w:hint="eastAsia"/>
        </w:rPr>
        <w:t xml:space="preserve">涨12.53%。外资当日净卖出7.75万亿韩元，创历史纪录；国内机构净买入2.93万亿韩元，散户净买入4.59万亿韩元勉力承接。KOSPI全日成交3.6817亿股、42.26万亿韩元。</w:t>
      </w:r>
    </w:p>
    <w:p>
      <w:pPr>
        <w:pStyle w:val="BodyText"/>
      </w:pPr>
      <w:r>
        <w:rPr>
          <w:rFonts w:hint="eastAsia"/>
        </w:rPr>
        <w:t xml:space="preserve">汇市同样承压，韩元贬至1美元兑1,544.45至1,545.2韩元区间，为2009年以来最弱水平。两记外部冲击叠加：周末美国与伊朗重启军事交火，市场担忧霍尔木兹海峡；OpenAI</w:t>
      </w:r>
      <w:r>
        <w:t xml:space="preserve"> </w:t>
      </w:r>
      <w:r>
        <w:rPr>
          <w:rFonts w:hint="eastAsia"/>
        </w:rPr>
        <w:t xml:space="preserve">称可能将IPO推迟至2027年。大信证券（Daishin</w:t>
      </w:r>
      <w:r>
        <w:t xml:space="preserve"> </w:t>
      </w:r>
      <w:r>
        <w:rPr>
          <w:rFonts w:hint="eastAsia"/>
        </w:rPr>
        <w:t xml:space="preserve">Securities）分析师</w:t>
      </w:r>
      <w:r>
        <w:t xml:space="preserve"> </w:t>
      </w:r>
      <w:r>
        <w:rPr>
          <w:rFonts w:hint="eastAsia"/>
        </w:rPr>
        <w:t xml:space="preserve">李京民（Lee</w:t>
      </w:r>
      <w:r>
        <w:t xml:space="preserve"> </w:t>
      </w:r>
      <w:r>
        <w:rPr>
          <w:rFonts w:hint="eastAsia"/>
        </w:rPr>
        <w:t xml:space="preserve">Kyoung-min）说：“美国与伊朗达成的协议缓解了近期地缘政治风险，但挥之不去的不确定性继续压制投资者情绪。”芯片集群选址在执政党票仓湖南地区（光州及全罗南道），首尔市长</w:t>
      </w:r>
      <w:r>
        <w:t xml:space="preserve"> </w:t>
      </w:r>
      <w:r>
        <w:rPr>
          <w:rFonts w:hint="eastAsia"/>
        </w:rPr>
        <w:t xml:space="preserve">吴世勋</w:t>
      </w:r>
      <w:r>
        <w:t xml:space="preserve"> </w:t>
      </w:r>
      <w:r>
        <w:rPr>
          <w:rFonts w:hint="eastAsia"/>
        </w:rPr>
        <w:t xml:space="preserve">等在野阵营批其为政治工程，进一步扰动了市场情绪。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[1] Korea Times. (2026, June 29). Korea’s 518 bil. chip megaproject sparks Kosdaq rally, fails to lift Kospi. Korea Times. https://www.koreatimes.co.kr/economy/20260629/koreas-518-bil-chip-megaproject-sparks-kosdaq-rally-fails-to-lift-kospi</w:t>
      </w:r>
      <w:r>
        <w:t xml:space="preserve"> </w:t>
      </w:r>
      <w:r>
        <w:t xml:space="preserve">[2] Korea Herald. (2026, June 29). Korea stock market report. Korea Herald. https://www.koreaherald.com/article/10791044</w:t>
      </w:r>
      <w:r>
        <w:t xml:space="preserve"> </w:t>
      </w:r>
      <w:r>
        <w:t xml:space="preserve">[3] Korea Herald. (2026, June 29). Korea stock market report. Korea Herald. https://www.koreaherald.com/article/10791871</w:t>
      </w:r>
      <w:r>
        <w:t xml:space="preserve"> </w:t>
      </w:r>
      <w:r>
        <w:t xml:space="preserve">[4] Seoul Economic Daily. (2026, June 26). Seoul Mayor Oh slams</w:t>
      </w:r>
      <w:r>
        <w:t xml:space="preserve"> </w:t>
      </w:r>
      <w:r>
        <w:t xml:space="preserve">‘Honam Semiconductor’</w:t>
      </w:r>
      <w:r>
        <w:t xml:space="preserve"> </w:t>
      </w:r>
      <w:r>
        <w:t xml:space="preserve">push as tool for hardcore supporters. Seoul Economic Daily. https://en.sedaily.com/finance/2026/06/26/seoul-mayor-oh-slams-honam-semiconductor-push-as-tool-for</w:t>
      </w:r>
    </w:p>
    <w:p>
      <w:r>
        <w:pict>
          <v:rect style="width:0;height:1.5pt" o:hralign="center" o:hrstd="t" o:hr="t"/>
        </w:pict>
      </w:r>
    </w:p>
    <w:bookmarkEnd w:id="9"/>
    <w:bookmarkStart w:id="10" w:name="国民年金为6000亿韩元国内机会型地产基金选定四家入围管理人"/>
    <w:p>
      <w:pPr>
        <w:pStyle w:val="Heading3"/>
      </w:pPr>
      <w:r>
        <w:rPr>
          <w:rFonts w:hint="eastAsia"/>
        </w:rPr>
        <w:t xml:space="preserve">国民年金为6,000亿韩元国内机会型地产基金选定四家入围管理人</w:t>
      </w:r>
    </w:p>
    <w:p>
      <w:pPr>
        <w:pStyle w:val="FirstParagraph"/>
      </w:pPr>
      <w:r>
        <w:rPr>
          <w:rFonts w:hint="eastAsia"/>
        </w:rPr>
        <w:t xml:space="preserve">韩国国民年金公团（National</w:t>
      </w:r>
      <w:r>
        <w:t xml:space="preserve"> Pension Service, </w:t>
      </w:r>
      <w:r>
        <w:rPr>
          <w:rFonts w:hint="eastAsia"/>
        </w:rPr>
        <w:t xml:space="preserve">NPS）为一只新设的6,000亿韩元（4.08亿美元）国内机会型房地产基金圈定四家资产管理公司入围：未来资产环球投资（Mirae</w:t>
      </w:r>
      <w:r>
        <w:t xml:space="preserve"> Asset Global Investments </w:t>
      </w:r>
      <w:r>
        <w:rPr>
          <w:rFonts w:hint="eastAsia"/>
        </w:rPr>
        <w:t xml:space="preserve">Co.）、Koramco</w:t>
      </w:r>
      <w:r>
        <w:t xml:space="preserve"> REITs Management &amp; Trust </w:t>
      </w:r>
      <w:r>
        <w:rPr>
          <w:rFonts w:hint="eastAsia"/>
        </w:rPr>
        <w:t xml:space="preserve">Co.、现代投资（Hyundai</w:t>
      </w:r>
      <w:r>
        <w:t xml:space="preserve"> </w:t>
      </w:r>
      <w:r>
        <w:rPr>
          <w:rFonts w:hint="eastAsia"/>
        </w:rPr>
        <w:t xml:space="preserve">Investments），以及新加坡的凯德投资（CapitaLand</w:t>
      </w:r>
      <w:r>
        <w:t xml:space="preserve"> </w:t>
      </w:r>
      <w:r>
        <w:rPr>
          <w:rFonts w:hint="eastAsia"/>
        </w:rPr>
        <w:t xml:space="preserve">Investment）。NPS将于2026年7月底前从中选出两家，基金净内部收益率（IRR）目标设在12%或以上。</w:t>
      </w:r>
    </w:p>
    <w:p>
      <w:pPr>
        <w:pStyle w:val="BodyText"/>
      </w:pPr>
      <w:r>
        <w:rPr>
          <w:rFonts w:hint="eastAsia"/>
        </w:rPr>
        <w:t xml:space="preserve">最终选两家而非一家，意味着采取共管或平行基金结构，以分散资金部署风险。这只基金专注韩国国内地产配置。截至2025年底，NPS管理资产约1,100万亿韩元，是全球规模最大的养老基金之一，其在国内不动产上的机会型布局动向历来被市场密切关注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[5] KED Global. (2026, June 29). NPS shortlists four managers for 600 bln won domestic opportunistic real estate fund. KED Global. https://www.kedglobal.com/nps-watch/newsView/ked202606290005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执政党共同民主党党争升温8月党首改选前裂痕公开化"/>
    <w:p>
      <w:pPr>
        <w:pStyle w:val="Heading3"/>
      </w:pPr>
      <w:r>
        <w:rPr>
          <w:rFonts w:hint="eastAsia"/>
        </w:rPr>
        <w:t xml:space="preserve">执政党共同民主党党争升温，8月党首改选前裂痕公开化</w:t>
      </w:r>
    </w:p>
    <w:p>
      <w:pPr>
        <w:pStyle w:val="FirstParagraph"/>
      </w:pPr>
      <w:r>
        <w:rPr>
          <w:rFonts w:hint="eastAsia"/>
        </w:rPr>
        <w:t xml:space="preserve">执政共同民主党（Democratic</w:t>
      </w:r>
      <w:r>
        <w:t xml:space="preserve"> Party of Korea, </w:t>
      </w:r>
      <w:r>
        <w:rPr>
          <w:rFonts w:hint="eastAsia"/>
        </w:rPr>
        <w:t xml:space="preserve">DPK）在8月17日党首选举前内斗加剧。即将卸任的党首</w:t>
      </w:r>
      <w:r>
        <w:t xml:space="preserve"> </w:t>
      </w:r>
      <w:r>
        <w:rPr>
          <w:rFonts w:hint="eastAsia"/>
        </w:rPr>
        <w:t xml:space="preserve">郑清来（Jung</w:t>
      </w:r>
      <w:r>
        <w:t xml:space="preserve"> </w:t>
      </w:r>
      <w:r>
        <w:rPr>
          <w:rFonts w:hint="eastAsia"/>
        </w:rPr>
        <w:t xml:space="preserve">Chung-rae）周三辞职以谋求连任，由院内代表</w:t>
      </w:r>
      <w:r>
        <w:t xml:space="preserve"> </w:t>
      </w:r>
      <w:r>
        <w:rPr>
          <w:rFonts w:hint="eastAsia"/>
        </w:rPr>
        <w:t xml:space="preserve">韩秉道（Han</w:t>
      </w:r>
      <w:r>
        <w:t xml:space="preserve"> </w:t>
      </w:r>
      <w:r>
        <w:rPr>
          <w:rFonts w:hint="eastAsia"/>
        </w:rPr>
        <w:t xml:space="preserve">Byung-do）担任代理党首至党代会。</w:t>
      </w:r>
    </w:p>
    <w:p>
      <w:pPr>
        <w:pStyle w:val="BodyText"/>
      </w:pPr>
      <w:r>
        <w:rPr>
          <w:rFonts w:hint="eastAsia"/>
        </w:rPr>
        <w:t xml:space="preserve">核心分歧在于</w:t>
      </w:r>
      <w:r>
        <w:t xml:space="preserve"> </w:t>
      </w:r>
      <w:r>
        <w:rPr>
          <w:rFonts w:hint="eastAsia"/>
        </w:rPr>
        <w:t xml:space="preserve">李在明</w:t>
      </w:r>
      <w:r>
        <w:t xml:space="preserve"> </w:t>
      </w:r>
      <w:r>
        <w:rPr>
          <w:rFonts w:hint="eastAsia"/>
        </w:rPr>
        <w:t xml:space="preserve">总统争取中间摇摆选民的路线——左翼评论人士认为这疏远了进步派基本盘。评论员</w:t>
      </w:r>
      <w:r>
        <w:t xml:space="preserve"> </w:t>
      </w:r>
      <w:r>
        <w:rPr>
          <w:rFonts w:hint="eastAsia"/>
        </w:rPr>
        <w:t xml:space="preserve">柳时敏（Rhyu</w:t>
      </w:r>
      <w:r>
        <w:t xml:space="preserve"> </w:t>
      </w:r>
      <w:r>
        <w:rPr>
          <w:rFonts w:hint="eastAsia"/>
        </w:rPr>
        <w:t xml:space="preserve">Si-min）把该党比作一栋楼，称总统想要的是“重建”而非加盖几层楼。另一条副线争论荒诞却尖锐：郑清来是否出席过2009年前总统</w:t>
      </w:r>
      <w:r>
        <w:t xml:space="preserve"> </w:t>
      </w:r>
      <w:r>
        <w:rPr>
          <w:rFonts w:hint="eastAsia"/>
        </w:rPr>
        <w:t xml:space="preserve">卢武铉</w:t>
      </w:r>
      <w:r>
        <w:t xml:space="preserve"> </w:t>
      </w:r>
      <w:r>
        <w:rPr>
          <w:rFonts w:hint="eastAsia"/>
        </w:rPr>
        <w:t xml:space="preserve">的葬礼。议员</w:t>
      </w:r>
      <w:r>
        <w:t xml:space="preserve"> </w:t>
      </w:r>
      <w:r>
        <w:rPr>
          <w:rFonts w:hint="eastAsia"/>
        </w:rPr>
        <w:t xml:space="preserve">宋永吉（Song</w:t>
      </w:r>
      <w:r>
        <w:t xml:space="preserve"> </w:t>
      </w:r>
      <w:r>
        <w:rPr>
          <w:rFonts w:hint="eastAsia"/>
        </w:rPr>
        <w:t xml:space="preserve">Young-gil）斥郑的出席说法是“百分之百的谎言”，郑在脸书上否认。</w:t>
      </w:r>
    </w:p>
    <w:p>
      <w:pPr>
        <w:pStyle w:val="BodyText"/>
      </w:pPr>
      <w:r>
        <w:rPr>
          <w:rFonts w:hint="eastAsia"/>
        </w:rPr>
        <w:t xml:space="preserve">在野的国民力量党（People</w:t>
      </w:r>
      <w:r>
        <w:t xml:space="preserve"> Power Party, </w:t>
      </w:r>
      <w:r>
        <w:rPr>
          <w:rFonts w:hint="eastAsia"/>
        </w:rPr>
        <w:t xml:space="preserve">PPP）同样内讧：最高委员</w:t>
      </w:r>
      <w:r>
        <w:t xml:space="preserve"> </w:t>
      </w:r>
      <w:r>
        <w:rPr>
          <w:rFonts w:hint="eastAsia"/>
        </w:rPr>
        <w:t xml:space="preserve">禹在准（Woo</w:t>
      </w:r>
      <w:r>
        <w:t xml:space="preserve"> </w:t>
      </w:r>
      <w:r>
        <w:rPr>
          <w:rFonts w:hint="eastAsia"/>
        </w:rPr>
        <w:t xml:space="preserve">Jae-jun）与</w:t>
      </w:r>
      <w:r>
        <w:t xml:space="preserve"> </w:t>
      </w:r>
      <w:r>
        <w:rPr>
          <w:rFonts w:hint="eastAsia"/>
        </w:rPr>
        <w:t xml:space="preserve">金敏洙（Kim</w:t>
      </w:r>
      <w:r>
        <w:t xml:space="preserve"> </w:t>
      </w:r>
      <w:r>
        <w:rPr>
          <w:rFonts w:hint="eastAsia"/>
        </w:rPr>
        <w:t xml:space="preserve">Min-soo）公开冲突，禹在6月3日选举失利后要求党首</w:t>
      </w:r>
      <w:r>
        <w:t xml:space="preserve"> </w:t>
      </w:r>
      <w:r>
        <w:rPr>
          <w:rFonts w:hint="eastAsia"/>
        </w:rPr>
        <w:t xml:space="preserve">张东赫（Jang</w:t>
      </w:r>
      <w:r>
        <w:t xml:space="preserve"> </w:t>
      </w:r>
      <w:r>
        <w:rPr>
          <w:rFonts w:hint="eastAsia"/>
        </w:rPr>
        <w:t xml:space="preserve">Dong-hyeok）辞职。湖南半导体集群选址之争，正成为党内“明清战争”在党代会上的弹药。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[6] Korea Herald. (2026, June 29). Ruling Democratic Party factionalism flares ahead of August leadership convention. Korea Herald. https://www.koreaherald.com/article/10791631</w:t>
      </w:r>
      <w:r>
        <w:t xml:space="preserve"> </w:t>
      </w:r>
      <w:r>
        <w:t xml:space="preserve">[7] Kyunghyang Shinmun. (2026, June 25). Opposition: Honam semiconductor plan is political engineering to bring down Jeong Cheong-rae. Kyunghyang Shinmun. https://www.khan.co.kr/en/article/202606251723007/</w:t>
      </w:r>
    </w:p>
    <w:p>
      <w:r>
        <w:pict>
          <v:rect style="width:0;height:1.5pt" o:hralign="center" o:hrstd="t" o:hr="t"/>
        </w:pict>
      </w:r>
    </w:p>
    <w:bookmarkEnd w:id="12"/>
    <w:bookmarkStart w:id="13" w:name="朝鲜武器试验延迟披露韩美紧密协调实时追踪"/>
    <w:p>
      <w:pPr>
        <w:pStyle w:val="Heading3"/>
      </w:pPr>
      <w:r>
        <w:rPr>
          <w:rFonts w:hint="eastAsia"/>
        </w:rPr>
        <w:t xml:space="preserve">朝鲜武器试验延迟披露，韩美紧密协调实时追踪</w:t>
      </w:r>
    </w:p>
    <w:p>
      <w:pPr>
        <w:pStyle w:val="FirstParagraph"/>
      </w:pPr>
      <w:r>
        <w:rPr>
          <w:rFonts w:hint="eastAsia"/>
        </w:rPr>
        <w:t xml:space="preserve">韩国国防部周一确认，首尔与华盛顿对“6月25日上午7点27分至8点20分间朝鲜发射的多枚弹体”实现了实时探测并追踪，回应外界对联合参谋本部延迟披露试验的批评。涉及武器包括升级版240毫米多管火箭炮系统、战术弹道导弹的特种弹头，以及155毫米自行火炮的增程弹——均由</w:t>
      </w:r>
      <w:r>
        <w:t xml:space="preserve"> </w:t>
      </w:r>
      <w:r>
        <w:rPr>
          <w:rFonts w:hint="eastAsia"/>
        </w:rPr>
        <w:t xml:space="preserve">金正恩</w:t>
      </w:r>
      <w:r>
        <w:t xml:space="preserve"> </w:t>
      </w:r>
      <w:r>
        <w:rPr>
          <w:rFonts w:hint="eastAsia"/>
        </w:rPr>
        <w:t xml:space="preserve">现场指导。</w:t>
      </w:r>
    </w:p>
    <w:p>
      <w:pPr>
        <w:pStyle w:val="BodyText"/>
      </w:pPr>
      <w:r>
        <w:rPr>
          <w:rFonts w:hint="eastAsia"/>
        </w:rPr>
        <w:t xml:space="preserve">延迟公布引发质疑：信息究竟是被刻意压下，还是实时探测失败。国防部发言人强调：“双边信息共享与协调机制依然无缝衔接。”官方称韩军维持24小时戒备态势。此次披露争议出现在韩美就情报共享机制持续磨合的背景下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[8] Korea Times. (2026, June 29). S. Korea closely coordinates with US after belated disclosure of NK missile launch. Korea Times. https://www.koreatimes.co.kr/foreignaffairs/northkorea/20260629/s-korea-closely-coordinates-with-us-after-belated-disclosure-of-nk-missile-launch</w:t>
      </w:r>
      <w:r>
        <w:t xml:space="preserve"> </w:t>
      </w:r>
      <w:r>
        <w:t xml:space="preserve">[9] Korea Herald. (2026, June 29). South Korea, US coordinate after North Korea weapons tests. Korea Herald. https://www.koreaherald.com/article/10791400</w:t>
      </w:r>
    </w:p>
    <w:p>
      <w:r>
        <w:pict>
          <v:rect style="width:0;height:1.5pt" o:hralign="center" o:hrstd="t" o:hr="t"/>
        </w:pict>
      </w:r>
    </w:p>
    <w:bookmarkEnd w:id="13"/>
    <w:bookmarkStart w:id="14" w:name="李在明支持率连续第六周下滑至46.5"/>
    <w:p>
      <w:pPr>
        <w:pStyle w:val="Heading3"/>
      </w:pPr>
      <w:r>
        <w:rPr>
          <w:rFonts w:hint="eastAsia"/>
        </w:rPr>
        <w:t xml:space="preserve">李在明支持率连续第六周下滑至46.5%</w:t>
      </w:r>
    </w:p>
    <w:p>
      <w:pPr>
        <w:pStyle w:val="FirstParagraph"/>
      </w:pPr>
      <w:r>
        <w:rPr>
          <w:rFonts w:hint="eastAsia"/>
        </w:rPr>
        <w:t xml:space="preserve">李在明</w:t>
      </w:r>
      <w:r>
        <w:t xml:space="preserve"> </w:t>
      </w:r>
      <w:r>
        <w:rPr>
          <w:rFonts w:hint="eastAsia"/>
        </w:rPr>
        <w:t xml:space="preserve">总统的施政支持率跌至46.5%（Realmeter民调，6月22至26日，2,502名选民），较前一周下降0.2个百分点，不支持率达49.5%。这是自5月中旬60.5%峰值以来连续第六周下滑，且连续两周低于50%。</w:t>
      </w:r>
    </w:p>
    <w:p>
      <w:pPr>
        <w:pStyle w:val="BodyText"/>
      </w:pPr>
      <w:r>
        <w:rPr>
          <w:rFonts w:hint="eastAsia"/>
        </w:rPr>
        <w:t xml:space="preserve">民调机构将下滑归因于多重争议：中央选举管理委员会在6月3日地方选举中的选票处理失误、韩元疲软与通胀、楼市动荡、围绕检方侦查权的纷争，以及湖南地区半导体投资计划的争议。跌幅最大的恰是李的传统优势区——釜山-蔚山-庆尚南道支持率下挫4.3个百分点，光州与全罗道也降1.7个百分点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[10] Korea Herald. (2026, June 29). Lee Jae-myung’s approval drops to 46.5% for sixth straight week. Korea Herald. https://www.koreaherald.com/article/10791603</w:t>
      </w:r>
    </w:p>
    <w:p>
      <w:r>
        <w:pict>
          <v:rect style="width:0;height:1.5pt" o:hralign="center" o:hrstd="t" o:hr="t"/>
        </w:pict>
      </w:r>
    </w:p>
    <w:bookmarkEnd w:id="14"/>
    <w:bookmarkStart w:id="15" w:name="军事调查机构委托研究民主监督机制应对国军防谍司令部解散"/>
    <w:p>
      <w:pPr>
        <w:pStyle w:val="Heading3"/>
      </w:pPr>
      <w:r>
        <w:rPr>
          <w:rFonts w:hint="eastAsia"/>
        </w:rPr>
        <w:t xml:space="preserve">军事调查机构委托研究民主监督机制，应对国军防谍司令部解散</w:t>
      </w:r>
    </w:p>
    <w:p>
      <w:pPr>
        <w:pStyle w:val="FirstParagraph"/>
      </w:pPr>
      <w:r>
        <w:rPr>
          <w:rFonts w:hint="eastAsia"/>
        </w:rPr>
        <w:t xml:space="preserve">韩国国军刑事调查团（Criminal</w:t>
      </w:r>
      <w:r>
        <w:t xml:space="preserve"> Investigation Command, </w:t>
      </w:r>
      <w:r>
        <w:rPr>
          <w:rFonts w:hint="eastAsia"/>
        </w:rPr>
        <w:t xml:space="preserve">CIC）在准备接收国军防谍司令部（Defense</w:t>
      </w:r>
      <w:r>
        <w:t xml:space="preserve"> Counterintelligence Command, </w:t>
      </w:r>
      <w:r>
        <w:rPr>
          <w:rFonts w:hint="eastAsia"/>
        </w:rPr>
        <w:t xml:space="preserve">DCC）侦查权之际，委托开展一项民主监督政策研究。DCC因执行前总统</w:t>
      </w:r>
      <w:r>
        <w:t xml:space="preserve"> </w:t>
      </w:r>
      <w:r>
        <w:rPr>
          <w:rFonts w:hint="eastAsia"/>
        </w:rPr>
        <w:t xml:space="preserve">尹锡悦</w:t>
      </w:r>
      <w:r>
        <w:t xml:space="preserve"> </w:t>
      </w:r>
      <w:r>
        <w:rPr>
          <w:rFonts w:hint="eastAsia"/>
        </w:rPr>
        <w:t xml:space="preserve">2024年12月戒严令而被解散。</w:t>
      </w:r>
    </w:p>
    <w:p>
      <w:pPr>
        <w:pStyle w:val="BodyText"/>
      </w:pPr>
      <w:r>
        <w:rPr>
          <w:rFonts w:hint="eastAsia"/>
        </w:rPr>
        <w:t xml:space="preserve">CIC坦承：“侦查权过度集中于单一机构，已成为需要制度性保障的核心问题。”该研究将考察涉及国会、监查院（Board</w:t>
      </w:r>
      <w:r>
        <w:t xml:space="preserve"> of Audit and </w:t>
      </w:r>
      <w:r>
        <w:rPr>
          <w:rFonts w:hint="eastAsia"/>
        </w:rPr>
        <w:t xml:space="preserve">Inspection）及民间机构的监督模式。国防部正修订总统令以重组CIC领导层，把现有的团长—副团长体制改为团长、参谋长、监察官三职并立。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[11] Korea Herald. (2026, June 29). Military investigation agency commissions study on democratic oversight after DCC dissolution. Korea Herald. https://www.koreaherald.com/article/10791768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三星与sk海力士联手推900万亿韩元ai时代三支柱大计"/>
    <w:p>
      <w:pPr>
        <w:pStyle w:val="Heading3"/>
      </w:pPr>
      <w:r>
        <w:rPr>
          <w:rFonts w:hint="eastAsia"/>
        </w:rPr>
        <w:t xml:space="preserve">三星与SK海力士联手推900万亿韩元AI时代三支柱大计</w:t>
      </w:r>
    </w:p>
    <w:p>
      <w:pPr>
        <w:pStyle w:val="FirstParagraph"/>
      </w:pPr>
      <w:r>
        <w:rPr>
          <w:rFonts w:hint="eastAsia"/>
        </w:rPr>
        <w:t xml:space="preserve">李在明</w:t>
      </w:r>
      <w:r>
        <w:t xml:space="preserve"> </w:t>
      </w:r>
      <w:r>
        <w:rPr>
          <w:rFonts w:hint="eastAsia"/>
        </w:rPr>
        <w:t xml:space="preserve">总统6月29日公布三大“大跃进巨型项目”：其一，在光州及全罗南道布局800万亿韩元半导体带，三星电子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SK海力士</w:t>
      </w:r>
      <w:r>
        <w:t xml:space="preserve"> </w:t>
      </w:r>
      <w:r>
        <w:rPr>
          <w:rFonts w:hint="eastAsia"/>
        </w:rPr>
        <w:t xml:space="preserve">各建两座存储芯片厂，五年内将韩国DRAM产能翻倍；其二，在天安温阳、清州布局81万亿韩元先进封装枢纽；其三，全国范围超1,000万亿韩元的AI数据中心产能，2029年达8.4</w:t>
      </w:r>
      <w:r>
        <w:t xml:space="preserve"> </w:t>
      </w:r>
      <w:r>
        <w:rPr>
          <w:rFonts w:hint="eastAsia"/>
        </w:rPr>
        <w:t xml:space="preserve">GW、2035年达18.4</w:t>
      </w:r>
      <w:r>
        <w:t xml:space="preserve"> </w:t>
      </w:r>
      <w:r>
        <w:rPr>
          <w:rFonts w:hint="eastAsia"/>
        </w:rPr>
        <w:t xml:space="preserve">GW，由SK集团、GS集团、Naver</w:t>
      </w:r>
      <w:r>
        <w:t xml:space="preserve"> </w:t>
      </w:r>
      <w:r>
        <w:rPr>
          <w:rFonts w:hint="eastAsia"/>
        </w:rPr>
        <w:t xml:space="preserve">合计承诺550万亿韩元。政府将在15年内投入30万亿韩元用于下一代芯片。</w:t>
      </w:r>
    </w:p>
    <w:p>
      <w:pPr>
        <w:pStyle w:val="BodyText"/>
      </w:pPr>
      <w:r>
        <w:rPr>
          <w:rFonts w:hint="eastAsia"/>
        </w:rPr>
        <w:t xml:space="preserve">时间表大幅提前：SK海力士龙仁集群完工提前至2033年，三星龙仁集群提至2040年。李在明</w:t>
      </w:r>
      <w:r>
        <w:t xml:space="preserve"> </w:t>
      </w:r>
      <w:r>
        <w:rPr>
          <w:rFonts w:hint="eastAsia"/>
        </w:rPr>
        <w:t xml:space="preserve">称：“半导体、实体AI和AI数据中心是我们下一次大跃进的三大支柱”，并强调“这些巨型项目的成败，将决定韩国未来20到30年的命运。”</w:t>
      </w:r>
    </w:p>
    <w:p>
      <w:pPr>
        <w:pStyle w:val="BodyText"/>
      </w:pPr>
      <w:r>
        <w:rPr>
          <w:rFonts w:hint="eastAsia"/>
        </w:rPr>
        <w:t xml:space="preserve">在野党并不买账。PPP院内代表</w:t>
      </w:r>
      <w:r>
        <w:t xml:space="preserve"> </w:t>
      </w:r>
      <w:r>
        <w:rPr>
          <w:rFonts w:hint="eastAsia"/>
        </w:rPr>
        <w:t xml:space="preserve">郑点植（Jeong</w:t>
      </w:r>
      <w:r>
        <w:t xml:space="preserve"> </w:t>
      </w:r>
      <w:r>
        <w:rPr>
          <w:rFonts w:hint="eastAsia"/>
        </w:rPr>
        <w:t xml:space="preserve">Jeom-sig）抨击此举是“可能动摇大韩民国产业未来的最恶劣政治干预”，矛头指向湖南选址。分析师预计全球存储市场到2030年或翻两番至8,000亿美元，但首尔以外的水源供应与人才招募是落地的现实风险。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[12] Korea Times. (2026, June 29). Samsung, SK hynix unveil 585 bil. investment for semiconductor complex in southwestern region. Korea Times. https://www.koreatimes.co.kr/southkorea/politics/20260629/samsung-sk-hynix-unveil-585-bil-investment-for-semiconductor-complex-in-southwestern-region</w:t>
      </w:r>
      <w:r>
        <w:t xml:space="preserve"> </w:t>
      </w:r>
      <w:r>
        <w:t xml:space="preserve">[13] Korea Herald. (2026, June 29). South Korea chip megaproject private commitment. Korea Herald. https://www.koreaherald.com/article/10791812</w:t>
      </w:r>
      <w:r>
        <w:t xml:space="preserve"> </w:t>
      </w:r>
      <w:r>
        <w:t xml:space="preserve">[14] Korea Herald. (2026, June 29). Samsung and SK hynix unveil three-pillar megaproject. Korea Herald. https://www.koreaherald.com/article/10791790</w:t>
      </w:r>
      <w:r>
        <w:t xml:space="preserve"> </w:t>
      </w:r>
      <w:r>
        <w:t xml:space="preserve">[15] Al Jazeera. (2026, June 29). South Korea announces more than $1 trillion AI, chip investment drive. Al Jazeera. https://www.aljazeera.com/news/2026/6/29/south-korea-announces-more-than-1-trillion-ai-chip-investment-drive</w:t>
      </w:r>
    </w:p>
    <w:p>
      <w:r>
        <w:pict>
          <v:rect style="width:0;height:1.5pt" o:hralign="center" o:hrstd="t" o:hr="t"/>
        </w:pict>
      </w:r>
    </w:p>
    <w:bookmarkEnd w:id="17"/>
    <w:bookmarkStart w:id="18" w:name="币安上线50倍杠杆韩股衍生品暴露本土监管真空"/>
    <w:p>
      <w:pPr>
        <w:pStyle w:val="Heading3"/>
      </w:pPr>
      <w:r>
        <w:rPr>
          <w:rFonts w:hint="eastAsia"/>
        </w:rPr>
        <w:t xml:space="preserve">币安上线50倍杠杆韩股衍生品，暴露本土监管真空</w:t>
      </w:r>
    </w:p>
    <w:p>
      <w:pPr>
        <w:pStyle w:val="FirstParagraph"/>
      </w:pPr>
      <w:r>
        <w:rPr>
          <w:rFonts w:hint="eastAsia"/>
        </w:rPr>
        <w:t xml:space="preserve">币安（Binance）2026年6月推出韩国个股高杠杆衍生品：SAMSUNGUSDT、SKHYNIXUSDT、HYUNDAIUSDT，三星与SK海力士产品的杠杆上限提至50倍。平台还上线了挂钩美国上市3倍杠杆ETF的KORUUSDT，综合敞口约为KOSPI日内波动的150倍。</w:t>
      </w:r>
    </w:p>
    <w:p>
      <w:pPr>
        <w:pStyle w:val="BodyText"/>
      </w:pPr>
      <w:r>
        <w:rPr>
          <w:rFonts w:hint="eastAsia"/>
        </w:rPr>
        <w:t xml:space="preserve">交易已具规模：KORUUSDT周成交额7.544亿美元；SKHYNIXUSDT在6月2日至26日间累计成交64.2亿美元。本土监管形成鲜明对照——一位业内人士说：“在韩国，投资者交易哪怕2倍杠杆ETF都必须先完成强制培训。币安上不存在任何可比的保护措施。”分析师警告，强制平仓可能通过传导效应冲击国内现货股市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[16] Korea Herald. (2026, June 29). Binance lists 50x leveraged Korean stock derivatives, exposing domestic regulatory gap. Korea Herald. https://www.koreaherald.com/article/10791767</w:t>
      </w:r>
    </w:p>
    <w:p>
      <w:r>
        <w:pict>
          <v:rect style="width:0;height:1.5pt" o:hralign="center" o:hrstd="t" o:hr="t"/>
        </w:pict>
      </w:r>
    </w:p>
    <w:bookmarkEnd w:id="18"/>
    <w:bookmarkStart w:id="19" w:name="三星电机携手住友化学设玻璃基板合资公司并锁定5000亿韩元mlcc订单"/>
    <w:p>
      <w:pPr>
        <w:pStyle w:val="Heading3"/>
      </w:pPr>
      <w:r>
        <w:rPr>
          <w:rFonts w:hint="eastAsia"/>
        </w:rPr>
        <w:t xml:space="preserve">三星电机携手住友化学设玻璃基板合资公司，并锁定5,000亿韩元MLCC订单</w:t>
      </w:r>
    </w:p>
    <w:p>
      <w:pPr>
        <w:pStyle w:val="FirstParagraph"/>
      </w:pPr>
      <w:r>
        <w:rPr>
          <w:rFonts w:hint="eastAsia"/>
        </w:rPr>
        <w:t xml:space="preserve">三星电机（Samsung</w:t>
      </w:r>
      <w:r>
        <w:t xml:space="preserve"> Electro-Mechanics </w:t>
      </w:r>
      <w:r>
        <w:rPr>
          <w:rFonts w:hint="eastAsia"/>
        </w:rPr>
        <w:t xml:space="preserve">Co.）6月29日宣布，与日本住友化学（Sumitomo</w:t>
      </w:r>
      <w:r>
        <w:t xml:space="preserve"> Chemical </w:t>
      </w:r>
      <w:r>
        <w:rPr>
          <w:rFonts w:hint="eastAsia"/>
        </w:rPr>
        <w:t xml:space="preserve">Co.）正式组建合资公司，生产用于下一代AI芯片封装的玻璃基板。合资还纳入住友的韩国子公司东友精细化工（Dongwoo</w:t>
      </w:r>
      <w:r>
        <w:t xml:space="preserve"> </w:t>
      </w:r>
      <w:r>
        <w:rPr>
          <w:rFonts w:hint="eastAsia"/>
        </w:rPr>
        <w:t xml:space="preserve">Fine-Chem），将在其京畿道平泽工厂生产玻璃芯基板，量产目标定于2027年初；三星电机持多数股权。</w:t>
      </w:r>
    </w:p>
    <w:p>
      <w:pPr>
        <w:pStyle w:val="BodyText"/>
      </w:pPr>
      <w:r>
        <w:rPr>
          <w:rFonts w:hint="eastAsia"/>
        </w:rPr>
        <w:t xml:space="preserve">玻璃基板对高性能计算与AI推理芯片实现超高带宽、更低延迟至关重要，博通（Broadcom</w:t>
      </w:r>
      <w:r>
        <w:t xml:space="preserve"> </w:t>
      </w:r>
      <w:r>
        <w:rPr>
          <w:rFonts w:hint="eastAsia"/>
        </w:rPr>
        <w:t xml:space="preserve">Inc.）与AMD</w:t>
      </w:r>
      <w:r>
        <w:t xml:space="preserve"> </w:t>
      </w:r>
      <w:r>
        <w:rPr>
          <w:rFonts w:hint="eastAsia"/>
        </w:rPr>
        <w:t xml:space="preserve">正竞相验证下一代封装方案；三星电机此前已拿下与博通的玻璃基板订单。另一边，三星电机正与一家未具名的美国大型科技公司就约5,000亿韩元（约3.4亿美元）多层陶瓷电容（MLCC）供货深入磋商，规模相当于其零部件部门年营收的约10%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[17] KED Global. (2026, June 29). Samsung Electro-Mechanics launches glass-substrate JV with Sumitomo Chemical. KED Global. https://www.kedglobal.com/electronics/newsView/ked202606290003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1" w:name="韩国新科博士三人中有一人失业或退出劳动力市场创历史新高"/>
    <w:p>
      <w:pPr>
        <w:pStyle w:val="Heading3"/>
      </w:pPr>
      <w:r>
        <w:rPr>
          <w:rFonts w:hint="eastAsia"/>
        </w:rPr>
        <w:t xml:space="preserve">韩国新科博士三人中有一人失业或退出劳动力市场，创历史新高</w:t>
      </w:r>
    </w:p>
    <w:p>
      <w:pPr>
        <w:pStyle w:val="FirstParagraph"/>
      </w:pPr>
      <w:r>
        <w:rPr>
          <w:rFonts w:hint="eastAsia"/>
        </w:rPr>
        <w:t xml:space="preserve">韩国统计厅（Statistics</w:t>
      </w:r>
      <w:r>
        <w:t xml:space="preserve"> </w:t>
      </w:r>
      <w:r>
        <w:rPr>
          <w:rFonts w:hint="eastAsia"/>
        </w:rPr>
        <w:t xml:space="preserve">Korea）6月29日数据显示，2025年取得博士学位的10,498人中，27.7%在毕业逾六个月后仍未就业，另有5.6%退出劳动力市场，合计33.3%——为该调查2014年开展以来最高。</w:t>
      </w:r>
    </w:p>
    <w:p>
      <w:pPr>
        <w:pStyle w:val="BodyText"/>
      </w:pPr>
      <w:r>
        <w:rPr>
          <w:rFonts w:hint="eastAsia"/>
        </w:rPr>
        <w:t xml:space="preserve">年轻博士更为艰难：30岁以下博士中创纪录的51.1%处于失业或非经济活动状态，30至34岁年龄段为44.2%。人文艺术类博士中，仅3.7%年收入达到或超过1亿韩元。这一趋势反映入门级岗位市场萎缩，AI普及加剧冲击；适龄人口下降也压缩了高校的招聘需求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[18] Lim, J. (2026, June 29). One in three new doctorate holders jobless or economically inactive — record high. Korea Herald. https://www.koreaherald.com/article/10791637</w:t>
      </w:r>
      <w:r>
        <w:t xml:space="preserve"> </w:t>
      </w:r>
      <w:r>
        <w:t xml:space="preserve">[19] South China Morning Post. (2026, June 29). The PhD paradox: high education meets record unemployment in South Korea. South China Morning Post. https://www.scmp.com/week-asia/economics/article/3300833/south-korea-nearly-3-out-10-phd-graduates-cant-find-work</w:t>
      </w:r>
    </w:p>
    <w:p>
      <w:r>
        <w:pict>
          <v:rect style="width:0;height:1.5pt" o:hralign="center" o:hrstd="t" o:hr="t"/>
        </w:pict>
      </w:r>
    </w:p>
    <w:bookmarkEnd w:id="21"/>
    <w:bookmarkStart w:id="22" w:name="三星生物制剂工会以96.5赞成票退出三星集团超级工会"/>
    <w:p>
      <w:pPr>
        <w:pStyle w:val="Heading3"/>
      </w:pPr>
      <w:r>
        <w:rPr>
          <w:rFonts w:hint="eastAsia"/>
        </w:rPr>
        <w:t xml:space="preserve">三星生物制剂工会以96.5%赞成票退出三星集团超级工会</w:t>
      </w:r>
    </w:p>
    <w:p>
      <w:pPr>
        <w:pStyle w:val="FirstParagraph"/>
      </w:pPr>
      <w:r>
        <w:rPr>
          <w:rFonts w:hint="eastAsia"/>
        </w:rPr>
        <w:t xml:space="preserve">三星生物制剂（Samsung</w:t>
      </w:r>
      <w:r>
        <w:t xml:space="preserve"> </w:t>
      </w:r>
      <w:r>
        <w:rPr>
          <w:rFonts w:hint="eastAsia"/>
        </w:rPr>
        <w:t xml:space="preserve">Biologics）工会以96.5%赞成票（4,005名合格会员中，参与投票的2,479人有2,392人赞成）通过决议，脱离三星集团超级企业工会（2024年2月成立，约7.3万名成员），转为独立的公司级工会。投票于2026年6月24至28日进行。一位工会人士称：“我们亟需转向独立的公司级工会体制，以更直接、更迅速地反映会员的利益与诉求。”</w:t>
      </w:r>
    </w:p>
    <w:p>
      <w:pPr>
        <w:pStyle w:val="BodyText"/>
      </w:pPr>
      <w:r>
        <w:rPr>
          <w:rFonts w:hint="eastAsia"/>
        </w:rPr>
        <w:t xml:space="preserve">这是继三星电机后第二家退出集团工会的三星子公司。三星生物制剂劳资自2025年12月起谈判未果：4月底局部罢工，5月1日至5日约2,800名员工全面罢工。资方提出加薪6.2%，工会则要求基本工资上调14%、每人3,000万韩元特别奖励金，以及相当于营业利润20%的绩效奖金池。谈判将于7月1日至2日重启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[20] BusinessKorea. (2026, June 29). Samsung Biologics labor union votes 96.5% to quit Samsung group-wide super-union. BusinessKorea. https://www.businesskorea.co.kr/news/articleView.html?idxno=272128</w:t>
      </w:r>
      <w:r>
        <w:t xml:space="preserve"> </w:t>
      </w:r>
      <w:r>
        <w:t xml:space="preserve">[21] Korea Herald. (2026, June 28). Samsung Biologics union votes to leave Samsung-wide labor body. Korea Herald. https://www.koreaherald.com/article/10790630</w:t>
      </w:r>
    </w:p>
    <w:p>
      <w:r>
        <w:pict>
          <v:rect style="width:0;height:1.5pt" o:hralign="center" o:hrstd="t" o:hr="t"/>
        </w:pict>
      </w:r>
    </w:p>
    <w:bookmarkEnd w:id="22"/>
    <w:bookmarkStart w:id="23" w:name="首尔发布2026年首个全市高温预警梅雨季迟迟未至"/>
    <w:p>
      <w:pPr>
        <w:pStyle w:val="Heading3"/>
      </w:pPr>
      <w:r>
        <w:rPr>
          <w:rFonts w:hint="eastAsia"/>
        </w:rPr>
        <w:t xml:space="preserve">首尔发布2026年首个全市高温预警，梅雨季迟迟未至</w:t>
      </w:r>
    </w:p>
    <w:p>
      <w:pPr>
        <w:pStyle w:val="FirstParagraph"/>
      </w:pPr>
      <w:r>
        <w:rPr>
          <w:rFonts w:hint="eastAsia"/>
        </w:rPr>
        <w:t xml:space="preserve">韩国气象厅（Korea</w:t>
      </w:r>
      <w:r>
        <w:t xml:space="preserve"> Meteorological Administration, </w:t>
      </w:r>
      <w:r>
        <w:rPr>
          <w:rFonts w:hint="eastAsia"/>
        </w:rPr>
        <w:t xml:space="preserve">KMA）6月29日周一为整个首尔发布高温预警，为2026年首个覆盖全市的预警，自上午11点生效。首都圈其他地区及公州、清州、世宗等中部城市同步发布。触发条件为最高体感温度连续两天及以上达到或超过33°C。</w:t>
      </w:r>
    </w:p>
    <w:p>
      <w:pPr>
        <w:pStyle w:val="BodyText"/>
      </w:pPr>
      <w:r>
        <w:rPr>
          <w:rFonts w:hint="eastAsia"/>
        </w:rPr>
        <w:t xml:space="preserve">预警恰逢季节性梅雨反常缺席：约零下15°C的高空冷气阻止北太平洋高压向北扩张。KMA预计本周稍晚济州将迎雨。1973年以来梅雨入梅推迟至7月仅出现两次（1982年和2021年）。移向日本的两个台风——美莎克（Mekkhala）与轩岚诺（Higos）——也在压制梅雨北上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[22] Korea Times. (2026, June 29). Heat-wave alert issued for Seoul. Korea Times. https://www.koreatimes.co.kr/southkorea/environment-animals/20260629/heat-wave-alert-issued-for-seoul</w:t>
      </w:r>
      <w:r>
        <w:t xml:space="preserve"> </w:t>
      </w:r>
      <w:r>
        <w:t xml:space="preserve">[23] Korea Herald. (2026, June 29). Seoul issues first capital-wide heat-wave advisory of 2026. Korea Herald. https://www.koreaherald.com/article/10791559</w:t>
      </w:r>
    </w:p>
    <w:p>
      <w:r>
        <w:pict>
          <v:rect style="width:0;height:1.5pt" o:hralign="center" o:hrstd="t" o:hr="t"/>
        </w:pict>
      </w:r>
    </w:p>
    <w:bookmarkEnd w:id="23"/>
    <w:bookmarkStart w:id="24" w:name="韩国纪念第二次延坪海战24周年"/>
    <w:p>
      <w:pPr>
        <w:pStyle w:val="Heading3"/>
      </w:pPr>
      <w:r>
        <w:rPr>
          <w:rFonts w:hint="eastAsia"/>
        </w:rPr>
        <w:t xml:space="preserve">韩国纪念第二次延坪海战24周年</w:t>
      </w:r>
    </w:p>
    <w:p>
      <w:pPr>
        <w:pStyle w:val="FirstParagraph"/>
      </w:pPr>
      <w:r>
        <w:rPr>
          <w:rFonts w:hint="eastAsia"/>
        </w:rPr>
        <w:t xml:space="preserve">6月29日，海军第二舰队司令部在平泽举行仪式，纪念第二次延坪海战24周年。该海战发生于2002年6月29日，两艘朝鲜巡逻艇越过北方界线，攻击韩方“鹬-357”（Chamsuri-357）警备艇。六名韩国海军阵亡、19人受伤。约300人出席，包括国防部长</w:t>
      </w:r>
      <w:r>
        <w:t xml:space="preserve"> </w:t>
      </w:r>
      <w:r>
        <w:rPr>
          <w:rFonts w:hint="eastAsia"/>
        </w:rPr>
        <w:t xml:space="preserve">安圭伯（Ahn</w:t>
      </w:r>
      <w:r>
        <w:t xml:space="preserve"> </w:t>
      </w:r>
      <w:r>
        <w:rPr>
          <w:rFonts w:hint="eastAsia"/>
        </w:rPr>
        <w:t xml:space="preserve">Gyu-back）与海军参谋总长。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[24] Korea Herald. (2026, June 29). South Korea commemorates 24th anniversary of 2002 Yeonpyeong naval battle. Korea Herald. https://www.koreaherald.com/article/10791187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6" w:name="sk海力士纳斯达克adr上市料吸引7万亿韩元被动资金券商上调目标价"/>
    <w:p>
      <w:pPr>
        <w:pStyle w:val="Heading3"/>
      </w:pPr>
      <w:r>
        <w:rPr>
          <w:rFonts w:hint="eastAsia"/>
        </w:rPr>
        <w:t xml:space="preserve">SK海力士纳斯达克ADR上市料吸引7万亿韩元被动资金，券商上调目标价</w:t>
      </w:r>
    </w:p>
    <w:p>
      <w:pPr>
        <w:pStyle w:val="FirstParagraph"/>
      </w:pPr>
      <w:r>
        <w:rPr>
          <w:rFonts w:hint="eastAsia"/>
        </w:rPr>
        <w:t xml:space="preserve">未来资产环球投资（Mirae</w:t>
      </w:r>
      <w:r>
        <w:t xml:space="preserve"> Asset Global </w:t>
      </w:r>
      <w:r>
        <w:rPr>
          <w:rFonts w:hint="eastAsia"/>
        </w:rPr>
        <w:t xml:space="preserve">Investments）6月29日估算，SK海力士</w:t>
      </w:r>
      <w:r>
        <w:t xml:space="preserve"> </w:t>
      </w:r>
      <w:r>
        <w:rPr>
          <w:rFonts w:hint="eastAsia"/>
        </w:rPr>
        <w:t xml:space="preserve">拟于纳斯达克挂牌的ADR——暂定7月10日上市、7月14日认购与交割——可吸引约7万亿韩元（45亿美元）被动资金流入。该公司ETF管理主管</w:t>
      </w:r>
      <w:r>
        <w:t xml:space="preserve"> </w:t>
      </w:r>
      <w:r>
        <w:rPr>
          <w:rFonts w:hint="eastAsia"/>
        </w:rPr>
        <w:t xml:space="preserve">郑义贤（Jung</w:t>
      </w:r>
      <w:r>
        <w:t xml:space="preserve"> </w:t>
      </w:r>
      <w:r>
        <w:rPr>
          <w:rFonts w:hint="eastAsia"/>
        </w:rPr>
        <w:t xml:space="preserve">Ui-hyeon）说：“SK海力士将与美国半导体公司处于同一投资者池中被评估。”</w:t>
      </w:r>
    </w:p>
    <w:p>
      <w:pPr>
        <w:pStyle w:val="BodyText"/>
      </w:pPr>
      <w:r>
        <w:rPr>
          <w:rFonts w:hint="eastAsia"/>
        </w:rPr>
        <w:t xml:space="preserve">被纳入三大美国半导体指数——NYSE</w:t>
      </w:r>
      <w:r>
        <w:t xml:space="preserve"> Semiconductor Index、MVIS US Listed Semiconductor 25 Index、PHLX Semiconductor Sector </w:t>
      </w:r>
      <w:r>
        <w:rPr>
          <w:rFonts w:hint="eastAsia"/>
        </w:rPr>
        <w:t xml:space="preserve">Index——预计驱动约45.5亿美元被动流入。SK海力士计划发行至多1,779万股新普通股（约占已发行股本2.5%），最高募资45.45万亿韩元（294亿美元），代码为纳斯达克“SKHY”。这将是史上规模最大的ADR发行，超越阿里巴巴2014年上市。募资将投向龙仁半导体集群芯片厂、清州P&amp;T7先进封装设施及芯片设备采购，其中包括ASML的EUV光刻机。</w:t>
      </w:r>
    </w:p>
    <w:p>
      <w:pPr>
        <w:pStyle w:val="BodyText"/>
      </w:pPr>
      <w:r>
        <w:rPr>
          <w:rFonts w:hint="eastAsia"/>
        </w:rPr>
        <w:t xml:space="preserve">券商纷纷上调目标价，野村（Nomura）最为乐观，定在500万韩元，其余在420万至430万韩元区间。SK海力士官方表示：“通过ADR上市，我们期待扩大投资者基础，并获得更能反映公司价值的估值。”SK海力士市值已升至约1.2万亿美元，本周超越三星电子登顶韩国上市公司榜首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[25] Korea Herald. (2026, June 29). SK hynix Nasdaq ADR listing seen attracting 7 trillion won in passive inflows. Korea Herald. https://www.koreaherald.com/article/10791696</w:t>
      </w:r>
      <w:r>
        <w:t xml:space="preserve"> </w:t>
      </w:r>
      <w:r>
        <w:t xml:space="preserve">[26] CNBC. (2026, June 24). South Korea’s biggest chipmaker SK Hynix plans to raise $29 billion via Nasdaq listing as soon as July 10. CNBC. https://www.cnbc.com/2026/06/24/sk-hynix-nasdaq-adr-listing-south-korea.html</w:t>
      </w:r>
    </w:p>
    <w:p>
      <w:r>
        <w:pict>
          <v:rect style="width:0;height:1.5pt" o:hralign="center" o:hrstd="t" o:hr="t"/>
        </w:pict>
      </w:r>
    </w:p>
    <w:bookmarkEnd w:id="26"/>
    <w:bookmarkStart w:id="27" w:name="芯片大计900万亿韩元私人承诺韩国企业史上最大单笔资本投放"/>
    <w:p>
      <w:pPr>
        <w:pStyle w:val="Heading3"/>
      </w:pPr>
      <w:r>
        <w:rPr>
          <w:rFonts w:hint="eastAsia"/>
        </w:rPr>
        <w:t xml:space="preserve">芯片大计900万亿韩元私人承诺，韩国企业史上最大单笔资本投放</w:t>
      </w:r>
    </w:p>
    <w:p>
      <w:pPr>
        <w:pStyle w:val="FirstParagraph"/>
      </w:pPr>
      <w:r>
        <w:rPr>
          <w:rFonts w:hint="eastAsia"/>
        </w:rPr>
        <w:t xml:space="preserve">三星电子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SK海力士</w:t>
      </w:r>
      <w:r>
        <w:t xml:space="preserve"> </w:t>
      </w:r>
      <w:r>
        <w:rPr>
          <w:rFonts w:hint="eastAsia"/>
        </w:rPr>
        <w:t xml:space="preserve">各承诺在西南部一座800万亿韩元集群内建两座存储芯片厂，外加在忠清地区布局先进封装。三大巨型项目合计私营部门承诺接近900万亿韩元，为韩国企业史上最大单笔国内资本投放，目标五年内将韩国DRAM产能翻倍。政府将在15年内投入逾30万亿韩元用于下一代芯片研发。</w:t>
      </w:r>
    </w:p>
    <w:p>
      <w:pPr>
        <w:pStyle w:val="BodyText"/>
      </w:pPr>
      <w:r>
        <w:rPr>
          <w:rFonts w:hint="eastAsia"/>
        </w:rPr>
        <w:t xml:space="preserve">这一资本投放体量足以重塑全球存储格局：分析师预计全球存储市场到2030年或翻两番至8,000亿美元。李在明</w:t>
      </w:r>
      <w:r>
        <w:t xml:space="preserve"> </w:t>
      </w:r>
      <w:r>
        <w:rPr>
          <w:rFonts w:hint="eastAsia"/>
        </w:rPr>
        <w:t xml:space="preserve">称：“这些巨型项目的成败，将决定韩国未来20到30年的命运。”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[27] Korea Herald. (2026, June 29). South Korea chip megaproject 900 trillion won private commitment — largest-ever domestic capital deployment. Korea Herald. https://www.koreaherald.com/article/10791812</w:t>
      </w:r>
    </w:p>
    <w:p>
      <w:r>
        <w:pict>
          <v:rect style="width:0;height:1.5pt" o:hralign="center" o:hrstd="t" o:hr="t"/>
        </w:pict>
      </w:r>
    </w:p>
    <w:bookmarkEnd w:id="27"/>
    <w:bookmarkStart w:id="28" w:name="新韩金融独家洽购乐天保险作价约6.5亿美元"/>
    <w:p>
      <w:pPr>
        <w:pStyle w:val="Heading3"/>
      </w:pPr>
      <w:r>
        <w:rPr>
          <w:rFonts w:hint="eastAsia"/>
        </w:rPr>
        <w:t xml:space="preserve">新韩金融独家洽购乐天保险，作价约6.5亿美元</w:t>
      </w:r>
    </w:p>
    <w:p>
      <w:pPr>
        <w:pStyle w:val="FirstParagraph"/>
      </w:pPr>
      <w:r>
        <w:rPr>
          <w:rFonts w:hint="eastAsia"/>
        </w:rPr>
        <w:t xml:space="preserve">新韩金融集团（Shinhan</w:t>
      </w:r>
      <w:r>
        <w:t xml:space="preserve"> Financial </w:t>
      </w:r>
      <w:r>
        <w:rPr>
          <w:rFonts w:hint="eastAsia"/>
        </w:rPr>
        <w:t xml:space="preserve">Group）正与私募股权机构JKL</w:t>
      </w:r>
      <w:r>
        <w:t xml:space="preserve"> Partners </w:t>
      </w:r>
      <w:r>
        <w:rPr>
          <w:rFonts w:hint="eastAsia"/>
        </w:rPr>
        <w:t xml:space="preserve">就收购乐天保险（Lotte</w:t>
      </w:r>
      <w:r>
        <w:t xml:space="preserve"> Insurance </w:t>
      </w:r>
      <w:r>
        <w:rPr>
          <w:rFonts w:hint="eastAsia"/>
        </w:rPr>
        <w:t xml:space="preserve">Co.）展开洽谈。JKL持有乐天保险77%控股权，为该股权开价6.5亿美元，对应整体估值约8.44亿美元；新韩已向卖方表示该价格过高。</w:t>
      </w:r>
    </w:p>
    <w:p>
      <w:pPr>
        <w:pStyle w:val="BodyText"/>
      </w:pPr>
      <w:r>
        <w:rPr>
          <w:rFonts w:hint="eastAsia"/>
        </w:rPr>
        <w:t xml:space="preserve">按资产计，新韩是韩国第二大金融集团，此次交易将助其切入财产险——新韩将这一领域视为其金融版图中最大的缺口。新韩已运营新韩EZ产险（Shinhan</w:t>
      </w:r>
      <w:r>
        <w:t xml:space="preserve"> EZ General </w:t>
      </w:r>
      <w:r>
        <w:rPr>
          <w:rFonts w:hint="eastAsia"/>
        </w:rPr>
        <w:t xml:space="preserve">Insurance），并于2021年收购法国巴黎保险卡蒂夫产险（BNP</w:t>
      </w:r>
      <w:r>
        <w:t xml:space="preserve"> Paribas Cardif Non-Life Insurance </w:t>
      </w:r>
      <w:r>
        <w:rPr>
          <w:rFonts w:hint="eastAsia"/>
        </w:rPr>
        <w:t xml:space="preserve">Co.）。乐天保险2024年首次挂牌出售，要价约2万亿韩元（约15亿美元），此前曾吸引友利金融集团（Woori</w:t>
      </w:r>
      <w:r>
        <w:t xml:space="preserve"> Financial </w:t>
      </w:r>
      <w:r>
        <w:rPr>
          <w:rFonts w:hint="eastAsia"/>
        </w:rPr>
        <w:t xml:space="preserve">Group）关注，但相关报价告吹。控制权变更须经金融委员会（Financial</w:t>
      </w:r>
      <w:r>
        <w:t xml:space="preserve"> Services Commission, </w:t>
      </w:r>
      <w:r>
        <w:rPr>
          <w:rFonts w:hint="eastAsia"/>
        </w:rPr>
        <w:t xml:space="preserve">FSC）批准。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[28] KED Global. (2026, June 29). Shinhan Financial Group in exclusive talks to acquire Lotte Insurance for ~$650 million. KED Global. https://www.kedglobal.com/mergers-acquisitions/newsView/ked202606290002</w:t>
      </w:r>
      <w:r>
        <w:t xml:space="preserve"> </w:t>
      </w:r>
      <w:r>
        <w:t xml:space="preserve">[29] Seoul Economic Daily. (2026, June 29). Korea insurance M&amp;A reignites as Shinhan, Korea Investment eye Lotte Insurance. Seoul Economic Daily. https://en.sedaily.com/finance/2026/06/29/korea-insurance-ma-reignites-as-shinhan-korea-investment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30" w:name="韩国主帅洪明甫世界杯小组赛出局后辞职"/>
    <w:p>
      <w:pPr>
        <w:pStyle w:val="Heading3"/>
      </w:pPr>
      <w:r>
        <w:rPr>
          <w:rFonts w:hint="eastAsia"/>
        </w:rPr>
        <w:t xml:space="preserve">韩国主帅洪明甫世界杯小组赛出局后辞职</w:t>
      </w:r>
    </w:p>
    <w:p>
      <w:pPr>
        <w:pStyle w:val="FirstParagraph"/>
      </w:pPr>
      <w:r>
        <w:rPr>
          <w:rFonts w:hint="eastAsia"/>
        </w:rPr>
        <w:t xml:space="preserve">57岁的国家队主帅</w:t>
      </w:r>
      <w:r>
        <w:t xml:space="preserve"> </w:t>
      </w:r>
      <w:r>
        <w:rPr>
          <w:rFonts w:hint="eastAsia"/>
        </w:rPr>
        <w:t xml:space="preserve">洪明甫（Hong</w:t>
      </w:r>
      <w:r>
        <w:t xml:space="preserve"> </w:t>
      </w:r>
      <w:r>
        <w:rPr>
          <w:rFonts w:hint="eastAsia"/>
        </w:rPr>
        <w:t xml:space="preserve">Myung-bo）6月29日在墨西哥西部萨波潘（Zapopan）的新闻发布会上辞去韩国国家足球队主帅一职：“责任完全在我这个主帅身上。”韩国在A组排名第三——一胜（2比1胜捷克）、两负（0比1负墨西哥、0比1负南非），仅积三分，在48支球队中位列第34，为韩国世界杯历史最差战绩。</w:t>
      </w:r>
    </w:p>
    <w:p>
      <w:pPr>
        <w:pStyle w:val="BodyText"/>
      </w:pPr>
      <w:r>
        <w:rPr>
          <w:rFonts w:hint="eastAsia"/>
        </w:rPr>
        <w:t xml:space="preserve">在48队扩军赛制下，韩国未能跻身八支最佳小组第三名以晋级32强。最受诟病的是对阵南非时弃用队长</w:t>
      </w:r>
      <w:r>
        <w:t xml:space="preserve"> </w:t>
      </w:r>
      <w:r>
        <w:rPr>
          <w:rFonts w:hint="eastAsia"/>
        </w:rPr>
        <w:t xml:space="preserve">孙兴慜（Son</w:t>
      </w:r>
      <w:r>
        <w:t xml:space="preserve"> </w:t>
      </w:r>
      <w:r>
        <w:rPr>
          <w:rFonts w:hint="eastAsia"/>
        </w:rPr>
        <w:t xml:space="preserve">Heung-min）首发——这是孙效力国家队以来首次未进首发，南非凭这场1比0爆冷从垫底跃居小组第二、历史性出线。“红魔”官方球迷会要求永久撤换洪明甫，李在明</w:t>
      </w:r>
      <w:r>
        <w:t xml:space="preserve"> </w:t>
      </w:r>
      <w:r>
        <w:rPr>
          <w:rFonts w:hint="eastAsia"/>
        </w:rPr>
        <w:t xml:space="preserve">总统呼吁对韩国足球进行全面改革。洪是2026年本届赛事第三位中途下课的主帅，此前突尼斯（Tunisia）与苏格兰（Scotland）的主帅已先后离任。</w:t>
      </w:r>
    </w:p>
    <w:p>
      <w:pPr>
        <w:pStyle w:val="BodyText"/>
      </w:pPr>
      <w:r>
        <w:rPr>
          <w:b/>
          <w:bCs/>
        </w:rPr>
        <w:t xml:space="preserve">References</w:t>
      </w:r>
      <w:r>
        <w:t xml:space="preserve"> </w:t>
      </w:r>
      <w:r>
        <w:t xml:space="preserve">[30] Korea Times. (2026, June 29). Hong Myung-bo steps down as Korea coach after World Cup early exit. Korea Times. https://www.koreatimes.co.kr/sports/20260629/hong-myung-bo-steps-down-as-korea-coach-after-world-cup-early-exit</w:t>
      </w:r>
      <w:r>
        <w:t xml:space="preserve"> </w:t>
      </w:r>
      <w:r>
        <w:t xml:space="preserve">[31] Korea Herald. (2026, June 29). Hong Myung-bo resigns after World Cup group-stage exit. Korea Herald. https://www.koreaherald.com/article/10791601</w:t>
      </w:r>
      <w:r>
        <w:t xml:space="preserve"> </w:t>
      </w:r>
      <w:r>
        <w:t xml:space="preserve">[32] Korea Herald. (2026, June 29). Early World Cup exit reopens old wounds on Hong, KFA leadership. Korea Herald. https://www.koreaherald.com/article/10791777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2026-06-29T09:24:24Z</dcterms:created>
  <dcterms:modified xsi:type="dcterms:W3CDTF">2026-06-29T09:24:24Z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