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欧洲每日热点新闻-2026年5月13日"/>
    <w:p>
      <w:pPr>
        <w:pStyle w:val="Heading1"/>
      </w:pPr>
      <w:r>
        <w:rPr>
          <w:rFonts w:hint="eastAsia"/>
        </w:rPr>
        <w:t xml:space="preserve">欧洲每日热点新闻</w:t>
      </w:r>
      <w:r>
        <w:t xml:space="preserve"> — </w:t>
      </w:r>
      <w:r>
        <w:rPr>
          <w:rFonts w:hint="eastAsia"/>
        </w:rPr>
        <w:t xml:space="preserve">2026年5月13日</w:t>
      </w:r>
    </w:p>
    <w:bookmarkStart w:id="11" w:name="一经济与市场"/>
    <w:p>
      <w:pPr>
        <w:pStyle w:val="Heading2"/>
      </w:pPr>
      <w:r>
        <w:rPr>
          <w:rFonts w:hint="eastAsia"/>
        </w:rPr>
        <w:t xml:space="preserve">一、经济与市场</w:t>
      </w:r>
    </w:p>
    <w:bookmarkStart w:id="9" w:name="欧元区一季度gdp环比仅增0.1能源成本压垮复苏势头"/>
    <w:p>
      <w:pPr>
        <w:pStyle w:val="Heading3"/>
      </w:pPr>
      <w:r>
        <w:rPr>
          <w:rFonts w:hint="eastAsia"/>
        </w:rPr>
        <w:t xml:space="preserve">欧元区一季度GDP环比仅增0.1%，能源成本压垮复苏势头</w:t>
      </w:r>
    </w:p>
    <w:p>
      <w:pPr>
        <w:pStyle w:val="FirstParagraph"/>
      </w:pPr>
      <w:r>
        <w:rPr>
          <w:rFonts w:hint="eastAsia"/>
        </w:rPr>
        <w:t xml:space="preserve">欧盟统计局5月13日发布的第二次快报显示，欧元区今年一季度GDP环比增长0.1%、同比增长0.8%，较去年四季度1.3%的同比增速近乎”腰斩”，是2024年以来最疲弱的开年。欧盟整体环比0.2%、同比1.0%，同样大幅放缓。两个区域的就业环比均仅增0.1%。</w:t>
      </w:r>
    </w:p>
    <w:p>
      <w:pPr>
        <w:pStyle w:val="BodyText"/>
      </w:pPr>
      <w:r>
        <w:rPr>
          <w:rFonts w:hint="eastAsia"/>
        </w:rPr>
        <w:t xml:space="preserve">国别图景悬殊。塞浦路斯以同比3.0%继续领跑，但已从去年同期的4.3%明显回落；今年1月1日加入欧元区、使货币联盟成员扩至21国的保加利亚同比2.9%紧随其后；西班牙2.7%，失业率10.5%为2008年金融危机以来最低；法国1.1%、意大利0.7%；作为欧元区最大经济体的德国仅0.3%，几乎陷于停滞。同期美国一季度同比增长2.7%，跨大西洋增速差距进一步拉大。</w:t>
      </w:r>
    </w:p>
    <w:p>
      <w:pPr>
        <w:pStyle w:val="BodyText"/>
      </w:pPr>
      <w:r>
        <w:rPr>
          <w:rFonts w:hint="eastAsia"/>
        </w:rPr>
        <w:t xml:space="preserve">伊朗战争推升的能源价格被广泛视作此轮放缓的主因——油气价格3、4月以来逐步嵌入下游成本，预计将拖累二季度表现。ECB行长拉加德将保加利亚入欧元区称为”趋同进程的自然终点”；但保加利亚4月通胀率6.2%为欧盟最高，2025年财政赤字3.5%已突破3%门槛，IMF总裁格奥尔基耶娃形容该国经济”过热运转”。新成员的入场让这份本就疲软的数据再添一层不平衡。</w:t>
      </w:r>
    </w:p>
    <w:p>
      <w:pPr>
        <w:pStyle w:val="BodyText"/>
      </w:pPr>
      <w:r>
        <w:rPr>
          <w:b/>
          <w:bCs/>
        </w:rPr>
        <w:t xml:space="preserve">References</w:t>
      </w:r>
    </w:p>
    <w:p>
      <w:pPr>
        <w:pStyle w:val="BodyText"/>
      </w:pPr>
      <w:r>
        <w:t xml:space="preserve">[1] Eurostat. (2026, May 13). GDP and employment both up by 0.1% in the euro area. Eurostat. https://ec.europa.eu/eurostat/web/products-euro-indicators/w/2-13052026-ap</w:t>
      </w:r>
      <w:r>
        <w:t xml:space="preserve"> </w:t>
      </w:r>
      <w:r>
        <w:t xml:space="preserve">[2] Bloomberg News. (2026, May 13). Euro-Zone Economy Barely Grew in First Quarter. Bloomberg. https://www.bloomberg.com/news/articles/2026-05-13/euro-zone-economy-barely-grew-in-first-quarter</w:t>
      </w:r>
      <w:r>
        <w:t xml:space="preserve"> </w:t>
      </w:r>
      <w:r>
        <w:t xml:space="preserve">[3] Liboreiro, J. (2026, May 13). Which European economy is growing the fastest in 2026? Euronews. https://www.euronews.com/business/2026/05/13/which-european-economy-is-growing-the-fastest-in-2026</w:t>
      </w:r>
    </w:p>
    <w:p>
      <w:r>
        <w:pict>
          <v:rect style="width:0;height:1.5pt" o:hralign="center" o:hrstd="t" o:hr="t"/>
        </w:pict>
      </w:r>
    </w:p>
    <w:bookmarkEnd w:id="9"/>
    <w:bookmarkStart w:id="10" w:name="欧盟美贸易协议保障条款达成初步合意日出条款仍卡壳"/>
    <w:p>
      <w:pPr>
        <w:pStyle w:val="Heading3"/>
      </w:pPr>
      <w:r>
        <w:rPr>
          <w:rFonts w:hint="eastAsia"/>
        </w:rPr>
        <w:t xml:space="preserve">欧盟美贸易协议保障条款达成初步合意，</w:t>
      </w:r>
      <w:r>
        <w:rPr>
          <w:rFonts w:hint="eastAsia"/>
        </w:rPr>
        <w:t xml:space="preserve">“日出条款”</w:t>
      </w:r>
      <w:r>
        <w:rPr>
          <w:rFonts w:hint="eastAsia"/>
        </w:rPr>
        <w:t xml:space="preserve">仍卡壳</w:t>
      </w:r>
    </w:p>
    <w:p>
      <w:pPr>
        <w:pStyle w:val="FirstParagraph"/>
      </w:pPr>
      <w:r>
        <w:rPr>
          <w:rFonts w:hint="eastAsia"/>
        </w:rPr>
        <w:t xml:space="preserve">欧洲议会与欧盟理事会5月13日就欧美贸易协议中的保障条款达成临时合意：一旦美国对欧出口激增冲击欧盟市场，欧方可重新加征关税；并加入日落条款（议会原本主张2028年3月到期）。但同日布鲁塞尔六小时谈判仍未就”日出条款”——即协议何时生效——取得突破，下一轮磋商安排在5月19日。</w:t>
      </w:r>
    </w:p>
    <w:p>
      <w:pPr>
        <w:pStyle w:val="BodyText"/>
      </w:pPr>
      <w:r>
        <w:rPr>
          <w:rFonts w:hint="eastAsia"/>
        </w:rPr>
        <w:t xml:space="preserve">这份协议的底本是特朗普与冯德莱恩去年在苏格兰高尔夫球场敲定的框架：欧盟对美工业品零关税，美国对欧盟商品征收15%。特朗普已为欧方设定7月4日的批准期限，并以25%汽车关税相威胁。分歧的核心在议会的两项加码：实施前提是华盛顿先遵守15%的关税上限——委员会反对这一捆绑；议会还要求将《反胁迫工具》和”威胁成员国领土完整”（指向特朗普对格陵兰岛的言论）写入暂停条款，委员会同样反对。</w:t>
      </w:r>
    </w:p>
    <w:p>
      <w:pPr>
        <w:pStyle w:val="BodyText"/>
      </w:pPr>
      <w:r>
        <w:rPr>
          <w:rFonts w:hint="eastAsia"/>
        </w:rPr>
        <w:t xml:space="preserve">贸易委员谢夫乔维奇本周在巴黎对美贸易代表格里尔表态：</w:t>
      </w:r>
      <w:r>
        <w:rPr>
          <w:rFonts w:hint="eastAsia"/>
        </w:rPr>
        <w:t xml:space="preserve">“欧美协议必须在双方都生效”</w:t>
      </w:r>
      <w:r>
        <w:rPr>
          <w:rFonts w:hint="eastAsia"/>
        </w:rPr>
        <w:t xml:space="preserve">。背后是欧洲产业界的焦虑：协议若拖过7月4日，汽车业首当其冲，而欧元区一季度GDP仅增0.1%已无力承受新一轮关税冲击。</w:t>
      </w:r>
    </w:p>
    <w:p>
      <w:pPr>
        <w:pStyle w:val="BodyText"/>
      </w:pPr>
      <w:r>
        <w:rPr>
          <w:b/>
          <w:bCs/>
        </w:rPr>
        <w:t xml:space="preserve">References</w:t>
      </w:r>
    </w:p>
    <w:p>
      <w:pPr>
        <w:pStyle w:val="BodyText"/>
      </w:pPr>
      <w:r>
        <w:t xml:space="preserve">[4] Genovese, V. (2026, May 13). Exclusive: EU negotiators find deal on key clauses of the EU-US deal. Euronews. https://www.euronews.com/my-europe/2026/05/13/exclusive-eu-negotiators-find-deal-on-key-clauses-of-the-eu-us-deal</w:t>
      </w:r>
      <w:r>
        <w:t xml:space="preserve"> </w:t>
      </w:r>
      <w:r>
        <w:t xml:space="preserve">[5] Bloomberg News. (2026, May 5). EU Tells US Trade Deal Should Be Adopted by July Deadline. Bloomberg. https://www.bloomberg.com/news/articles/2026-05-05/eu-tells-us-trade-deal-should-be-adopted-by-july-deadline</w:t>
      </w:r>
    </w:p>
    <w:p>
      <w:r>
        <w:pict>
          <v:rect style="width:0;height:1.5pt" o:hralign="center" o:hrstd="t" o:hr="t"/>
        </w:pict>
      </w:r>
    </w:p>
    <w:bookmarkEnd w:id="10"/>
    <w:bookmarkEnd w:id="11"/>
    <w:bookmarkStart w:id="16" w:name="二政治与外交"/>
    <w:p>
      <w:pPr>
        <w:pStyle w:val="Heading2"/>
      </w:pPr>
      <w:r>
        <w:rPr>
          <w:rFonts w:hint="eastAsia"/>
        </w:rPr>
        <w:t xml:space="preserve">二、政治与外交</w:t>
      </w:r>
    </w:p>
    <w:bookmarkStart w:id="12" w:name="英王致辞列37项法案欧洲伙伴关系法案启动英欧再对接"/>
    <w:p>
      <w:pPr>
        <w:pStyle w:val="Heading3"/>
      </w:pPr>
      <w:r>
        <w:rPr>
          <w:rFonts w:hint="eastAsia"/>
        </w:rPr>
        <w:t xml:space="preserve">英王致辞列37项法案，欧洲伙伴关系法案启动英欧”再对接”</w:t>
      </w:r>
    </w:p>
    <w:p>
      <w:pPr>
        <w:pStyle w:val="FirstParagraph"/>
      </w:pPr>
      <w:r>
        <w:rPr>
          <w:rFonts w:hint="eastAsia"/>
        </w:rPr>
        <w:t xml:space="preserve">英王查尔斯三世5月13日在议会开议典礼上宣读2026年《国王致辞》，列出37项立法及草案。最受关注的是《欧洲伙伴关系法案》——以”动态对接”方式让英国在食品标准、ETS碳排放交易和电力贸易三大领域与欧盟规则保持同步，是脱欧六年来英欧关系最实质性的”再对接”动作。另有《能源独立法案》加速清洁电网，《NHS现代化法案》《警务改革法案》《移民与庇护法案》《武装力量法案》《应对国家威胁法案》《网络安全与韧性法案》《核监管法案》以及针对住宅外墙包覆问题的《整改法案》。</w:t>
      </w:r>
    </w:p>
    <w:p>
      <w:pPr>
        <w:pStyle w:val="BodyText"/>
      </w:pPr>
      <w:r>
        <w:rPr>
          <w:rFonts w:hint="eastAsia"/>
        </w:rPr>
        <w:t xml:space="preserve">国王形容当下世界”日益危险与动荡”。斯塔默自称”英国正处于一个关键时刻”。但这份宏图所遭遇的政治背景极为尴尬：80余名工党议员公开要求他辞职，工党刚在地方选举失去对30多个议会的控制。欧洲事务大臣托马斯-西蒙兹的表态更像是一种自我安慰：</w:t>
      </w:r>
      <w:r>
        <w:rPr>
          <w:rFonts w:hint="eastAsia"/>
        </w:rPr>
        <w:t xml:space="preserve">“我们必须向前走”</w:t>
      </w:r>
      <w:r>
        <w:rPr>
          <w:rFonts w:hint="eastAsia"/>
        </w:rPr>
        <w:t xml:space="preserve">——既指英欧关系，也指首相危机。</w:t>
      </w:r>
    </w:p>
    <w:p>
      <w:pPr>
        <w:pStyle w:val="BodyText"/>
      </w:pPr>
      <w:r>
        <w:rPr>
          <w:b/>
          <w:bCs/>
        </w:rPr>
        <w:t xml:space="preserve">References</w:t>
      </w:r>
    </w:p>
    <w:p>
      <w:pPr>
        <w:pStyle w:val="BodyText"/>
      </w:pPr>
      <w:r>
        <w:t xml:space="preserve">[6] Prime Minister’s Office. (2026, May 13). The King’s Speech 2026. GOV.UK. https://www.gov.uk/government/speeches/the-kings-speech-2026</w:t>
      </w:r>
      <w:r>
        <w:t xml:space="preserve"> </w:t>
      </w:r>
      <w:r>
        <w:t xml:space="preserve">[7] Donaldson, K. (2026, May 13). UK to Fast-Track Plans to Align With EU Rules in New Bill. Bloomberg. https://www.bloomberg.com/news/articles/2026-05-13/uk-to-fast-track-plans-to-align-with-eu-rules-in-new-bill</w:t>
      </w:r>
      <w:r>
        <w:t xml:space="preserve"> </w:t>
      </w:r>
      <w:r>
        <w:t xml:space="preserve">[8] Al Jazeera Staff. (2026, May 13). UK PM Starmer set to meet rival Streeting amid pledge to carry on governing. Al Jazeera. https://www.aljazeera.com/news/2026/5/13/uk-pm-starmer-set-to-meet-rival-streeting-amid-pledge-to-carry-on-governing</w:t>
      </w:r>
    </w:p>
    <w:p>
      <w:r>
        <w:pict>
          <v:rect style="width:0;height:1.5pt" o:hralign="center" o:hrstd="t" o:hr="t"/>
        </w:pict>
      </w:r>
    </w:p>
    <w:bookmarkEnd w:id="12"/>
    <w:bookmarkStart w:id="13" w:name="余工党议员逼宫斯塔默与斯特里廷二十分钟会谈求自救"/>
    <w:p>
      <w:pPr>
        <w:pStyle w:val="Heading3"/>
      </w:pPr>
      <w:r>
        <w:rPr>
          <w:rFonts w:hint="eastAsia"/>
        </w:rPr>
        <w:t xml:space="preserve">80余工党议员逼宫，斯塔默与斯特里廷”二十分钟会谈”求自救</w:t>
      </w:r>
    </w:p>
    <w:p>
      <w:pPr>
        <w:pStyle w:val="FirstParagraph"/>
      </w:pPr>
      <w:r>
        <w:rPr>
          <w:rFonts w:hint="eastAsia"/>
        </w:rPr>
        <w:t xml:space="preserve">斯塔默5月13日与卫生大臣斯特里廷的会谈不到20分钟便告结束。在他身后，工党403名议员中已有逾80人——约25%——公开要求其辞职；按工党党规，20%议员（约81人）即可触发正式党魁挑战，门槛近在咫尺。四名副大臣相继挂冠：杰丝·菲利普斯、阿莱克斯·戴维斯-琼斯、祖比尔·艾哈迈德和米亚塔·法恩布勒，后者留下了最锋利的一句话：</w:t>
      </w:r>
      <w:r>
        <w:rPr>
          <w:rFonts w:hint="eastAsia"/>
        </w:rPr>
        <w:t xml:space="preserve">“公众不相信你能带领这场变革——我也不相信。”</w:t>
      </w:r>
    </w:p>
    <w:p>
      <w:pPr>
        <w:pStyle w:val="BodyText"/>
      </w:pPr>
      <w:r>
        <w:rPr>
          <w:rFonts w:hint="eastAsia"/>
        </w:rPr>
        <w:t xml:space="preserve">逼宫的导火索是5月初的地方选举。工党失去30余个议会、1500名议员席位，而法拉奇的Reform</w:t>
      </w:r>
      <w:r>
        <w:t xml:space="preserve"> </w:t>
      </w:r>
      <w:r>
        <w:rPr>
          <w:rFonts w:hint="eastAsia"/>
        </w:rPr>
        <w:t xml:space="preserve">UK则狂揽1400余席、拿下14个议会，威尔士的工党票仓基本崩盘。市场层面，英国30年期国债收益率已升至30年高位，反映对左翼财政路线的恐慌。潜在挑战者包括斯特里廷、副首相安吉拉·雷纳和大曼彻斯特市长安迪·伯纳姆。斯塔默坚称不辞职、不”让国家陷入混乱”，但留给他的时间正以议员签名速度流逝。</w:t>
      </w:r>
    </w:p>
    <w:p>
      <w:pPr>
        <w:pStyle w:val="BodyText"/>
      </w:pPr>
      <w:r>
        <w:rPr>
          <w:b/>
          <w:bCs/>
        </w:rPr>
        <w:t xml:space="preserve">References</w:t>
      </w:r>
    </w:p>
    <w:p>
      <w:pPr>
        <w:pStyle w:val="BodyText"/>
      </w:pPr>
      <w:r>
        <w:t xml:space="preserve">[9] Al Jazeera Staff. (2026, May 13). UK PM Starmer set to meet rival Streeting amid pledge to carry on governing. Al Jazeera. https://www.aljazeera.com/news/2026/5/13/uk-pm-starmer-set-to-meet-rival-streeting-amid-pledge-to-carry-on-governing</w:t>
      </w:r>
      <w:r>
        <w:t xml:space="preserve"> </w:t>
      </w:r>
      <w:r>
        <w:t xml:space="preserve">[10] CNN Staff. (2026, May 12). UK Prime Minister Keir Starmer faces critical cabinet meeting amid calls to resign. CNN. https://www.cnn.com/2026/05/12/world/live-news/uk-keir-starmer-labour</w:t>
      </w:r>
      <w:r>
        <w:t xml:space="preserve"> </w:t>
      </w:r>
      <w:r>
        <w:t xml:space="preserve">[11] Smith, E. (2026, May 12). UK MPs are turning on PM Starmer — now analysts say he’s unlikely to last the year. CNBC. https://www.cnbc.com/2026/05/12/uk-starmer-mps-quit-eurasia-politics.html</w:t>
      </w:r>
    </w:p>
    <w:p>
      <w:r>
        <w:pict>
          <v:rect style="width:0;height:1.5pt" o:hralign="center" o:hrstd="t" o:hr="t"/>
        </w:pict>
      </w:r>
    </w:p>
    <w:bookmarkEnd w:id="13"/>
    <w:bookmarkStart w:id="14" w:name="欧盟能源部长尼科西亚密会本土天然气钻探重回议程"/>
    <w:p>
      <w:pPr>
        <w:pStyle w:val="Heading3"/>
      </w:pPr>
      <w:r>
        <w:rPr>
          <w:rFonts w:hint="eastAsia"/>
        </w:rPr>
        <w:t xml:space="preserve">欧盟能源部长尼科西亚密会，本土天然气钻探重回议程</w:t>
      </w:r>
    </w:p>
    <w:p>
      <w:pPr>
        <w:pStyle w:val="FirstParagraph"/>
      </w:pPr>
      <w:r>
        <w:rPr>
          <w:rFonts w:hint="eastAsia"/>
        </w:rPr>
        <w:t xml:space="preserve">欧盟能源部长5月13日在塞浦路斯轮值主席国主持下于尼科西亚Filoxenia会议中心举行非正式会议。能源委员丹·约根森、希腊环境与能源部长帕帕斯塔夫鲁、塞浦路斯能源部长达米亚努主导议程，分三场讨论”加速欧洲”倡议与能源联盟工作组、电网储能在脱碳中的角色，以及”2030年后天然气的战略地位”——后一议题在三年前几乎不可启齿。</w:t>
      </w:r>
    </w:p>
    <w:p>
      <w:pPr>
        <w:pStyle w:val="BodyText"/>
      </w:pPr>
      <w:r>
        <w:rPr>
          <w:rFonts w:hint="eastAsia"/>
        </w:rPr>
        <w:t xml:space="preserve">部长们重点商讨在希腊、意大利、罗马尼亚和波兰扩大本土天然气钻探。背景是结构性失衡：欧盟天然气价格约为美中两倍；自2022年起对俄气依赖已从45%降至12%，缺口主要靠美国LNG填补，但价格代价不菲。塞浦路斯本国海底估算尚有324.1</w:t>
      </w:r>
      <w:r>
        <w:t xml:space="preserve"> </w:t>
      </w:r>
      <w:r>
        <w:rPr>
          <w:rFonts w:hint="eastAsia"/>
        </w:rPr>
        <w:t xml:space="preserve">bcm未开发储量，约相当于欧盟一年消费量。约根森3月已松口：</w:t>
      </w:r>
      <w:r>
        <w:rPr>
          <w:rFonts w:hint="eastAsia"/>
        </w:rPr>
        <w:t xml:space="preserve">“短期和中期，我们还会需要相当多的天然气。”</w:t>
      </w:r>
      <w:r>
        <w:t xml:space="preserve">CAN </w:t>
      </w:r>
      <w:r>
        <w:rPr>
          <w:rFonts w:hint="eastAsia"/>
        </w:rPr>
        <w:t xml:space="preserve">Europe等环保组织则要求设定每年7%天然气需求强制下调目标。达米亚努总结道：</w:t>
      </w:r>
      <w:r>
        <w:rPr>
          <w:rFonts w:hint="eastAsia"/>
        </w:rPr>
        <w:t xml:space="preserve">“虽然欧洲目前未面临供应安全的直接风险，但我们的韧性取决于能否通过统一行动应对外部冲击。”</w:t>
      </w:r>
    </w:p>
    <w:p>
      <w:pPr>
        <w:pStyle w:val="BodyText"/>
      </w:pPr>
      <w:r>
        <w:rPr>
          <w:b/>
          <w:bCs/>
        </w:rPr>
        <w:t xml:space="preserve">References</w:t>
      </w:r>
    </w:p>
    <w:p>
      <w:pPr>
        <w:pStyle w:val="BodyText"/>
      </w:pPr>
      <w:r>
        <w:t xml:space="preserve">[12] Cyprus Presidency of the Council of the EU. (2026, May 13). Informal meeting of energy ministers. Cyprus Presidency. https://cyprus-presidency.consilium.europa.eu/en/events/informal-meeting-of-energy-ministers/</w:t>
      </w:r>
      <w:r>
        <w:t xml:space="preserve"> </w:t>
      </w:r>
      <w:r>
        <w:t xml:space="preserve">[13] Liboreiro, J. (2026, May 12). EU energy ministers to mull domestic gas drilling amid security concerns. Euronews. https://www.euronews.com/my-europe/2026/05/12/eu-energy-ministers-to-mull-domestic-gas-drilling-amid-security-concerns</w:t>
      </w:r>
    </w:p>
    <w:p>
      <w:r>
        <w:pict>
          <v:rect style="width:0;height:1.5pt" o:hralign="center" o:hrstd="t" o:hr="t"/>
        </w:pict>
      </w:r>
    </w:p>
    <w:bookmarkEnd w:id="14"/>
    <w:bookmarkStart w:id="15" w:name="特朗普抵京欧洲担忧成为美中规则的接受者"/>
    <w:p>
      <w:pPr>
        <w:pStyle w:val="Heading3"/>
      </w:pPr>
      <w:r>
        <w:rPr>
          <w:rFonts w:hint="eastAsia"/>
        </w:rPr>
        <w:t xml:space="preserve">特朗普抵京，欧洲担忧成为美中规则的”接受者”</w:t>
      </w:r>
    </w:p>
    <w:p>
      <w:pPr>
        <w:pStyle w:val="FirstParagraph"/>
      </w:pPr>
      <w:r>
        <w:rPr>
          <w:rFonts w:hint="eastAsia"/>
        </w:rPr>
        <w:t xml:space="preserve">特朗普5月13日抵达北京，由副主席韩正接机，开启其自2017年以来首次访华。原定3月成行的访问因伊朗战争推迟。随行阵容罕见地集中了硅谷三巨头——英伟达黄仁勋、特斯拉马斯克、苹果库克——与习近平的会谈安排在5月14日至15日。议程涵盖贸易、台湾、AI、稀土出口管制、伊朗战争与霍尔木兹海峡。中国掌握全球约90%稀土精炼产能，并采购伊朗外运原油的80%以上，议题的筹码厚度可见一斑。</w:t>
      </w:r>
    </w:p>
    <w:p>
      <w:pPr>
        <w:pStyle w:val="BodyText"/>
      </w:pPr>
      <w:r>
        <w:rPr>
          <w:rFonts w:hint="eastAsia"/>
        </w:rPr>
        <w:t xml:space="preserve">欧洲方面没有座位，却处处感到寒意。分析指向三重风险：其一，若台湾安全被当作交易筹码，欧盟刚刚成形的印太承诺将被掏空；其二，若美方放松对华芯片出口管制，</w:t>
      </w:r>
      <w:r>
        <w:rPr>
          <w:rFonts w:hint="eastAsia"/>
        </w:rPr>
        <w:t xml:space="preserve">“华盛顿与北京将独自设定全球AI标准，欧洲沦为规则接受者”</w:t>
      </w:r>
      <w:r>
        <w:rPr>
          <w:rFonts w:hint="eastAsia"/>
        </w:rPr>
        <w:t xml:space="preserve">；其三，若美中互降关税，被压回美国市场之外的中国电动车与钢铁会进一步涌入欧洲。欧盟本身正面对7月4日的对美贸易截止期。莱顿大学的Salvador</w:t>
      </w:r>
      <w:r>
        <w:t xml:space="preserve"> Santino </w:t>
      </w:r>
      <w:r>
        <w:rPr>
          <w:rFonts w:hint="eastAsia"/>
        </w:rPr>
        <w:t xml:space="preserve">Regilme评论：</w:t>
      </w:r>
      <w:r>
        <w:rPr>
          <w:rFonts w:hint="eastAsia"/>
        </w:rPr>
        <w:t xml:space="preserve">“贸易在政治上仍然有力，尤其对特朗普——它给地缘对抗提供了选民听得懂的语言。”</w:t>
      </w:r>
      <w:r>
        <w:rPr>
          <w:rFonts w:hint="eastAsia"/>
        </w:rPr>
        <w:t xml:space="preserve">美国去年对台军售达110亿美元，也是北京会摆上桌的旧账。</w:t>
      </w:r>
    </w:p>
    <w:p>
      <w:pPr>
        <w:pStyle w:val="BodyText"/>
      </w:pPr>
      <w:r>
        <w:rPr>
          <w:b/>
          <w:bCs/>
        </w:rPr>
        <w:t xml:space="preserve">References</w:t>
      </w:r>
    </w:p>
    <w:p>
      <w:pPr>
        <w:pStyle w:val="BodyText"/>
      </w:pPr>
      <w:r>
        <w:t xml:space="preserve">[14] Liboreiro, J. (2026, May 13). Donald Trump vows to push Xi Jinping to open up China at superpower summit. Euronews. https://www.euronews.com/2026/05/13/donald-trump-vows-to-push-xi-jinping-to-open-up-china-at-superpower-summit</w:t>
      </w:r>
      <w:r>
        <w:t xml:space="preserve"> </w:t>
      </w:r>
      <w:r>
        <w:t xml:space="preserve">[15] Al Jazeera Staff. (2026, May 13). Trump and Xi to meet in Beijing: The key issues shaping the China summit. Al Jazeera. https://www.aljazeera.com/economy/2026/5/13/trump-and-xi-to-meet-in-beijing-the-key-issues-shaping-the-china-summit</w:t>
      </w:r>
      <w:r>
        <w:t xml:space="preserve"> </w:t>
      </w:r>
      <w:r>
        <w:t xml:space="preserve">[16] CNN Staff. (2026, May 13). Trump China visit arrival ceremony live updates. CNN. https://www.cnn.com/2026/05/13/politics/live-news/trump-china-visit-arrival-ceremony-hnk</w:t>
      </w:r>
      <w:r>
        <w:t xml:space="preserve"> </w:t>
      </w:r>
      <w:r>
        <w:t xml:space="preserve">[17] Liboreiro, J. (2026, May 13). Inside the Trump-Xi visit that could leave Europe in the cold. Euronews. https://www.euronews.com/my-europe/2026/05/13/watch-inside-the-trump-xi-visit-that-could-leave-europe-in-the-cold</w:t>
      </w:r>
    </w:p>
    <w:p>
      <w:r>
        <w:pict>
          <v:rect style="width:0;height:1.5pt" o:hralign="center" o:hrstd="t" o:hr="t"/>
        </w:pict>
      </w:r>
    </w:p>
    <w:bookmarkEnd w:id="15"/>
    <w:bookmarkEnd w:id="16"/>
    <w:bookmarkStart w:id="19" w:name="三科技与产业"/>
    <w:p>
      <w:pPr>
        <w:pStyle w:val="Heading2"/>
      </w:pPr>
      <w:r>
        <w:rPr>
          <w:rFonts w:hint="eastAsia"/>
        </w:rPr>
        <w:t xml:space="preserve">三、科技与产业</w:t>
      </w:r>
    </w:p>
    <w:bookmarkStart w:id="17" w:name="特朗普习近平峰会ai议程欧洲恐沦为ai规则被动接受者"/>
    <w:p>
      <w:pPr>
        <w:pStyle w:val="Heading3"/>
      </w:pPr>
      <w:r>
        <w:rPr>
          <w:rFonts w:hint="eastAsia"/>
        </w:rPr>
        <w:t xml:space="preserve">特朗普习近平峰会AI议程，欧洲恐沦为AI规则被动接受者</w:t>
      </w:r>
    </w:p>
    <w:p>
      <w:pPr>
        <w:pStyle w:val="FirstParagraph"/>
      </w:pPr>
      <w:r>
        <w:rPr>
          <w:rFonts w:hint="eastAsia"/>
        </w:rPr>
        <w:t xml:space="preserve">随特朗普同机抵京的黄仁勋将”出席”定性为”支持美国与本届政府的目标”。库克与马斯克同行。分析认为，本次峰会的技术议题重点不在芯片本身，而在AI驱动的战争、网络安全、伊朗战事与台湾——华盛顿担心AI模型被用于国家级网络攻击，Anthropic刚以”前所未有的网络安全风险”为由对其Mythos模型设限。国务卿鲁比奥将AI与半导体定性为”新技术冷战的红线”。</w:t>
      </w:r>
    </w:p>
    <w:p>
      <w:pPr>
        <w:pStyle w:val="BodyText"/>
      </w:pPr>
      <w:r>
        <w:rPr>
          <w:rFonts w:hint="eastAsia"/>
        </w:rPr>
        <w:t xml:space="preserve">技术天平已不可逆地倾斜。斯坦福《2026年AI指数报告》显示，中国在AI专利注册、研究论文与机器人三项指标上均已领先，目标是2027年关键产业的AI渗透率达70%。MERICS的Jacob</w:t>
      </w:r>
      <w:r>
        <w:t xml:space="preserve"> </w:t>
      </w:r>
      <w:r>
        <w:rPr>
          <w:rFonts w:hint="eastAsia"/>
        </w:rPr>
        <w:t xml:space="preserve">Gunter指出，北京拒绝部分英伟达芯片的对华出口豁免，宁愿”把中国市场的全部芯片需求集中给国内厂商”。对欧洲而言，棋盘外的位置最为难堪：若特朗普以芯片管制做交易筹码，美中将独自划定全球AI标准；欧洲企业既要抗衡中国补贴扶持的AI与电动车，又要追赶美国的算力霸权。阿兰图灵研究所的David</w:t>
      </w:r>
      <w:r>
        <w:t xml:space="preserve"> </w:t>
      </w:r>
      <w:r>
        <w:rPr>
          <w:rFonts w:hint="eastAsia"/>
        </w:rPr>
        <w:t xml:space="preserve">Leslie指出，</w:t>
      </w:r>
      <w:r>
        <w:rPr>
          <w:rFonts w:hint="eastAsia"/>
        </w:rPr>
        <w:t xml:space="preserve">“AI赋能的战争……必须以某种方式被讨论”</w:t>
      </w:r>
      <w:r>
        <w:rPr>
          <w:rFonts w:hint="eastAsia"/>
        </w:rPr>
        <w:t xml:space="preserve">——而那张桌子上没有欧洲的椅子。</w:t>
      </w:r>
    </w:p>
    <w:p>
      <w:pPr>
        <w:pStyle w:val="BodyText"/>
      </w:pPr>
      <w:r>
        <w:rPr>
          <w:b/>
          <w:bCs/>
        </w:rPr>
        <w:t xml:space="preserve">References</w:t>
      </w:r>
    </w:p>
    <w:p>
      <w:pPr>
        <w:pStyle w:val="BodyText"/>
      </w:pPr>
      <w:r>
        <w:t xml:space="preserve">[18] Desmond, A. (2026, May 13). Trump-Xi summit: chips may be off the table but AI warfare will likely feature in China. Euronews Next. https://www.euronews.com/next/2026/05/13/trump-xi-summit-chips-may-be-off-the-table-but-ai-warfare-will-likely-feature-in-china</w:t>
      </w:r>
      <w:r>
        <w:t xml:space="preserve"> </w:t>
      </w:r>
      <w:r>
        <w:t xml:space="preserve">[19] Liboreiro, J. (2026, May 13). Inside the Trump-Xi visit that could leave Europe in the cold. Euronews. https://www.euronews.com/my-europe/2026/05/13/watch-inside-the-trump-xi-visit-that-could-leave-europe-in-the-cold</w:t>
      </w:r>
    </w:p>
    <w:p>
      <w:r>
        <w:pict>
          <v:rect style="width:0;height:1.5pt" o:hralign="center" o:hrstd="t" o:hr="t"/>
        </w:pict>
      </w:r>
    </w:p>
    <w:bookmarkEnd w:id="17"/>
    <w:bookmarkStart w:id="18" w:name="冯德莱恩拟今夏提案全欧禁16岁以下使用社媒"/>
    <w:p>
      <w:pPr>
        <w:pStyle w:val="Heading3"/>
      </w:pPr>
      <w:r>
        <w:rPr>
          <w:rFonts w:hint="eastAsia"/>
        </w:rPr>
        <w:t xml:space="preserve">冯德莱恩拟今夏提案，全欧禁16岁以下使用社媒</w:t>
      </w:r>
    </w:p>
    <w:p>
      <w:pPr>
        <w:pStyle w:val="FirstParagraph"/>
      </w:pPr>
      <w:r>
        <w:rPr>
          <w:rFonts w:hint="eastAsia"/>
        </w:rPr>
        <w:t xml:space="preserve">欧委会主席冯德莱恩5月12日释放信号：欧盟或在2026年夏季提出全欧统一16岁以下社媒禁令。她形容：</w:t>
      </w:r>
      <w:r>
        <w:rPr>
          <w:rFonts w:hint="eastAsia"/>
        </w:rPr>
        <w:t xml:space="preserve">“我们正目睹技术以闪电般的速度发展，渗透童年与青春期的每一个角落。”</w:t>
      </w:r>
      <w:r>
        <w:rPr>
          <w:rFonts w:hint="eastAsia"/>
        </w:rPr>
        <w:t xml:space="preserve">专家组报告将于7月出炉，配套推出”全球最高隐私标准”的年龄验证App，可嵌入欧洲数字钱包。</w:t>
      </w:r>
    </w:p>
    <w:p>
      <w:pPr>
        <w:pStyle w:val="BodyText"/>
      </w:pPr>
      <w:r>
        <w:rPr>
          <w:rFonts w:hint="eastAsia"/>
        </w:rPr>
        <w:t xml:space="preserve">监管刀刃已经出鞘。TikTok因”成瘾性设计——无尽滚动、自动播放、推送通知”针对未成年人，正面临《数字服务法》（DSA）调查；Meta旗下Instagram与Facebook被初步认定违反DSA——未能阻止13岁以下用户进入平台，估算两个平台上13岁以下用户占比10%-12%。澳大利亚去年12月已成为全球首个出台同类禁令的国家，法国、希腊、西班牙、丹麦正在跟进15-16岁的国别版本。但执行效果存疑：研究者Giovanna</w:t>
      </w:r>
      <w:r>
        <w:t xml:space="preserve"> </w:t>
      </w:r>
      <w:r>
        <w:rPr>
          <w:rFonts w:hint="eastAsia"/>
        </w:rPr>
        <w:t xml:space="preserve">Mascheroni引用澳方数据指出，</w:t>
      </w:r>
      <w:r>
        <w:rPr>
          <w:rFonts w:hint="eastAsia"/>
        </w:rPr>
        <w:t xml:space="preserve">“约七成16岁以下青少年仍留在主流平台上”</w:t>
      </w:r>
      <w:r>
        <w:rPr>
          <w:rFonts w:hint="eastAsia"/>
        </w:rPr>
        <w:t xml:space="preserve">，并转向ChatGPT等替代品。神经精神病学家Theo</w:t>
      </w:r>
      <w:r>
        <w:t xml:space="preserve"> </w:t>
      </w:r>
      <w:r>
        <w:rPr>
          <w:rFonts w:hint="eastAsia"/>
        </w:rPr>
        <w:t xml:space="preserve">Compernolle则给出更直白的类比：</w:t>
      </w:r>
      <w:r>
        <w:rPr>
          <w:rFonts w:hint="eastAsia"/>
        </w:rPr>
        <w:t xml:space="preserve">“这就像酒精或香烟。它对成年人也不是好东西，但我们对此设有年龄限制。”</w:t>
      </w:r>
    </w:p>
    <w:p>
      <w:pPr>
        <w:pStyle w:val="BodyText"/>
      </w:pPr>
      <w:r>
        <w:rPr>
          <w:b/>
          <w:bCs/>
        </w:rPr>
        <w:t xml:space="preserve">References</w:t>
      </w:r>
    </w:p>
    <w:p>
      <w:pPr>
        <w:pStyle w:val="BodyText"/>
      </w:pPr>
      <w:r>
        <w:t xml:space="preserve">[20] Liu, N. (2026, May 13). Social media ban for under-16s: what experts and teenagers think. Euronews Next. https://www.euronews.com/next/2026/05/13/social-media-ban-for-under-16s-what-experts-and-teenagers-think-euronews-tech-talks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2" w:name="四社会与民生"/>
    <w:p>
      <w:pPr>
        <w:pStyle w:val="Heading2"/>
      </w:pPr>
      <w:r>
        <w:rPr>
          <w:rFonts w:hint="eastAsia"/>
        </w:rPr>
        <w:t xml:space="preserve">四、社会与民生</w:t>
      </w:r>
    </w:p>
    <w:bookmarkStart w:id="20" w:name="安第斯汉坦病毒邮轮疫情升至11例3死ecdc评估整体风险极低"/>
    <w:p>
      <w:pPr>
        <w:pStyle w:val="Heading3"/>
      </w:pPr>
      <w:r>
        <w:rPr>
          <w:rFonts w:hint="eastAsia"/>
        </w:rPr>
        <w:t xml:space="preserve">安第斯汉坦病毒邮轮疫情升至11例3死，ECDC评估整体风险”极低”</w:t>
      </w:r>
    </w:p>
    <w:p>
      <w:pPr>
        <w:pStyle w:val="FirstParagraph"/>
      </w:pPr>
      <w:r>
        <w:rPr>
          <w:rFonts w:hint="eastAsia"/>
        </w:rPr>
        <w:t xml:space="preserve">截至5月13日14时，欧洲疾控中心（ECDC）累计通报11例汉坦病毒感染——8例确诊、2例疑似、1例待定——3人死亡，疫情源于荷兰籍野生动物考察邮轮MV</w:t>
      </w:r>
      <w:r>
        <w:t xml:space="preserve"> </w:t>
      </w:r>
      <w:r>
        <w:rPr>
          <w:rFonts w:hint="eastAsia"/>
        </w:rPr>
        <w:t xml:space="preserve">Hondius。该船5月10日抵达特内里费岛，5月11日完成乘客与船员下船。来自23个国家的乘组中，9国属于欧盟/欧洲经济区。5月2日首次通报，ECDC于9日发布指南，11日卫生安全委员会发表意见。</w:t>
      </w:r>
    </w:p>
    <w:p>
      <w:pPr>
        <w:pStyle w:val="BodyText"/>
      </w:pPr>
      <w:r>
        <w:rPr>
          <w:rFonts w:hint="eastAsia"/>
        </w:rPr>
        <w:t xml:space="preserve">应急机制全速运转：西班牙于5月6日触发欧盟民事保护机制，5月10日五架欧盟共同出资的撤离航班执行任务。流行病学层面，安第斯病毒是迄今唯一被证实可人传人的汉坦病毒，传播需密切且持续接触；调查人员推测最初感染者在登船前于阿根廷或智利暴露。欧洲不存在该病毒的啮齿类宿主，社区持续传播的风险被排除，ECDC给欧盟/欧洲经济区的整体评估为”极低”。但WHO提醒，潜伏期可长达6周，新增病例仍可能浮现。</w:t>
      </w:r>
    </w:p>
    <w:p>
      <w:pPr>
        <w:pStyle w:val="BodyText"/>
      </w:pPr>
      <w:r>
        <w:rPr>
          <w:b/>
          <w:bCs/>
        </w:rPr>
        <w:t xml:space="preserve">References</w:t>
      </w:r>
    </w:p>
    <w:p>
      <w:pPr>
        <w:pStyle w:val="BodyText"/>
      </w:pPr>
      <w:r>
        <w:t xml:space="preserve">[21] European Centre for Disease Prevention and Control. (2026, May 13). Andes hantavirus outbreak. ECDC. https://www.ecdc.europa.eu/en/infectious-disease-topics/hantavirus-infection/surveillance-and-updates/andes-hantavirus-outbreak</w:t>
      </w:r>
      <w:r>
        <w:t xml:space="preserve"> </w:t>
      </w:r>
      <w:r>
        <w:t xml:space="preserve">[22] European Commission DG ECHO. (2026, May 11). Commission coordinates European response to hantavirus outbreak. European Commission. https://civil-protection-humanitarian-aid.ec.europa.eu/news-stories/news/commission-coordinates-european-response-hantavirus-outbreak-2026-05-11_en</w:t>
      </w:r>
      <w:r>
        <w:t xml:space="preserve"> </w:t>
      </w:r>
      <w:r>
        <w:t xml:space="preserve">[23] Vinuela, L. (2026, May 11). European passengers from the hantavirus-hit ship are back in their home countries: What happens next? Euronews. https://www.euronews.com/health/2026/05/11/european-passengers-from-the-hantavirus-hit-ship-are-back-in-their-home-countries-what-hap</w:t>
      </w:r>
    </w:p>
    <w:p>
      <w:r>
        <w:pict>
          <v:rect style="width:0;height:1.5pt" o:hralign="center" o:hrstd="t" o:hr="t"/>
        </w:pict>
      </w:r>
    </w:p>
    <w:bookmarkEnd w:id="20"/>
    <w:bookmarkStart w:id="21" w:name="欧委会推一程一票跨境铁路新规对标航空旅客权利"/>
    <w:p>
      <w:pPr>
        <w:pStyle w:val="Heading3"/>
      </w:pPr>
      <w:r>
        <w:rPr>
          <w:rFonts w:hint="eastAsia"/>
        </w:rPr>
        <w:t xml:space="preserve">欧委会推”一程一票”跨境铁路新规，对标航空旅客权利</w:t>
      </w:r>
    </w:p>
    <w:p>
      <w:pPr>
        <w:pStyle w:val="FirstParagraph"/>
      </w:pPr>
      <w:r>
        <w:rPr>
          <w:rFonts w:hint="eastAsia"/>
        </w:rPr>
        <w:t xml:space="preserve">欧委会5月13日发布三项立法提案，主题为”一程一票，权利齐备”，目标是把欧洲跨境铁路出行从今天的多张车票、多套规则简化为一票通行、全程负责。提案强制要求多运营商联运车票、覆盖跨运营商旅程的旅客权利——含协助、改签、退款、错过转乘赔偿，标准对齐航空业。延误赔偿明确为：延误两小时内退25%，超过两小时退50%，行程取消全额退款。</w:t>
      </w:r>
    </w:p>
    <w:p>
      <w:pPr>
        <w:pStyle w:val="BodyText"/>
      </w:pPr>
      <w:r>
        <w:rPr>
          <w:rFonts w:hint="eastAsia"/>
        </w:rPr>
        <w:t xml:space="preserve">针对市场支配，规则也下了重手：在本国市场份额超过50%的运营商必须在网站显示竞争对手车次，并应请求出售相关车票；所有运营商需将票务开放给愿意销售的平台，订票界面还须按碳排放对结果排序——以呼应气候目标。这部规则瞄准了欧洲铁路联运长期被各国”国家冠军企业”垄断的痼疾，预计将遭遇成员国铁路运营商的强烈阻击，立法路途不会平坦。</w:t>
      </w:r>
    </w:p>
    <w:p>
      <w:pPr>
        <w:pStyle w:val="BodyText"/>
      </w:pPr>
      <w:r>
        <w:rPr>
          <w:b/>
          <w:bCs/>
        </w:rPr>
        <w:t xml:space="preserve">References</w:t>
      </w:r>
    </w:p>
    <w:p>
      <w:pPr>
        <w:pStyle w:val="BodyText"/>
      </w:pPr>
      <w:r>
        <w:t xml:space="preserve">[24] European Commission. (2026, May 13). One journey, one ticket, full rights: Simplifying train travel in Europe. European Commission. https://commission.europa.eu/news-and-media/news/one-journey-one-ticket-full-rights-simplifying-train-travel-europe-2026-05-13_en</w:t>
      </w:r>
      <w:r>
        <w:t xml:space="preserve"> </w:t>
      </w:r>
      <w:r>
        <w:t xml:space="preserve">[25] Marsh, S. (2026, May 13). One journey, one ticket: EU unveils plan to simplify train travel across borders. Euronews. https://www.euronews.com/travel/2026/05/13/one-journey-one-ticket-eu-unveils-plan-to-simplify-train-travel-across-borders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End w:id="22"/>
    <w:bookmarkStart w:id="24" w:name="五其他重要事件"/>
    <w:p>
      <w:pPr>
        <w:pStyle w:val="Heading2"/>
      </w:pPr>
      <w:r>
        <w:rPr>
          <w:rFonts w:hint="eastAsia"/>
        </w:rPr>
        <w:t xml:space="preserve">五、其他重要事件</w:t>
      </w:r>
    </w:p>
    <w:bookmarkStart w:id="23" w:name="西班牙调查披露俄籍货轮ursa-major沉船时载有运往朝鲜的两座核反应堆部件"/>
    <w:p>
      <w:pPr>
        <w:pStyle w:val="Heading3"/>
      </w:pPr>
      <w:r>
        <w:rPr>
          <w:rFonts w:hint="eastAsia"/>
        </w:rPr>
        <w:t xml:space="preserve">西班牙调查披露：俄籍货轮Ursa</w:t>
      </w:r>
      <w:r>
        <w:t xml:space="preserve"> </w:t>
      </w:r>
      <w:r>
        <w:rPr>
          <w:rFonts w:hint="eastAsia"/>
        </w:rPr>
        <w:t xml:space="preserve">Major沉船时载有运往朝鲜的两座核反应堆部件</w:t>
      </w:r>
    </w:p>
    <w:p>
      <w:pPr>
        <w:pStyle w:val="FirstParagraph"/>
      </w:pPr>
      <w:r>
        <w:rPr>
          <w:rFonts w:hint="eastAsia"/>
        </w:rPr>
        <w:t xml:space="preserve">据Euronews</w:t>
      </w:r>
      <w:r>
        <w:t xml:space="preserve"> </w:t>
      </w:r>
      <w:r>
        <w:rPr>
          <w:rFonts w:hint="eastAsia"/>
        </w:rPr>
        <w:t xml:space="preserve">5月13日披露的西班牙调查结果，2024年12月23日在西班牙与阿尔及利亚之间地中海海域沉没的俄籍货轮Ursa</w:t>
      </w:r>
      <w:r>
        <w:t xml:space="preserve"> </w:t>
      </w:r>
      <w:r>
        <w:rPr>
          <w:rFonts w:hint="eastAsia"/>
        </w:rPr>
        <w:t xml:space="preserve">Major，所载货物为两座潜艇核反应堆——VM-4SG型——的组件，目的地是朝鲜罗先港。货物清单中申报为”无危险品”的两件大型舱盖，实为反应堆部件。被保护身份的船长向西班牙调查人员承认，船舶原定开往朝鲜。</w:t>
      </w:r>
    </w:p>
    <w:p>
      <w:pPr>
        <w:pStyle w:val="BodyText"/>
      </w:pPr>
      <w:r>
        <w:rPr>
          <w:rFonts w:hint="eastAsia"/>
        </w:rPr>
        <w:t xml:space="preserve">这艘船的来历本身就充满阴影。Ursa</w:t>
      </w:r>
      <w:r>
        <w:t xml:space="preserve"> </w:t>
      </w:r>
      <w:r>
        <w:rPr>
          <w:rFonts w:hint="eastAsia"/>
        </w:rPr>
        <w:t xml:space="preserve">Major原名Sparta</w:t>
      </w:r>
      <w:r>
        <w:t xml:space="preserve"> </w:t>
      </w:r>
      <w:r>
        <w:rPr>
          <w:rFonts w:hint="eastAsia"/>
        </w:rPr>
        <w:t xml:space="preserve">III，2009年下水，由与俄罗斯国防部关联的Oboronlogistika运营，自2022年起遭美英制裁。船上16名船员中14人获救并被带至西班牙，二级轮机员尼基京与轮机员雅科夫列夫推定遇难。西班牙调查方推测，沉船系西方军方动用罕见的超空泡鱼雷主动击沉，旨在阻断对朝核技术转移；乌克兰军情局HUR和韩国情报机构均被引述为信息来源。CNN披露美军曾两次派出罕见的”核嗅探”侦察机飞越事发海域。西班牙政府公开层面仅于2025年2月23日发表声明，承认船上有”类似潜艇所用的两座核反应堆组件”——其余依旧沉在海底。</w:t>
      </w:r>
    </w:p>
    <w:p>
      <w:pPr>
        <w:pStyle w:val="BodyText"/>
      </w:pPr>
      <w:r>
        <w:rPr>
          <w:b/>
          <w:bCs/>
        </w:rPr>
        <w:t xml:space="preserve">References</w:t>
      </w:r>
    </w:p>
    <w:p>
      <w:pPr>
        <w:pStyle w:val="BodyText"/>
      </w:pPr>
      <w:r>
        <w:t xml:space="preserve">[26] Genovese, V. (2026, May 13). Russian cargo ship sunk off Spain carried nuclear reactors for North Korea, probe reveals. Euronews. https://www.euronews.com/2026/05/13/russian-cargo-ship-sunk-off-spain-carried-nuclear-reactors-for-north-korea-probe-reveals</w:t>
      </w:r>
      <w:r>
        <w:t xml:space="preserve"> </w:t>
      </w:r>
      <w:r>
        <w:t xml:space="preserve">[27] Lendon, B. (2026, May 12). A Russian ship sank in mysterious circumstances. It may have been carrying nuclear reactors to North Korea. CNN. https://edition.cnn.com/2026/05/12/world/a-russian-ship-sank-in-mysterious-circumstances-it-may-have-been-carrying-nuclear-reactors-to-north-korea</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2026-05-13T13:46:01Z</dcterms:created>
  <dcterms:modified xsi:type="dcterms:W3CDTF">2026-05-13T13:46:01Z</dcterms:modified>
</cp:coreProperties>
</file>

<file path=docProps/custom.xml><?xml version="1.0" encoding="utf-8"?>
<Properties xmlns="http://schemas.openxmlformats.org/officeDocument/2006/custom-properties" xmlns:vt="http://schemas.openxmlformats.org/officeDocument/2006/docPropsVTypes"/>
</file>