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英国每日热点新闻-2026年6月4日"/>
    <w:p>
      <w:pPr>
        <w:pStyle w:val="Heading1"/>
      </w:pPr>
      <w:r>
        <w:rPr>
          <w:rFonts w:hint="eastAsia"/>
        </w:rPr>
        <w:t xml:space="preserve">英国每日热点新闻</w:t>
      </w:r>
      <w:r>
        <w:t xml:space="preserve"> — </w:t>
      </w:r>
      <w:r>
        <w:rPr>
          <w:rFonts w:hint="eastAsia"/>
        </w:rPr>
        <w:t xml:space="preserve">2026年6月4日</w:t>
      </w:r>
    </w:p>
    <w:bookmarkStart w:id="12" w:name="一经济与市场"/>
    <w:p>
      <w:pPr>
        <w:pStyle w:val="Heading2"/>
      </w:pPr>
      <w:r>
        <w:rPr>
          <w:rFonts w:hint="eastAsia"/>
        </w:rPr>
        <w:t xml:space="preserve">一、经济与市场</w:t>
      </w:r>
    </w:p>
    <w:bookmarkStart w:id="9" w:name="ons最新bics数据揭示英国企业能源与成本压力"/>
    <w:p>
      <w:pPr>
        <w:pStyle w:val="Heading3"/>
      </w:pPr>
      <w:r>
        <w:rPr>
          <w:rFonts w:hint="eastAsia"/>
        </w:rPr>
        <w:t xml:space="preserve">ONS最新BICS数据揭示英国企业能源与成本压力</w:t>
      </w:r>
    </w:p>
    <w:p>
      <w:pPr>
        <w:pStyle w:val="FirstParagraph"/>
      </w:pPr>
      <w:r>
        <w:rPr>
          <w:rFonts w:hint="eastAsia"/>
        </w:rPr>
        <w:t xml:space="preserve">英国国家统计局（ONS）6月4日发布最新一期《商业洞察与英国经济影响》（Business</w:t>
      </w:r>
      <w:r>
        <w:t xml:space="preserve"> Insights and Conditions </w:t>
      </w:r>
      <w:r>
        <w:rPr>
          <w:rFonts w:hint="eastAsia"/>
        </w:rPr>
        <w:t xml:space="preserve">Survey，简称BICS）公报，覆盖2026年5月18日至31日的Wave</w:t>
      </w:r>
      <w:r>
        <w:t xml:space="preserve"> </w:t>
      </w:r>
      <w:r>
        <w:rPr>
          <w:rFonts w:hint="eastAsia"/>
        </w:rPr>
        <w:t xml:space="preserve">157调查数据。报告显示，62%的企业在5月底对能源价格仍持有不同程度担忧，雇员10人以上企业这一比例升至73%；68%的企业对燃料成本表达忧虑，10人以上企业为74%——两项数据与5月初基本持平。</w:t>
      </w:r>
    </w:p>
    <w:p>
      <w:pPr>
        <w:pStyle w:val="BodyText"/>
      </w:pPr>
      <w:r>
        <w:rPr>
          <w:rFonts w:hint="eastAsia"/>
        </w:rPr>
        <w:t xml:space="preserve">成本压力延伸至营收预期。约16%的在营企业预计6月营收上升，与5月相当，符合往年季节性走势；但有27%的企业表示4月营收相较前月下滑。被问及经营挑战时，34%的企业将“经济不确定性”列为影响营收的首要因素，与4月初基本一致。</w:t>
      </w:r>
    </w:p>
    <w:p>
      <w:pPr>
        <w:pStyle w:val="BodyText"/>
      </w:pPr>
      <w:r>
        <w:rPr>
          <w:rFonts w:hint="eastAsia"/>
        </w:rPr>
        <w:t xml:space="preserve">BICS是ONS自疫情期间建立、目前每两周一次的志愿性企业调查，是英国官方追踪企业实时经营状况的核心高频指标，下一期数据将于6月18日发布。在英国央行（BoE）维持利率不变、零售与服务业景气信号分化的背景下，该数据为政策制定者提供了能源与通胀传导路径的早期读数。</w:t>
      </w:r>
    </w:p>
    <w:p>
      <w:pPr>
        <w:pStyle w:val="BodyText"/>
      </w:pPr>
      <w:r>
        <w:rPr>
          <w:b/>
          <w:bCs/>
        </w:rPr>
        <w:t xml:space="preserve">References</w:t>
      </w:r>
    </w:p>
    <w:p>
      <w:pPr>
        <w:pStyle w:val="BodyText"/>
      </w:pPr>
      <w:r>
        <w:t xml:space="preserve">[1] Office for National Statistics. (2026, June 4). Business insights and impact on the UK economy: 4 June 2026. ONS. https://backup.ons.gov.uk/2026/06/04/business-insights-and-impact-on-the-uk-economy-4-june-2026/</w:t>
      </w:r>
      <w:r>
        <w:t xml:space="preserve"> </w:t>
      </w:r>
      <w:r>
        <w:t xml:space="preserve">[2] Office for National Statistics. (2026, June 4). Business insights and impact on the UK economy — release PDF. ONS. https://backup.ons.gov.uk/wp-content/uploads/sites/3/2026/06/Business-insights-and-impact-on-the-UK-economy-4-June-2026-1.pdf</w:t>
      </w:r>
    </w:p>
    <w:p>
      <w:r>
        <w:pict>
          <v:rect style="width:0;height:1.5pt" o:hralign="center" o:hrstd="t" o:hr="t"/>
        </w:pict>
      </w:r>
    </w:p>
    <w:bookmarkEnd w:id="9"/>
    <w:bookmarkStart w:id="10" w:name="bloomberg吁英国动用2万亿英镑储蓄池向散户开放金边债"/>
    <w:p>
      <w:pPr>
        <w:pStyle w:val="Heading3"/>
      </w:pPr>
      <w:r>
        <w:rPr>
          <w:rFonts w:hint="eastAsia"/>
        </w:rPr>
        <w:t xml:space="preserve">Bloomberg吁英国动用2万亿英镑储蓄池向散户开放金边债</w:t>
      </w:r>
    </w:p>
    <w:p>
      <w:pPr>
        <w:pStyle w:val="FirstParagraph"/>
      </w:pPr>
      <w:r>
        <w:rPr>
          <w:rFonts w:hint="eastAsia"/>
        </w:rPr>
        <w:t xml:space="preserve">英国家庭账面上沉睡着约2万亿英镑（约合2.7万亿美元）银行存款，Bloomberg</w:t>
      </w:r>
      <w:r>
        <w:t xml:space="preserve"> </w:t>
      </w:r>
      <w:r>
        <w:rPr>
          <w:rFonts w:hint="eastAsia"/>
        </w:rPr>
        <w:t xml:space="preserve">6月4日援引多位英国大型金融机构高管观点指出，财政部（UK</w:t>
      </w:r>
      <w:r>
        <w:t xml:space="preserve"> </w:t>
      </w:r>
      <w:r>
        <w:rPr>
          <w:rFonts w:hint="eastAsia"/>
        </w:rPr>
        <w:t xml:space="preserve">Treasury）与英国债务管理办公室（Debt</w:t>
      </w:r>
      <w:r>
        <w:t xml:space="preserve"> Management </w:t>
      </w:r>
      <w:r>
        <w:rPr>
          <w:rFonts w:hint="eastAsia"/>
        </w:rPr>
        <w:t xml:space="preserve">Office，简称DMO）应推动一套面向普通储户的零售金边债（gilts）通道，参考美国TreasuryDirect与Series</w:t>
      </w:r>
      <w:r>
        <w:t xml:space="preserve"> </w:t>
      </w:r>
      <w:r>
        <w:rPr>
          <w:rFonts w:hint="eastAsia"/>
        </w:rPr>
        <w:t xml:space="preserve">I储蓄债券的运作模式。</w:t>
      </w:r>
    </w:p>
    <w:p>
      <w:pPr>
        <w:pStyle w:val="BodyText"/>
      </w:pPr>
      <w:r>
        <w:rPr>
          <w:rFonts w:hint="eastAsia"/>
        </w:rPr>
        <w:t xml:space="preserve">报道援引的市场数据呼应了这一时机：10年期金边债收益率在4.89%附近，年化回报区间约4%至5.5%，而英国主流活期与基础储蓄账户平均利率仅约1.7%。差额之所以引人关注，是因为DMO</w:t>
      </w:r>
      <w:r>
        <w:t xml:space="preserve"> </w:t>
      </w:r>
      <w:r>
        <w:rPr>
          <w:rFonts w:hint="eastAsia"/>
        </w:rPr>
        <w:t xml:space="preserve">2026/27财年的金边债发行规模将创历史新高，传统的机构买盘已显现承接吃力，散户资金被视为可补位的“沉默之池”。</w:t>
      </w:r>
    </w:p>
    <w:p>
      <w:pPr>
        <w:pStyle w:val="BodyText"/>
      </w:pPr>
      <w:r>
        <w:rPr>
          <w:rFonts w:hint="eastAsia"/>
        </w:rPr>
        <w:t xml:space="preserve">英国并非没有面向散户的政府背书产品。国家储蓄与投资（NS&amp;I）旗下的Premium</w:t>
      </w:r>
      <w:r>
        <w:t xml:space="preserve"> </w:t>
      </w:r>
      <w:r>
        <w:rPr>
          <w:rFonts w:hint="eastAsia"/>
        </w:rPr>
        <w:t xml:space="preserve">Bonds自7月抽奖起奖金池年化率将降至3.80%，且单人申购上限9000英镑，与可自由二级市场交易、对高税阶居民具备资本利得税豁免优势的金边债定位不同。报道引述业内人士看法，认为通过DMO直接零售通道，可在不挤压NS&amp;I定位的前提下，将更长久期、可税务规划的政府债务直接卖给储户。</w:t>
      </w:r>
    </w:p>
    <w:p>
      <w:pPr>
        <w:pStyle w:val="BodyText"/>
      </w:pPr>
      <w:r>
        <w:rPr>
          <w:rFonts w:hint="eastAsia"/>
        </w:rPr>
        <w:t xml:space="preserve">议题摆上桌面，本身就是英国财政部对融资结构的一次试探：在BoE维持利率不变、长端收益率黏住高位的当下，把2万亿英镑存款的一小部分引流至公债市场，足以显著改写发行成本。</w:t>
      </w:r>
    </w:p>
    <w:p>
      <w:pPr>
        <w:pStyle w:val="BodyText"/>
      </w:pPr>
      <w:r>
        <w:rPr>
          <w:b/>
          <w:bCs/>
        </w:rPr>
        <w:t xml:space="preserve">References</w:t>
      </w:r>
    </w:p>
    <w:p>
      <w:pPr>
        <w:pStyle w:val="BodyText"/>
      </w:pPr>
      <w:r>
        <w:t xml:space="preserve">[3] Bloomberg News. (2026, June 4). UK Urged to Tap £2 Trillion Pot and Bring Gilts to the Masses. Bloomberg. https://www.bloomberg.com/news/articles/2026-06-04/uk-urged-to-tap-2-trillion-pot-and-bring-gilts-to-the-masses</w:t>
      </w:r>
      <w:r>
        <w:t xml:space="preserve"> </w:t>
      </w:r>
      <w:r>
        <w:t xml:space="preserve">[4] Gilt Edge. (2026). How to Buy UK Government Gilts: A Practical Guide to Platforms, the DMO. Gilt Edge. https://gilt-edge.uk/posts/how-to-buy-uk-government-gilts-a-practical-guide-to-platforms-the-dmo-and-what</w:t>
      </w:r>
      <w:r>
        <w:t xml:space="preserve"> </w:t>
      </w:r>
      <w:r>
        <w:t xml:space="preserve">[5] MacroSpire. (2026, February 28). NS&amp;I vs Gilts: Which UK Government-Backed Investment Is Right for You. MacroSpire. https://macrospire.com/posts/2026-02-28/nsi-vs-gilts-which-uk-government-backed-investment-is-right-for-you</w:t>
      </w:r>
      <w:r>
        <w:t xml:space="preserve"> </w:t>
      </w:r>
      <w:r>
        <w:t xml:space="preserve">[6] NS&amp;I Corporate. (2026). Improved rates for Premium Bonds and four other NS&amp;I savings accounts. NS&amp;I. https://nsandi-corporate.com/news-research/news/improved-rates-premium-bonds-and-four-other-nsi-savings-accounts</w:t>
      </w:r>
    </w:p>
    <w:p>
      <w:r>
        <w:pict>
          <v:rect style="width:0;height:1.5pt" o:hralign="center" o:hrstd="t" o:hr="t"/>
        </w:pict>
      </w:r>
    </w:p>
    <w:bookmarkEnd w:id="10"/>
    <w:bookmarkStart w:id="11" w:name="年期金边债收益率近4.89ftse-100下挫"/>
    <w:p>
      <w:pPr>
        <w:pStyle w:val="Heading3"/>
      </w:pPr>
      <w:r>
        <w:rPr>
          <w:rFonts w:hint="eastAsia"/>
        </w:rPr>
        <w:t xml:space="preserve">10年期金边债收益率近4.89%，FTSE</w:t>
      </w:r>
      <w:r>
        <w:t xml:space="preserve"> </w:t>
      </w:r>
      <w:r>
        <w:rPr>
          <w:rFonts w:hint="eastAsia"/>
        </w:rPr>
        <w:t xml:space="preserve">100下挫</w:t>
      </w:r>
    </w:p>
    <w:p>
      <w:pPr>
        <w:pStyle w:val="FirstParagraph"/>
      </w:pPr>
      <w:r>
        <w:rPr>
          <w:rFonts w:hint="eastAsia"/>
        </w:rPr>
        <w:t xml:space="preserve">英国10年期金边债收益率6月4日报约4.89%附近，FTSE</w:t>
      </w:r>
      <w:r>
        <w:t xml:space="preserve"> </w:t>
      </w:r>
      <w:r>
        <w:rPr>
          <w:rFonts w:hint="eastAsia"/>
        </w:rPr>
        <w:t xml:space="preserve">100同步走低，盘中跌幅介于0.46%至0.68%之间，指数区间在10,282至10,338之间徘徊。BoE维持基准利率不变的背景下，长端利率延续高位，股市风险偏好受抑。</w:t>
      </w:r>
    </w:p>
    <w:p>
      <w:pPr>
        <w:pStyle w:val="BodyText"/>
      </w:pPr>
      <w:r>
        <w:rPr>
          <w:rFonts w:hint="eastAsia"/>
        </w:rPr>
        <w:t xml:space="preserve">市场参与者反映，国际油价回落与中东和平进程的不确定性，使部分投资者采取观望，10年期收益率较前一日小幅回落了一部分隔夜涨幅。在BoE维持基准利率不变的政策窗口期，市场对央行后续路径的定价仍随通胀粘性与劳动力市场温和走弱之间的两难判断反复摆动。</w:t>
      </w:r>
    </w:p>
    <w:p>
      <w:pPr>
        <w:pStyle w:val="BodyText"/>
      </w:pPr>
      <w:r>
        <w:rPr>
          <w:rFonts w:hint="eastAsia"/>
        </w:rPr>
        <w:t xml:space="preserve">个股层面，午盘中Portmeirion股价急挫，原因是公司宣布新一轮股权融资并重置经营战略，反映在长端利率高企的环境中，中小盘对融资成本敏感的特性正被放大。</w:t>
      </w:r>
    </w:p>
    <w:p>
      <w:pPr>
        <w:pStyle w:val="BodyText"/>
      </w:pPr>
      <w:r>
        <w:rPr>
          <w:b/>
          <w:bCs/>
        </w:rPr>
        <w:t xml:space="preserve">References</w:t>
      </w:r>
    </w:p>
    <w:p>
      <w:pPr>
        <w:pStyle w:val="BodyText"/>
      </w:pPr>
      <w:r>
        <w:t xml:space="preserve">[7] Trading Economics. (2026, June 4). United Kingdom Government Bond 10Y. Trading Economics. https://tradingeconomics.com/united-kingdom/government-bond-yield</w:t>
      </w:r>
      <w:r>
        <w:t xml:space="preserve"> </w:t>
      </w:r>
      <w:r>
        <w:t xml:space="preserve">[8] CNBC. (2026, June 4). UK 10-Year Gilt Yield (GB10Y). CNBC. https://www.cnbc.com/quotes/GB10Y</w:t>
      </w:r>
      <w:r>
        <w:t xml:space="preserve"> </w:t>
      </w:r>
      <w:r>
        <w:t xml:space="preserve">[9] Proactive Investors. (2026, June 4). Portmeirion shares plunge as new equity raise triggers a reset. Proactive Investors. https://www.proactiveinvestors.co.uk/companies/news/1093443/portmeirion-shares-plunge-as-new-equity-raise-triggers-a-reset-1093443.html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斯塔默指责马斯克试图煽动分裂"/>
    <w:p>
      <w:pPr>
        <w:pStyle w:val="Heading3"/>
      </w:pPr>
      <w:r>
        <w:rPr>
          <w:rFonts w:hint="eastAsia"/>
        </w:rPr>
        <w:t xml:space="preserve">斯塔默指责马斯克“试图煽动分裂”</w:t>
      </w:r>
    </w:p>
    <w:p>
      <w:pPr>
        <w:pStyle w:val="FirstParagraph"/>
      </w:pPr>
      <w:r>
        <w:rPr>
          <w:rFonts w:hint="eastAsia"/>
        </w:rPr>
        <w:t xml:space="preserve">英国首相基尔·斯塔默（Keir</w:t>
      </w:r>
      <w:r>
        <w:t xml:space="preserve"> </w:t>
      </w:r>
      <w:r>
        <w:rPr>
          <w:rFonts w:hint="eastAsia"/>
        </w:rPr>
        <w:t xml:space="preserve">Starmer）6月4日12:36</w:t>
      </w:r>
      <w:r>
        <w:t xml:space="preserve"> </w:t>
      </w:r>
      <w:r>
        <w:rPr>
          <w:rFonts w:hint="eastAsia"/>
        </w:rPr>
        <w:t xml:space="preserve">BST在约克郡视察期间公开指责X平台所有者埃隆·马斯克（Elon</w:t>
      </w:r>
      <w:r>
        <w:t xml:space="preserve"> </w:t>
      </w:r>
      <w:r>
        <w:rPr>
          <w:rFonts w:hint="eastAsia"/>
        </w:rPr>
        <w:t xml:space="preserve">Musk）“试图煽动分裂”，要求他不要插手英国政治。斯塔默说：“我们需要坚定我们作为一个国家的身份认同，因为马斯克最近几天再一次干预我们的政治。”</w:t>
      </w:r>
    </w:p>
    <w:p>
      <w:pPr>
        <w:pStyle w:val="BodyText"/>
      </w:pPr>
      <w:r>
        <w:rPr>
          <w:rFonts w:hint="eastAsia"/>
        </w:rPr>
        <w:t xml:space="preserve">冲突的导火索是18岁学生Henry</w:t>
      </w:r>
      <w:r>
        <w:t xml:space="preserve"> </w:t>
      </w:r>
      <w:r>
        <w:rPr>
          <w:rFonts w:hint="eastAsia"/>
        </w:rPr>
        <w:t xml:space="preserve">Nowak命案。马斯克近日在X上连续就此案发帖，并提出资助对汉普郡警方执法行为发起的私人检控——警方的处置目前正接受独立警察行为投诉办公室（IOPC）调查。Nowak案凶手已于5月底被陪审团裁定谋杀罪成立，判处终身监禁、最低刑期21年；案件在英国引发关于种族、警察执法的激烈讨论，多座城市出现抗议。</w:t>
      </w:r>
    </w:p>
    <w:p>
      <w:pPr>
        <w:pStyle w:val="BodyText"/>
      </w:pPr>
      <w:r>
        <w:rPr>
          <w:rFonts w:hint="eastAsia"/>
        </w:rPr>
        <w:t xml:space="preserve">英国政府与马斯克本人之间的摩擦由来已久。今年早些时候，唐宁街曾就X上的Grok生成涉及女性与儿童的不当合成图像与其交锋；工党议员Jess</w:t>
      </w:r>
      <w:r>
        <w:t xml:space="preserve"> </w:t>
      </w:r>
      <w:r>
        <w:rPr>
          <w:rFonts w:hint="eastAsia"/>
        </w:rPr>
        <w:t xml:space="preserve">Asato正对Musk旗下的xAI提起诉讼，指控Grok被用于生成她的换脸图片。本次斯塔默选择在公开场合直接点名，被视为政府对社交媒体平台介入英国国内事务的一次更高分贝表态。</w:t>
      </w:r>
    </w:p>
    <w:p>
      <w:pPr>
        <w:pStyle w:val="BodyText"/>
      </w:pPr>
      <w:r>
        <w:rPr>
          <w:b/>
          <w:bCs/>
        </w:rPr>
        <w:t xml:space="preserve">References</w:t>
      </w:r>
    </w:p>
    <w:p>
      <w:pPr>
        <w:pStyle w:val="BodyText"/>
      </w:pPr>
      <w:r>
        <w:t xml:space="preserve">[10] HuffPost UK. (2026, June 4). Keir Starmer Accuses Elon Musk Of</w:t>
      </w:r>
      <w:r>
        <w:t xml:space="preserve"> </w:t>
      </w:r>
      <w:r>
        <w:t xml:space="preserve">“Trying To Whip Up Division”</w:t>
      </w:r>
      <w:r>
        <w:t xml:space="preserve"> </w:t>
      </w:r>
      <w:r>
        <w:t xml:space="preserve">In UK Over Henry Nowak Murder. HuffPost UK. https://www.huffingtonpost.co.uk/entry/starmer-says-musk-whipping-up-division_uk_6a2148eae4b032392fa9843b</w:t>
      </w:r>
    </w:p>
    <w:p>
      <w:r>
        <w:pict>
          <v:rect style="width:0;height:1.5pt" o:hralign="center" o:hrstd="t" o:hr="t"/>
        </w:pict>
      </w:r>
    </w:p>
    <w:bookmarkEnd w:id="13"/>
    <w:bookmarkStart w:id="14" w:name="国会两院今日辩论骄傲月生育人口与战争罪"/>
    <w:p>
      <w:pPr>
        <w:pStyle w:val="Heading3"/>
      </w:pPr>
      <w:r>
        <w:rPr>
          <w:rFonts w:hint="eastAsia"/>
        </w:rPr>
        <w:t xml:space="preserve">国会两院今日辩论骄傲月、生育、人口与战争罪</w:t>
      </w:r>
    </w:p>
    <w:p>
      <w:pPr>
        <w:pStyle w:val="FirstParagraph"/>
      </w:pPr>
      <w:r>
        <w:rPr>
          <w:rFonts w:hint="eastAsia"/>
        </w:rPr>
        <w:t xml:space="preserve">英国国会两院6月4日同日审议多项议题。下议院（House</w:t>
      </w:r>
      <w:r>
        <w:t xml:space="preserve"> of </w:t>
      </w:r>
      <w:r>
        <w:rPr>
          <w:rFonts w:hint="eastAsia"/>
        </w:rPr>
        <w:t xml:space="preserve">Commons）安排了由政府时间提案的骄傲月（Pride</w:t>
      </w:r>
      <w:r>
        <w:t xml:space="preserve"> </w:t>
      </w:r>
      <w:r>
        <w:rPr>
          <w:rFonts w:hint="eastAsia"/>
        </w:rPr>
        <w:t xml:space="preserve">Month）一般性辩论，议题涵盖LGBT+权利在立法、教育与公共服务中的进展。这是政府将骄傲月辩论纳入正式议程而非交由后排议员业务委员会安排的少有举措。</w:t>
      </w:r>
    </w:p>
    <w:p>
      <w:pPr>
        <w:pStyle w:val="BodyText"/>
      </w:pPr>
      <w:r>
        <w:rPr>
          <w:rFonts w:hint="eastAsia"/>
        </w:rPr>
        <w:t xml:space="preserve">上议院同日数项短辩颇具分量。Baroness</w:t>
      </w:r>
      <w:r>
        <w:t xml:space="preserve"> </w:t>
      </w:r>
      <w:r>
        <w:rPr>
          <w:rFonts w:hint="eastAsia"/>
        </w:rPr>
        <w:t xml:space="preserve">Deech就英国生殖法与生育治疗监管框架是否仍能跟上IVF、捐精捐卵与代孕实践的演进提问；Baroness</w:t>
      </w:r>
      <w:r>
        <w:t xml:space="preserve"> </w:t>
      </w:r>
      <w:r>
        <w:rPr>
          <w:rFonts w:hint="eastAsia"/>
        </w:rPr>
        <w:t xml:space="preserve">Nargund则就出生率下滑与人口老龄化对劳动力、公共服务、经济增长的影响提请辩论。两项讨论的现实背景是ONS最新人口推算——从2026年起英国年度死亡人数将超过出生人数，预计未来十年净自然减少约45万人。Lord</w:t>
      </w:r>
      <w:r>
        <w:t xml:space="preserve"> </w:t>
      </w:r>
      <w:r>
        <w:rPr>
          <w:rFonts w:hint="eastAsia"/>
        </w:rPr>
        <w:t xml:space="preserve">Alton的发言聚焦“暴行罪”（atrocity</w:t>
      </w:r>
      <w:r>
        <w:t xml:space="preserve"> </w:t>
      </w:r>
      <w:r>
        <w:rPr>
          <w:rFonts w:hint="eastAsia"/>
        </w:rPr>
        <w:t xml:space="preserve">crimes）与侵略罪在国际刑法体系中的归责问题。</w:t>
      </w:r>
    </w:p>
    <w:p>
      <w:pPr>
        <w:pStyle w:val="BodyText"/>
      </w:pPr>
      <w:r>
        <w:rPr>
          <w:rFonts w:hint="eastAsia"/>
        </w:rPr>
        <w:t xml:space="preserve">公共账目委员会（PAC）在分议程上就政府历史补偿计划继续举行口头取证会议，议题包括邮政局Horizon冤案、Windrush案及污染血液丑闻等多项遗留赔偿。每一项均涉及数十亿英镑级别的财政承诺与跨部门执行问题。</w:t>
      </w:r>
    </w:p>
    <w:p>
      <w:pPr>
        <w:pStyle w:val="BodyText"/>
      </w:pPr>
      <w:r>
        <w:rPr>
          <w:b/>
          <w:bCs/>
        </w:rPr>
        <w:t xml:space="preserve">References</w:t>
      </w:r>
    </w:p>
    <w:p>
      <w:pPr>
        <w:pStyle w:val="BodyText"/>
      </w:pPr>
      <w:r>
        <w:t xml:space="preserve">[11] UK Parliament. (2026, June). June 2026 — Business news. UK Parliament. https://www.parliament.uk/business/news/2026/june-2026/</w:t>
      </w:r>
      <w:r>
        <w:t xml:space="preserve"> </w:t>
      </w:r>
      <w:r>
        <w:t xml:space="preserve">[12] UK Parliament Committees. (2026, June 4). Public Accounts Committee oral evidence on government compensation schemes. UK Parliament. https://committees.parliament.uk/event/27314</w:t>
      </w:r>
      <w:r>
        <w:t xml:space="preserve"> </w:t>
      </w:r>
      <w:r>
        <w:t xml:space="preserve">[13] Hansard Society. (2026, June 1). Parliament Matters Bulletin: 1-5 June 2026. Hansard Society. https://www.hansardsociety.org.uk/news/parliament-matters-bulletin-1-june-2026</w:t>
      </w:r>
    </w:p>
    <w:p>
      <w:r>
        <w:pict>
          <v:rect style="width:0;height:1.5pt" o:hralign="center" o:hrstd="t" o:hr="t"/>
        </w:pict>
      </w:r>
    </w:p>
    <w:bookmarkEnd w:id="14"/>
    <w:bookmarkStart w:id="15" w:name="makerfield补选定于6月18日reform-uk紧逼工党"/>
    <w:p>
      <w:pPr>
        <w:pStyle w:val="Heading3"/>
      </w:pPr>
      <w:r>
        <w:rPr>
          <w:rFonts w:hint="eastAsia"/>
        </w:rPr>
        <w:t xml:space="preserve">Makerfield补选定于6月18日，Reform</w:t>
      </w:r>
      <w:r>
        <w:t xml:space="preserve"> </w:t>
      </w:r>
      <w:r>
        <w:rPr>
          <w:rFonts w:hint="eastAsia"/>
        </w:rPr>
        <w:t xml:space="preserve">UK紧逼工党</w:t>
      </w:r>
    </w:p>
    <w:p>
      <w:pPr>
        <w:pStyle w:val="FirstParagraph"/>
      </w:pPr>
      <w:r>
        <w:rPr>
          <w:rFonts w:hint="eastAsia"/>
        </w:rPr>
        <w:t xml:space="preserve">工党下议员Yvonne</w:t>
      </w:r>
      <w:r>
        <w:t xml:space="preserve"> </w:t>
      </w:r>
      <w:r>
        <w:rPr>
          <w:rFonts w:hint="eastAsia"/>
        </w:rPr>
        <w:t xml:space="preserve">Fovargue身后留下的Makerfield选区议席，将在6月18日通过补选填补——这是首相斯塔默上台以来在大曼彻斯特一处传统红区面临的首次重大单一选区考验。工党、自由民主党、保守党与Reform</w:t>
      </w:r>
      <w:r>
        <w:t xml:space="preserve"> </w:t>
      </w:r>
      <w:r>
        <w:rPr>
          <w:rFonts w:hint="eastAsia"/>
        </w:rPr>
        <w:t xml:space="preserve">UK均派员参选。</w:t>
      </w:r>
    </w:p>
    <w:p>
      <w:pPr>
        <w:pStyle w:val="BodyText"/>
      </w:pPr>
      <w:r>
        <w:rPr>
          <w:rFonts w:hint="eastAsia"/>
        </w:rPr>
        <w:t xml:space="preserve">虽然Makerfield自1983年设立以来一直是工党“安全席位”，2024年大选中工党以5,399票（13.4%）领先Reform</w:t>
      </w:r>
      <w:r>
        <w:t xml:space="preserve"> </w:t>
      </w:r>
      <w:r>
        <w:rPr>
          <w:rFonts w:hint="eastAsia"/>
        </w:rPr>
        <w:t xml:space="preserve">UK赢下，但本届补选选情已显著变化。Reform</w:t>
      </w:r>
      <w:r>
        <w:t xml:space="preserve"> </w:t>
      </w:r>
      <w:r>
        <w:rPr>
          <w:rFonts w:hint="eastAsia"/>
        </w:rPr>
        <w:t xml:space="preserve">UK在2026年Wigan市议会选举中以约50%得票率横扫该选区覆盖的全部八个市政区。市场首份Survation民调显示，工党推出的大曼彻斯特市长Andy</w:t>
      </w:r>
      <w:r>
        <w:t xml:space="preserve"> </w:t>
      </w:r>
      <w:r>
        <w:rPr>
          <w:rFonts w:hint="eastAsia"/>
        </w:rPr>
        <w:t xml:space="preserve">Burnham以43%对40%的微弱优势领先Reform</w:t>
      </w:r>
      <w:r>
        <w:t xml:space="preserve"> </w:t>
      </w:r>
      <w:r>
        <w:rPr>
          <w:rFonts w:hint="eastAsia"/>
        </w:rPr>
        <w:t xml:space="preserve">UK候选人Robert</w:t>
      </w:r>
      <w:r>
        <w:t xml:space="preserve"> Kenyon。</w:t>
      </w:r>
    </w:p>
    <w:p>
      <w:pPr>
        <w:pStyle w:val="BodyText"/>
      </w:pPr>
      <w:r>
        <w:rPr>
          <w:rFonts w:hint="eastAsia"/>
        </w:rPr>
        <w:t xml:space="preserve">工党愿意让一位现任都市市长去补一个“理论上安全”的红区议席，反映出党内对Reform</w:t>
      </w:r>
      <w:r>
        <w:t xml:space="preserve"> </w:t>
      </w:r>
      <w:r>
        <w:rPr>
          <w:rFonts w:hint="eastAsia"/>
        </w:rPr>
        <w:t xml:space="preserve">UK北英格兰渗透速度的担忧。从全国民调走势看，工党自2024年以来支持率持续下行而Reform</w:t>
      </w:r>
      <w:r>
        <w:t xml:space="preserve"> </w:t>
      </w:r>
      <w:r>
        <w:rPr>
          <w:rFonts w:hint="eastAsia"/>
        </w:rPr>
        <w:t xml:space="preserve">UK同步上升——把Makerfield结果当作2026年中期工党在工业带可守住何种基本盘的现场实验，并不为过。</w:t>
      </w:r>
    </w:p>
    <w:p>
      <w:pPr>
        <w:pStyle w:val="BodyText"/>
      </w:pPr>
      <w:r>
        <w:rPr>
          <w:b/>
          <w:bCs/>
        </w:rPr>
        <w:t xml:space="preserve">References</w:t>
      </w:r>
    </w:p>
    <w:p>
      <w:pPr>
        <w:pStyle w:val="BodyText"/>
      </w:pPr>
      <w:r>
        <w:t xml:space="preserve">[14] The Guardian. (2026, June 4). Makerfield by-election set for 18 June after death of Labour MP. The Guardian. https://www.theguardian.com/politics/2026/jun/04/makerfield-by-election-june-2026</w:t>
      </w:r>
      <w:r>
        <w:t xml:space="preserve"> </w:t>
      </w:r>
      <w:r>
        <w:t xml:space="preserve">[15] Survation. (2026). Makerfield by-election: Burnham premium translates to small lead over Reform. Survation. https://www.survation.com/makerfield-by-election-poll/</w:t>
      </w:r>
      <w:r>
        <w:t xml:space="preserve"> </w:t>
      </w:r>
      <w:r>
        <w:t xml:space="preserve">[16] Brevia Consulting. (2026). Makerfield By-Election 2026: Everything You Need to Know. Brevia Consulting. https://www.brevia.co.uk/news/politics/makerfield-by-election-2026-everything-you-need-to-know/</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cma强制google允许英国出版商退出ai-overviews"/>
    <w:p>
      <w:pPr>
        <w:pStyle w:val="Heading3"/>
      </w:pPr>
      <w:r>
        <w:rPr>
          <w:rFonts w:hint="eastAsia"/>
        </w:rPr>
        <w:t xml:space="preserve">CMA强制Google允许英国出版商退出AI</w:t>
      </w:r>
      <w:r>
        <w:t xml:space="preserve"> Overviews</w:t>
      </w:r>
    </w:p>
    <w:p>
      <w:pPr>
        <w:pStyle w:val="FirstParagraph"/>
      </w:pPr>
      <w:r>
        <w:rPr>
          <w:rFonts w:hint="eastAsia"/>
        </w:rPr>
        <w:t xml:space="preserve">英国竞争与市场管理局（CMA）6月3日发出正式通知，要求Google为英国出版商提供从其搜索结果“AI</w:t>
      </w:r>
      <w:r>
        <w:t xml:space="preserve"> </w:t>
      </w:r>
      <w:r>
        <w:rPr>
          <w:rFonts w:hint="eastAsia"/>
        </w:rPr>
        <w:t xml:space="preserve">Overviews”功能中退出的选项，同时保留其在常规搜索结果中的位置。Google从同日起对部分英国媒体网站启动新控件测试，主控义务将于2026年12月3日生效，逐页面控件则于2027年3月3日生效。</w:t>
      </w:r>
    </w:p>
    <w:p>
      <w:pPr>
        <w:pStyle w:val="BodyText"/>
      </w:pPr>
      <w:r>
        <w:rPr>
          <w:rFonts w:hint="eastAsia"/>
        </w:rPr>
        <w:t xml:space="preserve">监管动作的法律抓手是CMA今年早些时候依据新《数字市场、竞争与消费者法》认定Google在英国“具备战略市场地位”（Strategic</w:t>
      </w:r>
      <w:r>
        <w:t xml:space="preserve"> Market </w:t>
      </w:r>
      <w:r>
        <w:rPr>
          <w:rFonts w:hint="eastAsia"/>
        </w:rPr>
        <w:t xml:space="preserve">Status）。Google在英国搜索查询份额超过90%，这一垄断性地位是触发本次干预的核心依据。新规还要求Google允许出版商单独退出“用于AI模型微调”的内容利用——把“是否能在AI</w:t>
      </w:r>
      <w:r>
        <w:t xml:space="preserve"> </w:t>
      </w:r>
      <w:r>
        <w:rPr>
          <w:rFonts w:hint="eastAsia"/>
        </w:rPr>
        <w:t xml:space="preserve">Overviews中被引用”与“是否同意被用于训练模型”两件事拆开处理。</w:t>
      </w:r>
    </w:p>
    <w:p>
      <w:pPr>
        <w:pStyle w:val="BodyText"/>
      </w:pPr>
      <w:r>
        <w:rPr>
          <w:rFonts w:hint="eastAsia"/>
        </w:rPr>
        <w:t xml:space="preserve">Google已表示，将在英国测试后把相关控件推向全球。也就是说，CMA此次裁定潜在影响远超英国本土——一国监管者可能就此为AI如何摘取开放网络内容重设规则。Proactive</w:t>
      </w:r>
      <w:r>
        <w:t xml:space="preserve"> </w:t>
      </w:r>
      <w:r>
        <w:rPr>
          <w:rFonts w:hint="eastAsia"/>
        </w:rPr>
        <w:t xml:space="preserve">Investors援引券商研究指出，本次裁定将出版商的议价权“明显向英国一侧倾斜”。</w:t>
      </w:r>
    </w:p>
    <w:p>
      <w:pPr>
        <w:pStyle w:val="BodyText"/>
      </w:pPr>
      <w:r>
        <w:rPr>
          <w:b/>
          <w:bCs/>
        </w:rPr>
        <w:t xml:space="preserve">References</w:t>
      </w:r>
    </w:p>
    <w:p>
      <w:pPr>
        <w:pStyle w:val="BodyText"/>
      </w:pPr>
      <w:r>
        <w:t xml:space="preserve">[17] Resultsense. (2026, June 4). CMA forces Google to allow AI Overviews opt-out in UK. Resultsense. https://resultsense.com/news/cma-forces-google-to-allow-ai-overviews-opt-out-in-uk/</w:t>
      </w:r>
      <w:r>
        <w:t xml:space="preserve"> </w:t>
      </w:r>
      <w:r>
        <w:t xml:space="preserve">[18] Proactive Investors. (2026, June 4). Broker says CMA ruling on Google shifts power balance towards UK publishers. Proactive Investors. https://www.proactiveinvestors.co.uk/companies/news/1093421/broker-says-cma-ruling-on-google-shifts-power-balance-towards-uk-publishers-1093421.html</w:t>
      </w:r>
      <w:r>
        <w:t xml:space="preserve"> </w:t>
      </w:r>
      <w:r>
        <w:t xml:space="preserve">[19] GOV.UK. (2026, June 3). CMA secures fairer deal for publishers and improves Google search services in UK. GOV.UK. https://www.gov.uk/government/news/cma-secures-fairer-deal-for-publishers-and-improves-google-search-services-in-uk</w:t>
      </w:r>
      <w:r>
        <w:t xml:space="preserve"> </w:t>
      </w:r>
      <w:r>
        <w:t xml:space="preserve">[20] PPC Land. (2026, June 3). UK regulator forces Google to give publishers AI opt-out rights today. PPC Land. https://ppc.land/uk-regulator-forces-google-to-give-publishers-ai-opt-out-rights-today/</w:t>
      </w:r>
    </w:p>
    <w:p>
      <w:r>
        <w:pict>
          <v:rect style="width:0;height:1.5pt" o:hralign="center" o:hrstd="t" o:hr="t"/>
        </w:pict>
      </w:r>
    </w:p>
    <w:bookmarkEnd w:id="17"/>
    <w:bookmarkStart w:id="18" w:name="全国ai意识日启动超50万学生覆盖"/>
    <w:p>
      <w:pPr>
        <w:pStyle w:val="Heading3"/>
      </w:pPr>
      <w:r>
        <w:rPr>
          <w:rFonts w:hint="eastAsia"/>
        </w:rPr>
        <w:t xml:space="preserve">全国AI意识日启动，超50万学生覆盖</w:t>
      </w:r>
    </w:p>
    <w:p>
      <w:pPr>
        <w:pStyle w:val="FirstParagraph"/>
      </w:pPr>
      <w:r>
        <w:rPr>
          <w:rFonts w:hint="eastAsia"/>
        </w:rPr>
        <w:t xml:space="preserve">教育大臣Bridget</w:t>
      </w:r>
      <w:r>
        <w:t xml:space="preserve"> Phillipson </w:t>
      </w:r>
      <w:r>
        <w:rPr>
          <w:rFonts w:hint="eastAsia"/>
        </w:rPr>
        <w:t xml:space="preserve">6月4日在首届“全国AI意识日”（National</w:t>
      </w:r>
      <w:r>
        <w:t xml:space="preserve"> AI Awareness </w:t>
      </w:r>
      <w:r>
        <w:rPr>
          <w:rFonts w:hint="eastAsia"/>
        </w:rPr>
        <w:t xml:space="preserve">Day）宣布一揽子政府AI教育新标准，覆盖中小学AI安全规范、数字技能基线目标、网络连通指标与教师数字能力支持。活动主办方公布，签约学校已覆盖超过50万名学生，目标在未来数月内达到100万。</w:t>
      </w:r>
    </w:p>
    <w:p>
      <w:pPr>
        <w:pStyle w:val="BodyText"/>
      </w:pPr>
      <w:r>
        <w:rPr>
          <w:rFonts w:hint="eastAsia"/>
        </w:rPr>
        <w:t xml:space="preserve">Phillipson称AI“可能是自印刷术发明以来教育领域最重大的变革”，同时强调政策底线是“AI应当增强而不是取代教师这一职业的人类技能”。她宣布的具体安排包括：将EdTech测试床计划扩容2,300万英镑；在下一份《学校白皮书》中纳入长期数字战略；以及推出面向最多45万领取免费校餐的弱势学生的“安全AI辅导工具”试点。</w:t>
      </w:r>
    </w:p>
    <w:p>
      <w:pPr>
        <w:pStyle w:val="BodyText"/>
      </w:pPr>
      <w:r>
        <w:rPr>
          <w:rFonts w:hint="eastAsia"/>
        </w:rPr>
        <w:t xml:space="preserve">将一个由教育科技社群发起的活动升格为政府政策窗口，反映出英国政府试图把AI在学校的部署从分散的校本试验拉入统一治理框架。批评者，包括家长团体与部分教师工会，仍质疑算法不透明、数据保护与未成年人推送内容审查等遗留问题。</w:t>
      </w:r>
    </w:p>
    <w:p>
      <w:pPr>
        <w:pStyle w:val="BodyText"/>
      </w:pPr>
      <w:r>
        <w:rPr>
          <w:b/>
          <w:bCs/>
        </w:rPr>
        <w:t xml:space="preserve">References</w:t>
      </w:r>
    </w:p>
    <w:p>
      <w:pPr>
        <w:pStyle w:val="BodyText"/>
      </w:pPr>
      <w:r>
        <w:t xml:space="preserve">[21] STEM Learning. (2026, June 4). National AI Awareness Day 2026. STEM.org.uk. https://www.stem.org.uk/news-and-views/news/2026/national-ai-awareness-day-2026</w:t>
      </w:r>
      <w:r>
        <w:t xml:space="preserve"> </w:t>
      </w:r>
      <w:r>
        <w:t xml:space="preserve">[22] AI Awareness Day. (2026). AI Awareness Day — Thursday 4th June 2026. AI Awareness Day. https://www.aiawarenessday.co.uk/</w:t>
      </w:r>
      <w:r>
        <w:t xml:space="preserve"> </w:t>
      </w:r>
      <w:r>
        <w:t xml:space="preserve">[23] EdTech Innovation Hub. (2026). Bett UK 2026: Bridget Phillipson says AI could be biggest shift in learning since the printing press. EdTech Innovation Hub. https://www.edtechinnovationhub.com/news/bett-uk-2026-bridget-phillipson-says-ai-could-be-biggest-shift-in-learning-since-printing-press</w:t>
      </w:r>
    </w:p>
    <w:p>
      <w:r>
        <w:pict>
          <v:rect style="width:0;height:1.5pt" o:hralign="center" o:hrstd="t" o:hr="t"/>
        </w:pict>
      </w:r>
    </w:p>
    <w:bookmarkEnd w:id="18"/>
    <w:bookmarkStart w:id="19" w:name="owasp在伦敦发布agentic-research-council"/>
    <w:p>
      <w:pPr>
        <w:pStyle w:val="Heading3"/>
      </w:pPr>
      <w:r>
        <w:rPr>
          <w:rFonts w:hint="eastAsia"/>
        </w:rPr>
        <w:t xml:space="preserve">OWASP在伦敦发布“Agentic</w:t>
      </w:r>
      <w:r>
        <w:t xml:space="preserve"> Research Council”</w:t>
      </w:r>
    </w:p>
    <w:p>
      <w:pPr>
        <w:pStyle w:val="FirstParagraph"/>
      </w:pPr>
      <w:r>
        <w:rPr>
          <w:rFonts w:hint="eastAsia"/>
        </w:rPr>
        <w:t xml:space="preserve">OWASP基金会6月4日10:00至15:00</w:t>
      </w:r>
      <w:r>
        <w:t xml:space="preserve"> </w:t>
      </w:r>
      <w:r>
        <w:rPr>
          <w:rFonts w:hint="eastAsia"/>
        </w:rPr>
        <w:t xml:space="preserve">BST在伦敦ExCeL会展中心举行的GenAI</w:t>
      </w:r>
      <w:r>
        <w:t xml:space="preserve"> Security </w:t>
      </w:r>
      <w:r>
        <w:rPr>
          <w:rFonts w:hint="eastAsia"/>
        </w:rPr>
        <w:t xml:space="preserve">Summit上，正式发布“Agentic</w:t>
      </w:r>
      <w:r>
        <w:t xml:space="preserve"> Research </w:t>
      </w:r>
      <w:r>
        <w:rPr>
          <w:rFonts w:hint="eastAsia"/>
        </w:rPr>
        <w:t xml:space="preserve">Council”（自主代理研究理事会），作为该基金会GenAI</w:t>
      </w:r>
      <w:r>
        <w:t xml:space="preserve"> Security </w:t>
      </w:r>
      <w:r>
        <w:rPr>
          <w:rFonts w:hint="eastAsia"/>
        </w:rPr>
        <w:t xml:space="preserve">Project旗下Agentic</w:t>
      </w:r>
      <w:r>
        <w:t xml:space="preserve"> Security </w:t>
      </w:r>
      <w:r>
        <w:rPr>
          <w:rFonts w:hint="eastAsia"/>
        </w:rPr>
        <w:t xml:space="preserve">Initiative的延伸——后者正是被业界广泛采用的“OWASP</w:t>
      </w:r>
      <w:r>
        <w:t xml:space="preserve"> Top 10 for LLM </w:t>
      </w:r>
      <w:r>
        <w:rPr>
          <w:rFonts w:hint="eastAsia"/>
        </w:rPr>
        <w:t xml:space="preserve">Applications”的提出者。</w:t>
      </w:r>
    </w:p>
    <w:p>
      <w:pPr>
        <w:pStyle w:val="BodyText"/>
      </w:pPr>
      <w:r>
        <w:rPr>
          <w:rFonts w:hint="eastAsia"/>
        </w:rPr>
        <w:t xml:space="preserve">新设理事会的定位，是弥合自主AI代理（agentic</w:t>
      </w:r>
      <w:r>
        <w:t xml:space="preserve"> </w:t>
      </w:r>
      <w:r>
        <w:rPr>
          <w:rFonts w:hint="eastAsia"/>
        </w:rPr>
        <w:t xml:space="preserve">AI）能力快速演进与传统安全研究、标准制定相对缓慢之间的时间差。会议议程显示，与会者讨论了“超越Top</w:t>
      </w:r>
      <w:r>
        <w:t xml:space="preserve"> </w:t>
      </w:r>
      <w:r>
        <w:rPr>
          <w:rFonts w:hint="eastAsia"/>
        </w:rPr>
        <w:t xml:space="preserve">10：Agentic安全计划的下一章”、“微软的Agentic安全实践”、“AWS对Agentic</w:t>
      </w:r>
      <w:r>
        <w:t xml:space="preserve"> Top </w:t>
      </w:r>
      <w:r>
        <w:rPr>
          <w:rFonts w:hint="eastAsia"/>
        </w:rPr>
        <w:t xml:space="preserve">10的实施”以及“LLM</w:t>
      </w:r>
      <w:r>
        <w:t xml:space="preserve"> Top </w:t>
      </w:r>
      <w:r>
        <w:rPr>
          <w:rFonts w:hint="eastAsia"/>
        </w:rPr>
        <w:t xml:space="preserve">10的最新更新”等专题。这次议事场域设在Infosecurity</w:t>
      </w:r>
      <w:r>
        <w:t xml:space="preserve"> Europe </w:t>
      </w:r>
      <w:r>
        <w:rPr>
          <w:rFonts w:hint="eastAsia"/>
        </w:rPr>
        <w:t xml:space="preserve">2026主会之中，本身即标志OWASP试图把AI代理安全推升至与传统网络安全并列的议程层级。</w:t>
      </w:r>
    </w:p>
    <w:p>
      <w:pPr>
        <w:pStyle w:val="BodyText"/>
      </w:pPr>
      <w:r>
        <w:t xml:space="preserve">Agentic </w:t>
      </w:r>
      <w:r>
        <w:rPr>
          <w:rFonts w:hint="eastAsia"/>
        </w:rPr>
        <w:t xml:space="preserve">AI的安全风险不同于传统LLM——它具备自主规划、调用工具与执行远程操作的能力，意味着提示注入、目标偏离与权限升级一旦发生，影响半径远不止“输出错文”。OWASP此举尝试在事故规模化之前先把研究协作机制搭好。</w:t>
      </w:r>
    </w:p>
    <w:p>
      <w:pPr>
        <w:pStyle w:val="BodyText"/>
      </w:pPr>
      <w:r>
        <w:rPr>
          <w:b/>
          <w:bCs/>
        </w:rPr>
        <w:t xml:space="preserve">References</w:t>
      </w:r>
    </w:p>
    <w:p>
      <w:pPr>
        <w:pStyle w:val="BodyText"/>
      </w:pPr>
      <w:r>
        <w:t xml:space="preserve">[24] Infosecurity Magazine. (2026, June 4). Infosecurity Europe: OWASP Forms New Agentic Research Council. Infosecurity Magazine. https://www.infosecurity-magazine.com/news/owasp-agentic-research-council-june-2026/</w:t>
      </w:r>
      <w:r>
        <w:t xml:space="preserve"> </w:t>
      </w:r>
      <w:r>
        <w:t xml:space="preserve">[25] OWASP. (2026). OWASP Gen AI Security Summit, London at Infosec Europe. OWASP Gen AI Security Project. https://genai.owasp.org/event/owasp-gen-ai-security-summit-london/</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两人因henry-nowak案抗议被起诉"/>
    <w:p>
      <w:pPr>
        <w:pStyle w:val="Heading3"/>
      </w:pPr>
      <w:r>
        <w:rPr>
          <w:rFonts w:hint="eastAsia"/>
        </w:rPr>
        <w:t xml:space="preserve">两人因Henry</w:t>
      </w:r>
      <w:r>
        <w:t xml:space="preserve"> </w:t>
      </w:r>
      <w:r>
        <w:rPr>
          <w:rFonts w:hint="eastAsia"/>
        </w:rPr>
        <w:t xml:space="preserve">Nowak案抗议被起诉</w:t>
      </w:r>
    </w:p>
    <w:p>
      <w:pPr>
        <w:pStyle w:val="FirstParagraph"/>
      </w:pPr>
      <w:r>
        <w:rPr>
          <w:rFonts w:hint="eastAsia"/>
        </w:rPr>
        <w:t xml:space="preserve">英国皇家检控署（CPS）6月4日宣布对两人提起公诉，指控其在Henry</w:t>
      </w:r>
      <w:r>
        <w:t xml:space="preserve"> </w:t>
      </w:r>
      <w:r>
        <w:rPr>
          <w:rFonts w:hint="eastAsia"/>
        </w:rPr>
        <w:t xml:space="preserve">Nowak命案引发的抗议中涉案。50岁的Matt</w:t>
      </w:r>
      <w:r>
        <w:t xml:space="preserve"> </w:t>
      </w:r>
      <w:r>
        <w:rPr>
          <w:rFonts w:hint="eastAsia"/>
        </w:rPr>
        <w:t xml:space="preserve">Styler被控袭击警察；44岁的Daniel</w:t>
      </w:r>
      <w:r>
        <w:t xml:space="preserve"> </w:t>
      </w:r>
      <w:r>
        <w:rPr>
          <w:rFonts w:hint="eastAsia"/>
        </w:rPr>
        <w:t xml:space="preserve">Frost面临暴力骚乱罪与持有攻击性武器罪两项指控。Nowak案凶手Vickrum</w:t>
      </w:r>
      <w:r>
        <w:t xml:space="preserve"> </w:t>
      </w:r>
      <w:r>
        <w:rPr>
          <w:rFonts w:hint="eastAsia"/>
        </w:rPr>
        <w:t xml:space="preserve">Digwa已于5月28日被陪审团裁定谋杀罪成立，被判处终身监禁、最低服刑21年。</w:t>
      </w:r>
    </w:p>
    <w:p>
      <w:pPr>
        <w:pStyle w:val="BodyText"/>
      </w:pPr>
      <w:r>
        <w:rPr>
          <w:rFonts w:hint="eastAsia"/>
        </w:rPr>
        <w:t xml:space="preserve">围绕案件的抗议主要发生在南安普顿。当地警方此前通报，抗议过程中11名警员与一只警犬受伤。马斯克近期在X平台上就此案发表多条言论，并提出资助对汉普郡警方执法行为发起的私人检控，该执法行为正接受独立警察行为投诉办公室（IOPC）调查。</w:t>
      </w:r>
    </w:p>
    <w:p>
      <w:pPr>
        <w:pStyle w:val="BodyText"/>
      </w:pPr>
      <w:r>
        <w:rPr>
          <w:rFonts w:hint="eastAsia"/>
        </w:rPr>
        <w:t xml:space="preserve">本次起诉是CPS在抗议骚乱后首批正式公诉行动。从今夏始持续发酵的社会情绪，到首相斯塔默公开点名马斯克“试图煽动分裂”，再到CPS对具体涉案个人的追诉，这条链条勾勒出英国对线上情绪如何外溢至线下治安事件的处置路径。</w:t>
      </w:r>
    </w:p>
    <w:p>
      <w:pPr>
        <w:pStyle w:val="BodyText"/>
      </w:pPr>
      <w:r>
        <w:rPr>
          <w:b/>
          <w:bCs/>
        </w:rPr>
        <w:t xml:space="preserve">References</w:t>
      </w:r>
    </w:p>
    <w:p>
      <w:pPr>
        <w:pStyle w:val="BodyText"/>
      </w:pPr>
      <w:r>
        <w:t xml:space="preserve">[26] Euronews. (2026, June 4). Two charged following Henry Nowak murder protests in the UK. Euronews. https://www.euronews.com/my-europe/2026/06/04/two-charged-following-henry-nowak-murder-protests-in-the-uk</w:t>
      </w:r>
    </w:p>
    <w:p>
      <w:r>
        <w:pict>
          <v:rect style="width:0;height:1.5pt" o:hralign="center" o:hrstd="t" o:hr="t"/>
        </w:pict>
      </w:r>
    </w:p>
    <w:bookmarkEnd w:id="21"/>
    <w:bookmarkStart w:id="22" w:name="rmt发起24小时大罢工伦敦地铁多线瘫痪"/>
    <w:p>
      <w:pPr>
        <w:pStyle w:val="Heading3"/>
      </w:pPr>
      <w:r>
        <w:rPr>
          <w:rFonts w:hint="eastAsia"/>
        </w:rPr>
        <w:t xml:space="preserve">RMT发起24小时大罢工，伦敦地铁多线瘫痪</w:t>
      </w:r>
    </w:p>
    <w:p>
      <w:pPr>
        <w:pStyle w:val="FirstParagraph"/>
      </w:pPr>
      <w:r>
        <w:rPr>
          <w:rFonts w:hint="eastAsia"/>
        </w:rPr>
        <w:t xml:space="preserve">约1,800名RMT工会会员的伦敦地铁列车司机6月4日午夜至23:59</w:t>
      </w:r>
      <w:r>
        <w:t xml:space="preserve"> </w:t>
      </w:r>
      <w:r>
        <w:rPr>
          <w:rFonts w:hint="eastAsia"/>
        </w:rPr>
        <w:t xml:space="preserve">BST发起24小时罢工，Circle线、Piccadilly线全日停运，Central线与Metropolitan线部分区段同样受影响。地铁运营方Transport</w:t>
      </w:r>
      <w:r>
        <w:t xml:space="preserve"> for </w:t>
      </w:r>
      <w:r>
        <w:rPr>
          <w:rFonts w:hint="eastAsia"/>
        </w:rPr>
        <w:t xml:space="preserve">London（TfL）建议乘客改乘Overground、Elizabeth</w:t>
      </w:r>
      <w:r>
        <w:t xml:space="preserve"> </w:t>
      </w:r>
      <w:r>
        <w:rPr>
          <w:rFonts w:hint="eastAsia"/>
        </w:rPr>
        <w:t xml:space="preserve">line、DLR、巴士及泰晤士河水上巴士等替代方式。</w:t>
      </w:r>
    </w:p>
    <w:p>
      <w:pPr>
        <w:pStyle w:val="BodyText"/>
      </w:pPr>
      <w:r>
        <w:rPr>
          <w:rFonts w:hint="eastAsia"/>
        </w:rPr>
        <w:t xml:space="preserve">争议核心是TfL在Bakerloo线试点的“自愿4天工作周”轮班制。RMT质疑该方案“自愿”成色不足，并指该轮班把单班最长工时上限从8.5小时上调至10小时，对一份安全敏感的岗位而言“难以接受”。工会在公开声明中提出疲劳累积、轮班灵活性下降与岗位安全冗余被侵蚀等具体顾虑。</w:t>
      </w:r>
    </w:p>
    <w:p>
      <w:pPr>
        <w:pStyle w:val="BodyText"/>
      </w:pPr>
      <w:r>
        <w:rPr>
          <w:rFonts w:hint="eastAsia"/>
        </w:rPr>
        <w:t xml:space="preserve">这是今年6月计划的连续两轮罢工之一——另一日为本周内的另一天。司机岗位走出谈判桌发起的罢工，对TfL日均处理数百万人次的早晚高峰运能直接构成冲击。市长办公室与TfL此前要求工会推迟行动直至完成劳资仲裁，被RMT拒绝。</w:t>
      </w:r>
    </w:p>
    <w:p>
      <w:pPr>
        <w:pStyle w:val="BodyText"/>
      </w:pPr>
      <w:r>
        <w:rPr>
          <w:b/>
          <w:bCs/>
        </w:rPr>
        <w:t xml:space="preserve">References</w:t>
      </w:r>
    </w:p>
    <w:p>
      <w:pPr>
        <w:pStyle w:val="BodyText"/>
      </w:pPr>
      <w:r>
        <w:t xml:space="preserve">[27] Time Out London. (2026, June 4). Here’s which Tube lines are affected by the London Underground strike on June 4. Time Out London. https://www.timeout.com/london/news/heres-which-tube-lines-are-affected-by-the-london-underground-strike-on-june-4-2026</w:t>
      </w:r>
      <w:r>
        <w:t xml:space="preserve"> </w:t>
      </w:r>
      <w:r>
        <w:t xml:space="preserve">[28] Transport for London. (2026, June 4). Tube, DLR and Overground status updates. Transport for London. https://tfl.gov.uk/tube-dlr-overground/status/</w:t>
      </w:r>
      <w:r>
        <w:t xml:space="preserve"> </w:t>
      </w:r>
      <w:r>
        <w:t xml:space="preserve">[29] World Socialist Web Site. (2026, June 3). London Underground train operators strike against productivity-driven four-day week. WSWS. https://www.wsws.org/en/articles/2026/06/03/wprl-j03.html</w:t>
      </w:r>
    </w:p>
    <w:p>
      <w:r>
        <w:pict>
          <v:rect style="width:0;height:1.5pt" o:hralign="center" o:hrstd="t" o:hr="t"/>
        </w:pict>
      </w:r>
    </w:p>
    <w:bookmarkEnd w:id="22"/>
    <w:bookmarkStart w:id="23" w:name="上议院辩论生育出生率与暴行罪"/>
    <w:p>
      <w:pPr>
        <w:pStyle w:val="Heading3"/>
      </w:pPr>
      <w:r>
        <w:rPr>
          <w:rFonts w:hint="eastAsia"/>
        </w:rPr>
        <w:t xml:space="preserve">上议院辩论生育、出生率与暴行罪</w:t>
      </w:r>
    </w:p>
    <w:p>
      <w:pPr>
        <w:pStyle w:val="FirstParagraph"/>
      </w:pPr>
      <w:r>
        <w:rPr>
          <w:rFonts w:hint="eastAsia"/>
        </w:rPr>
        <w:t xml:space="preserve">上议院（House</w:t>
      </w:r>
      <w:r>
        <w:t xml:space="preserve"> of </w:t>
      </w:r>
      <w:r>
        <w:rPr>
          <w:rFonts w:hint="eastAsia"/>
        </w:rPr>
        <w:t xml:space="preserve">Lords）6月4日就三项议题展开短辩。Baroness</w:t>
      </w:r>
      <w:r>
        <w:t xml:space="preserve"> </w:t>
      </w:r>
      <w:r>
        <w:rPr>
          <w:rFonts w:hint="eastAsia"/>
        </w:rPr>
        <w:t xml:space="preserve">Deech提请审议英国生殖与生育治疗法律框架——涉及IVF、捐精捐卵与代孕实践——能否跟上技术与社会观念的演进；Baroness</w:t>
      </w:r>
      <w:r>
        <w:t xml:space="preserve"> </w:t>
      </w:r>
      <w:r>
        <w:rPr>
          <w:rFonts w:hint="eastAsia"/>
        </w:rPr>
        <w:t xml:space="preserve">Nargund聚焦出生率下滑与老龄化对劳动力、公共服务与经济增长的连锁影响；Lord</w:t>
      </w:r>
      <w:r>
        <w:t xml:space="preserve"> </w:t>
      </w:r>
      <w:r>
        <w:rPr>
          <w:rFonts w:hint="eastAsia"/>
        </w:rPr>
        <w:t xml:space="preserve">Alton围绕“暴行罪”与侵略罪的国际刑事追责机制提出议题。</w:t>
      </w:r>
    </w:p>
    <w:p>
      <w:pPr>
        <w:pStyle w:val="BodyText"/>
      </w:pPr>
      <w:r>
        <w:rPr>
          <w:rFonts w:hint="eastAsia"/>
        </w:rPr>
        <w:t xml:space="preserve">为辩论提供现实分量的，是ONS人口推算的新拐点。ONS指出，自2026年起英国每年的死亡人数将超过出生人数，标志着现代史上首次自然人口正增长终结。统计支撑包括2025年英格兰与威尔士活产数降至585,396人（2024年为594,677人）、总和生育率（TFR）跌至1.39（2024年为1.41）。Lords研究简报估计未来十年净自然减少将达约45万人。</w:t>
      </w:r>
    </w:p>
    <w:p>
      <w:pPr>
        <w:pStyle w:val="BodyText"/>
      </w:pPr>
      <w:r>
        <w:rPr>
          <w:rFonts w:hint="eastAsia"/>
        </w:rPr>
        <w:t xml:space="preserve">财政含义并不抽象：纳税年龄段人口萎缩、领取国家养老金者增加、医保与社会照护需求结构性上移。Baroness</w:t>
      </w:r>
      <w:r>
        <w:t xml:space="preserve"> </w:t>
      </w:r>
      <w:r>
        <w:rPr>
          <w:rFonts w:hint="eastAsia"/>
        </w:rPr>
        <w:t xml:space="preserve">Nargund在辩论中提出，提高退休年龄或扩大移民“任何单一手段都不足以应对”，需把生育政策、托育成本、住房可负担与劳动参与率纳入同一治理框架重新设计。</w:t>
      </w:r>
    </w:p>
    <w:p>
      <w:pPr>
        <w:pStyle w:val="BodyText"/>
      </w:pPr>
      <w:r>
        <w:rPr>
          <w:b/>
          <w:bCs/>
        </w:rPr>
        <w:t xml:space="preserve">References</w:t>
      </w:r>
    </w:p>
    <w:p>
      <w:pPr>
        <w:pStyle w:val="BodyText"/>
      </w:pPr>
      <w:r>
        <w:t xml:space="preserve">[30] UK Parliament. (2026, June). June 2026 — Lords business. UK Parliament. https://www.parliament.uk/business/lords/2026/june-2026/</w:t>
      </w:r>
      <w:r>
        <w:t xml:space="preserve"> </w:t>
      </w:r>
      <w:r>
        <w:t xml:space="preserve">[31] Office for National Statistics. (2026). Population projections. ONS. https://www.ons.gov.uk/peoplepopulationandcommunity/populationandmigration/populationprojections</w:t>
      </w:r>
      <w:r>
        <w:t xml:space="preserve"> </w:t>
      </w:r>
      <w:r>
        <w:t xml:space="preserve">[32] House of Lords Library. (2026). Declining birth rates and population ageing: Impact and government response. UK Parliament. https://lordslibrary.parliament.uk/declining-birth-rates-and-population-ageing-impact-and-government-response/</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bookmarkStart w:id="25" w:name="castlelake与msc组团拟以逾30亿英镑收购easyjet"/>
    <w:p>
      <w:pPr>
        <w:pStyle w:val="Heading3"/>
      </w:pPr>
      <w:r>
        <w:rPr>
          <w:rFonts w:hint="eastAsia"/>
        </w:rPr>
        <w:t xml:space="preserve">Castlelake与MSC组团拟以逾30亿英镑收购EasyJet</w:t>
      </w:r>
    </w:p>
    <w:p>
      <w:pPr>
        <w:pStyle w:val="FirstParagraph"/>
      </w:pPr>
      <w:r>
        <w:rPr>
          <w:rFonts w:hint="eastAsia"/>
        </w:rPr>
        <w:t xml:space="preserve">美国私募信贷机构Castlelake正在洽谈与全球最大集装箱航运集团MSC（Mediterranean</w:t>
      </w:r>
      <w:r>
        <w:t xml:space="preserve"> Shipping </w:t>
      </w:r>
      <w:r>
        <w:rPr>
          <w:rFonts w:hint="eastAsia"/>
        </w:rPr>
        <w:t xml:space="preserve">Company）组团，对英国低成本航空EasyJet发起逾30亿英镑收购报价。按英国《收购守则》的“必须明确意向”（PUSU）规则，Castlelake须在2026年6月26日前确认正式报价或撤回，留给买方的窗口期不足四周。</w:t>
      </w:r>
    </w:p>
    <w:p>
      <w:pPr>
        <w:pStyle w:val="BodyText"/>
      </w:pPr>
      <w:r>
        <w:rPr>
          <w:rFonts w:hint="eastAsia"/>
        </w:rPr>
        <w:t xml:space="preserve">按30亿英镑下限测算，对应EasyJet每股不少于403.23便士。组团结构本身反映了交易在监管层面的关键考虑：EasyJet作为英国与欧盟双注册航司，需满足欧盟航空运营资质中关于欧盟实体控股的要求；由意大利亿万富翁Gianluigi</w:t>
      </w:r>
      <w:r>
        <w:t xml:space="preserve"> </w:t>
      </w:r>
      <w:r>
        <w:rPr>
          <w:rFonts w:hint="eastAsia"/>
        </w:rPr>
        <w:t xml:space="preserve">Aponte家族控制的MSC可以提供欧盟一侧的所有权身份，并把目标公司带入MSC既有的“航运+物流+邮轮”业务网络——业内将这一组合潜在结构与德国旅游集团TUI的“机票+邮轮+地接”模式作比。</w:t>
      </w:r>
    </w:p>
    <w:p>
      <w:pPr>
        <w:pStyle w:val="BodyText"/>
      </w:pPr>
      <w:r>
        <w:rPr>
          <w:rFonts w:hint="eastAsia"/>
        </w:rPr>
        <w:t xml:space="preserve">EasyJet方面已对潜在报价的“高度机会主义性质”表态。在国际油价波动、欧洲低成本航空利润率承压的背景下，这宗交易若推进，将是近年来欧洲LCC（低成本航空）板块最大规模的私有化候选案例之一。</w:t>
      </w:r>
    </w:p>
    <w:p>
      <w:pPr>
        <w:pStyle w:val="BodyText"/>
      </w:pPr>
      <w:r>
        <w:rPr>
          <w:b/>
          <w:bCs/>
        </w:rPr>
        <w:t xml:space="preserve">References</w:t>
      </w:r>
    </w:p>
    <w:p>
      <w:pPr>
        <w:pStyle w:val="BodyText"/>
      </w:pPr>
      <w:r>
        <w:t xml:space="preserve">[33] RTÉ. (2026, June 4). Castlelake looking at MSC as partner for EasyJet bid. RTÉ. https://www.rte.ie/news/business/2026/0604/1576692-castlelake-offer-for-easyjet/</w:t>
      </w:r>
      <w:r>
        <w:t xml:space="preserve"> </w:t>
      </w:r>
      <w:r>
        <w:t xml:space="preserve">[34] Aviation Business News. (2026, June 4). easyJet in play as Castlelake confirms £3bn takeover interest. Aviation Business News. https://www.aviationbusinessnews.com/low-cost/easyjet-castlelake-takeover-bid-2026/</w:t>
      </w:r>
      <w:r>
        <w:t xml:space="preserve"> </w:t>
      </w:r>
      <w:r>
        <w:t xml:space="preserve">[35] AeroTime. (2026, June 4). easyJet notes</w:t>
      </w:r>
      <w:r>
        <w:t xml:space="preserve"> </w:t>
      </w:r>
      <w:r>
        <w:t xml:space="preserve">“highly opportunistic”</w:t>
      </w:r>
      <w:r>
        <w:t xml:space="preserve"> </w:t>
      </w:r>
      <w:r>
        <w:t xml:space="preserve">nature of possible Castlelake takeover bid. AeroTime. https://www.aerotime.aero/articles/easyjet-highly-opportunistic-nature-castlelake-takeover-bid</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Start w:id="30" w:name="六其他重要事件"/>
    <w:p>
      <w:pPr>
        <w:pStyle w:val="Heading2"/>
      </w:pPr>
      <w:r>
        <w:rPr>
          <w:rFonts w:hint="eastAsia"/>
        </w:rPr>
        <w:t xml:space="preserve">六、其他重要事件</w:t>
      </w:r>
    </w:p>
    <w:bookmarkStart w:id="27" w:name="d-day诺曼底登陆82周年纪念活动启动"/>
    <w:p>
      <w:pPr>
        <w:pStyle w:val="Heading3"/>
      </w:pPr>
      <w:r>
        <w:rPr>
          <w:rFonts w:hint="eastAsia"/>
        </w:rPr>
        <w:t xml:space="preserve">D-Day诺曼底登陆82周年纪念活动启动</w:t>
      </w:r>
    </w:p>
    <w:p>
      <w:pPr>
        <w:pStyle w:val="FirstParagraph"/>
      </w:pPr>
      <w:r>
        <w:rPr>
          <w:rFonts w:hint="eastAsia"/>
        </w:rPr>
        <w:t xml:space="preserve">英国与法国双线开启的D-Day</w:t>
      </w:r>
      <w:r>
        <w:t xml:space="preserve"> </w:t>
      </w:r>
      <w:r>
        <w:rPr>
          <w:rFonts w:hint="eastAsia"/>
        </w:rPr>
        <w:t xml:space="preserve">82周年纪念活动从6月4日延续至6月7日。重点仪式定于6月6日上午10:30在法国诺曼底Ver-sur-Mer（Calvados省）的英国诺曼底纪念碑（British</w:t>
      </w:r>
      <w:r>
        <w:t xml:space="preserve"> Normandy </w:t>
      </w:r>
      <w:r>
        <w:rPr>
          <w:rFonts w:hint="eastAsia"/>
        </w:rPr>
        <w:t xml:space="preserve">Memorial）举行，由皇家英国军团协办，预计将有三位仍健在的诺曼底老兵到场。纪念碑刻有22,442名在D-Day与诺曼底战役中阵亡的英军军人姓名，是诺曼底唯一一处对英军阵亡者全名单的纪念地。</w:t>
      </w:r>
    </w:p>
    <w:p>
      <w:pPr>
        <w:pStyle w:val="BodyText"/>
      </w:pPr>
      <w:r>
        <w:rPr>
          <w:rFonts w:hint="eastAsia"/>
        </w:rPr>
        <w:t xml:space="preserve">6月5日下午5时，英联邦战争公墓委员会（CWGC）将在Bayeux大教堂主持感恩礼拜，Bayeux战争公墓亦同步开放凭吊。英国本土的活动包括Staffordshire郡国家纪念植物园（National</w:t>
      </w:r>
      <w:r>
        <w:t xml:space="preserve"> Memorial </w:t>
      </w:r>
      <w:r>
        <w:rPr>
          <w:rFonts w:hint="eastAsia"/>
        </w:rPr>
        <w:t xml:space="preserve">Arboretum）于6月4日的悼念仪式，与朴次茅斯（Portsmouth）的纪念石揭幕仪式——朴次茅斯曾是1944年盟军登陆部队从英国本土出发的主要集结港。</w:t>
      </w:r>
    </w:p>
    <w:p>
      <w:pPr>
        <w:pStyle w:val="BodyText"/>
      </w:pPr>
      <w:r>
        <w:rPr>
          <w:rFonts w:hint="eastAsia"/>
        </w:rPr>
        <w:t xml:space="preserve">仍健在的英军D-Day老兵已多数年逾百岁，活动主办方坦言能亲赴诺曼底现场者愈来愈少。围绕6月6日Langrune-sur-Mer（Sword滩附近）的国际官方仪式，英、法两国元首均预计出席。</w:t>
      </w:r>
    </w:p>
    <w:p>
      <w:pPr>
        <w:pStyle w:val="BodyText"/>
      </w:pPr>
      <w:r>
        <w:rPr>
          <w:b/>
          <w:bCs/>
        </w:rPr>
        <w:t xml:space="preserve">References</w:t>
      </w:r>
    </w:p>
    <w:p>
      <w:pPr>
        <w:pStyle w:val="BodyText"/>
      </w:pPr>
      <w:r>
        <w:t xml:space="preserve">[36] British Normandy Memorial. (2026). D-Day 82: Register to Attend Service of Remembrance. British Normandy Memorial. https://www.britishnormandymemorial.org/news-story/d-day-82-register-to-attend-official-ceremony/</w:t>
      </w:r>
      <w:r>
        <w:t xml:space="preserve"> </w:t>
      </w:r>
      <w:r>
        <w:t xml:space="preserve">[37] Royal British Legion. (2026). D-Day 82. Royal British Legion. https://www.britishlegion.org.uk/get-involved/events/remembrance-events/d-day</w:t>
      </w:r>
      <w:r>
        <w:t xml:space="preserve"> </w:t>
      </w:r>
      <w:r>
        <w:t xml:space="preserve">[38] National Memorial Arboretum. (2026). D-Day Normandy 82. National Memorial Arboretum. https://www.thenma.org.uk/what’s-on/events/d-day-normandy-82</w:t>
      </w:r>
      <w:r>
        <w:t xml:space="preserve"> </w:t>
      </w:r>
      <w:r>
        <w:t xml:space="preserve">[39] Portsmouth News. (2026). D-Day commemoration: memorial stone Portsmouth. Portsmouth News. https://www.portsmouth.co.uk/news/defence/d-day-commemoration-memorial-stone-portsmouth-8654050</w:t>
      </w:r>
    </w:p>
    <w:p>
      <w:r>
        <w:pict>
          <v:rect style="width:0;height:1.5pt" o:hralign="center" o:hrstd="t" o:hr="t"/>
        </w:pict>
      </w:r>
    </w:p>
    <w:bookmarkEnd w:id="27"/>
    <w:bookmarkStart w:id="28" w:name="皇家海军merlin-mk4直升机坠毁三名机组殉职"/>
    <w:p>
      <w:pPr>
        <w:pStyle w:val="Heading3"/>
      </w:pPr>
      <w:r>
        <w:rPr>
          <w:rFonts w:hint="eastAsia"/>
        </w:rPr>
        <w:t xml:space="preserve">皇家海军Merlin</w:t>
      </w:r>
      <w:r>
        <w:t xml:space="preserve"> </w:t>
      </w:r>
      <w:r>
        <w:rPr>
          <w:rFonts w:hint="eastAsia"/>
        </w:rPr>
        <w:t xml:space="preserve">Mk4直升机坠毁，三名机组殉职</w:t>
      </w:r>
    </w:p>
    <w:p>
      <w:pPr>
        <w:pStyle w:val="FirstParagraph"/>
      </w:pPr>
      <w:r>
        <w:rPr>
          <w:rFonts w:hint="eastAsia"/>
        </w:rPr>
        <w:t xml:space="preserve">一架皇家海军Merlin</w:t>
      </w:r>
      <w:r>
        <w:t xml:space="preserve"> </w:t>
      </w:r>
      <w:r>
        <w:rPr>
          <w:rFonts w:hint="eastAsia"/>
        </w:rPr>
        <w:t xml:space="preserve">Mk4直升机6月3日凌晨约3:50在德文郡（Devon）Okehampton附近的Sourton</w:t>
      </w:r>
      <w:r>
        <w:t xml:space="preserve"> </w:t>
      </w:r>
      <w:r>
        <w:rPr>
          <w:rFonts w:hint="eastAsia"/>
        </w:rPr>
        <w:t xml:space="preserve">Down坠毁，机上三名机组人员全部殉职。第一海务大臣（First</w:t>
      </w:r>
      <w:r>
        <w:t xml:space="preserve"> Sea </w:t>
      </w:r>
      <w:r>
        <w:rPr>
          <w:rFonts w:hint="eastAsia"/>
        </w:rPr>
        <w:t xml:space="preserve">Lord）格温·詹金斯爵士（General</w:t>
      </w:r>
      <w:r>
        <w:t xml:space="preserve"> Sir Gwyn </w:t>
      </w:r>
      <w:r>
        <w:rPr>
          <w:rFonts w:hint="eastAsia"/>
        </w:rPr>
        <w:t xml:space="preserve">Jenkins）当日证实事故，三名遇难者家属已被通知并获得专项支持。事故发生时，该机正在执行例行训练任务。</w:t>
      </w:r>
    </w:p>
    <w:p>
      <w:pPr>
        <w:pStyle w:val="BodyText"/>
      </w:pPr>
      <w:r>
        <w:rPr>
          <w:rFonts w:hint="eastAsia"/>
        </w:rPr>
        <w:t xml:space="preserve">首相斯塔默称这场事故“令人无比悲痛”（“utterly</w:t>
      </w:r>
      <w:r>
        <w:t xml:space="preserve"> </w:t>
      </w:r>
      <w:r>
        <w:rPr>
          <w:rFonts w:hint="eastAsia"/>
        </w:rPr>
        <w:t xml:space="preserve">tragic”）；国防大臣John</w:t>
      </w:r>
      <w:r>
        <w:t xml:space="preserve"> </w:t>
      </w:r>
      <w:r>
        <w:rPr>
          <w:rFonts w:hint="eastAsia"/>
        </w:rPr>
        <w:t xml:space="preserve">Healey表态“深感震惊”（“devastated”）；威尔士王妃公开表示对死讯“深感悲痛”（“saddened”），国王查尔斯三世已向遇难者家属私函致意。事故地点紧邻Okehampton军事训练营——位于Dartmoor高地边缘，是皇家海军突击直升机部队（Commando</w:t>
      </w:r>
      <w:r>
        <w:t xml:space="preserve"> Helicopter </w:t>
      </w:r>
      <w:r>
        <w:rPr>
          <w:rFonts w:hint="eastAsia"/>
        </w:rPr>
        <w:t xml:space="preserve">Force）多年来训练Merlin机组的核心场地之一。</w:t>
      </w:r>
    </w:p>
    <w:p>
      <w:pPr>
        <w:pStyle w:val="BodyText"/>
      </w:pPr>
      <w:r>
        <w:t xml:space="preserve">Merlin </w:t>
      </w:r>
      <w:r>
        <w:rPr>
          <w:rFonts w:hint="eastAsia"/>
        </w:rPr>
        <w:t xml:space="preserve">Mk4是英国西科斯基Merlin中型直升机的皇家海军陆战队版本，主要执行突击运送与战术机动任务。英国国防部（MoD）已介入调查，专家正检验残骸并审阅飞行数据。截至当前，调查方未就坠机原因作出推断。这是近年来皇家海军在英国本土训练中最严重的单一事故之一。</w:t>
      </w:r>
    </w:p>
    <w:p>
      <w:pPr>
        <w:pStyle w:val="BodyText"/>
      </w:pPr>
      <w:r>
        <w:rPr>
          <w:b/>
          <w:bCs/>
        </w:rPr>
        <w:t xml:space="preserve">References</w:t>
      </w:r>
    </w:p>
    <w:p>
      <w:pPr>
        <w:pStyle w:val="BodyText"/>
      </w:pPr>
      <w:r>
        <w:t xml:space="preserve">[40] LBC News. (2026, June 4). Royal Navy helicopter crash: Princess of Wales tribute. LBC. https://www.lbc.co.uk/article/helicopter-navy-crash-princess-wales-tribute-5Hjdb6k_2/</w:t>
      </w:r>
      <w:r>
        <w:t xml:space="preserve"> </w:t>
      </w:r>
      <w:r>
        <w:t xml:space="preserve">[41] IBTimes UK. (2026, June 4).</w:t>
      </w:r>
      <w:r>
        <w:t xml:space="preserve"> </w:t>
      </w:r>
      <w:r>
        <w:t xml:space="preserve">“They Served With Excellence”</w:t>
      </w:r>
      <w:r>
        <w:t xml:space="preserve"> </w:t>
      </w:r>
      <w:r>
        <w:t xml:space="preserve">— Three Royal Navy Crew Die After Merlin Helicopter Crashes In Devon. IBTimes UK. https://www.ibtimes.co.uk/royal-navy-helicopter-crash-devon-1800632</w:t>
      </w:r>
      <w:r>
        <w:t xml:space="preserve"> </w:t>
      </w:r>
      <w:r>
        <w:t xml:space="preserve">[42] AeroTime. (2026, June 4). Three Royal Navy personnel killed in Devon crash. AeroTime. https://www.aerotime.aero/articles/royal-navy-helicopter-crash-devon</w:t>
      </w:r>
      <w:r>
        <w:t xml:space="preserve"> </w:t>
      </w:r>
      <w:r>
        <w:t xml:space="preserve">[43] Forces News. (2026, June 3). Three Royal Navy personnel die in helicopter crash during training exercise in Devon. Forces News. https://www.forcesnews.com/services/navy/breaking-royal-navy-helicopter-crashes-field-devon-investigation-ongoing</w:t>
      </w:r>
    </w:p>
    <w:p>
      <w:r>
        <w:pict>
          <v:rect style="width:0;height:1.5pt" o:hralign="center" o:hrstd="t" o:hr="t"/>
        </w:pict>
      </w:r>
    </w:p>
    <w:bookmarkEnd w:id="28"/>
    <w:bookmarkStart w:id="29" w:name="切尔西养老院老兵庆祝创立日"/>
    <w:p>
      <w:pPr>
        <w:pStyle w:val="Heading3"/>
      </w:pPr>
      <w:r>
        <w:rPr>
          <w:rFonts w:hint="eastAsia"/>
        </w:rPr>
        <w:t xml:space="preserve">切尔西养老院老兵庆祝创立日</w:t>
      </w:r>
    </w:p>
    <w:p>
      <w:pPr>
        <w:pStyle w:val="FirstParagraph"/>
      </w:pPr>
      <w:r>
        <w:rPr>
          <w:rFonts w:hint="eastAsia"/>
        </w:rPr>
        <w:t xml:space="preserve">切尔西皇家医院（Royal</w:t>
      </w:r>
      <w:r>
        <w:t xml:space="preserve"> Hospital </w:t>
      </w:r>
      <w:r>
        <w:rPr>
          <w:rFonts w:hint="eastAsia"/>
        </w:rPr>
        <w:t xml:space="preserve">Chelsea）6月4日举行年度“创立日”（Founder’s</w:t>
      </w:r>
      <w:r>
        <w:t xml:space="preserve"> </w:t>
      </w:r>
      <w:r>
        <w:rPr>
          <w:rFonts w:hint="eastAsia"/>
        </w:rPr>
        <w:t xml:space="preserve">Day）/“橡苹日”（Oak</w:t>
      </w:r>
      <w:r>
        <w:t xml:space="preserve"> Apple </w:t>
      </w:r>
      <w:r>
        <w:rPr>
          <w:rFonts w:hint="eastAsia"/>
        </w:rPr>
        <w:t xml:space="preserve">Day）庆典，全体切尔西养老院老兵（Chelsea</w:t>
      </w:r>
      <w:r>
        <w:t xml:space="preserve"> </w:t>
      </w:r>
      <w:r>
        <w:rPr>
          <w:rFonts w:hint="eastAsia"/>
        </w:rPr>
        <w:t xml:space="preserve">Pensioners）齐聚院内Figure</w:t>
      </w:r>
      <w:r>
        <w:t xml:space="preserve"> </w:t>
      </w:r>
      <w:r>
        <w:rPr>
          <w:rFonts w:hint="eastAsia"/>
        </w:rPr>
        <w:t xml:space="preserve">Court阅兵广场。这一传统几乎自1692年医院启用以来年年不辍——纪念查理二世（Charles</w:t>
      </w:r>
      <w:r>
        <w:t xml:space="preserve"> </w:t>
      </w:r>
      <w:r>
        <w:rPr>
          <w:rFonts w:hint="eastAsia"/>
        </w:rPr>
        <w:t xml:space="preserve">II）于1682年下令建立这所为“因年迈或战争创伤而无以为继之士兵”提供终身居所的机构。</w:t>
      </w:r>
    </w:p>
    <w:p>
      <w:pPr>
        <w:pStyle w:val="BodyText"/>
      </w:pPr>
      <w:r>
        <w:rPr>
          <w:rFonts w:hint="eastAsia"/>
        </w:rPr>
        <w:t xml:space="preserve">仪式日期定在每年5月29日前后，因为这一天既是查理二世的生日，也是1660年王政复辟的纪念日。“橡苹”之名源自查理二世1651年伍斯特战役（Battle</w:t>
      </w:r>
      <w:r>
        <w:t xml:space="preserve"> of </w:t>
      </w:r>
      <w:r>
        <w:rPr>
          <w:rFonts w:hint="eastAsia"/>
        </w:rPr>
        <w:t xml:space="preserve">Worcester）败北后逃亡途中藏身Boscobel</w:t>
      </w:r>
      <w:r>
        <w:t xml:space="preserve"> </w:t>
      </w:r>
      <w:r>
        <w:rPr>
          <w:rFonts w:hint="eastAsia"/>
        </w:rPr>
        <w:t xml:space="preserve">House橡树枝头躲过追兵的故事——为此当日列队的全体老兵会在制服上佩戴橡叶，Figure</w:t>
      </w:r>
      <w:r>
        <w:t xml:space="preserve"> </w:t>
      </w:r>
      <w:r>
        <w:rPr>
          <w:rFonts w:hint="eastAsia"/>
        </w:rPr>
        <w:t xml:space="preserve">Court内的查理二世铜像也将以橡枝装饰。</w:t>
      </w:r>
    </w:p>
    <w:p>
      <w:pPr>
        <w:pStyle w:val="BodyText"/>
      </w:pPr>
      <w:r>
        <w:rPr>
          <w:rFonts w:hint="eastAsia"/>
        </w:rPr>
        <w:t xml:space="preserve">切尔西皇家医院目前居住着约300名退役军人，年龄多在65岁以上，是英国军人福利制度中历史最悠久的一处实体机构，也是伦敦每年王室成员定期出席的重要传统场合之一。</w:t>
      </w:r>
    </w:p>
    <w:p>
      <w:pPr>
        <w:pStyle w:val="BodyText"/>
      </w:pPr>
      <w:r>
        <w:rPr>
          <w:b/>
          <w:bCs/>
        </w:rPr>
        <w:t xml:space="preserve">References</w:t>
      </w:r>
    </w:p>
    <w:p>
      <w:pPr>
        <w:pStyle w:val="BodyText"/>
      </w:pPr>
      <w:r>
        <w:t xml:space="preserve">[44] Royal Hospital Chelsea. (2026). Founder’s Day 2026. Royal Hospital Chelsea. https://www.chelsea-pensioners.co.uk/whats-on/founders-day-2026</w:t>
      </w:r>
      <w:r>
        <w:t xml:space="preserve"> </w:t>
      </w:r>
      <w:r>
        <w:t xml:space="preserve">[45] Royal Hospital Chelsea. (2026). Looking Ahead to Founder’s Day: Understanding our Traditions. Royal Hospital Chelsea. https://chelsea-pensioners.co.uk/news/looking-ahead-founders-day-understanding-our-traditions</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2026-06-04T12:59:44Z</dcterms:created>
  <dcterms:modified xsi:type="dcterms:W3CDTF">2026-06-04T12:59:44Z</dcterms:modified>
</cp:coreProperties>
</file>

<file path=docProps/custom.xml><?xml version="1.0" encoding="utf-8"?>
<Properties xmlns="http://schemas.openxmlformats.org/officeDocument/2006/custom-properties" xmlns:vt="http://schemas.openxmlformats.org/officeDocument/2006/docPropsVTypes"/>
</file>