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英国每日热点新闻-2026年5月18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2026年5月18日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ons数据揭示英国政府开支三十年扩张2020年触及gdp的52峰值"/>
    <w:p>
      <w:pPr>
        <w:pStyle w:val="Heading3"/>
      </w:pPr>
      <w:r>
        <w:rPr>
          <w:rFonts w:hint="eastAsia"/>
        </w:rPr>
        <w:t xml:space="preserve">ONS数据揭示英国政府开支三十年扩张，2020年触及GDP的52%峰值</w:t>
      </w:r>
    </w:p>
    <w:p>
      <w:pPr>
        <w:pStyle w:val="FirstParagraph"/>
      </w:pPr>
      <w:r>
        <w:rPr>
          <w:rFonts w:hint="eastAsia"/>
        </w:rPr>
        <w:t xml:space="preserve">英国国家统计局（ONS）5月18日发布的政府开支专题文章显示，“总管理支出”占GDP比重从1995年的约38%升至2024年的约46%，三十年间扩张了约8个百分点。</w:t>
      </w:r>
    </w:p>
    <w:p>
      <w:pPr>
        <w:pStyle w:val="BodyText"/>
      </w:pPr>
      <w:r>
        <w:rPr>
          <w:rFonts w:hint="eastAsia"/>
        </w:rPr>
        <w:t xml:space="preserve">报告确认2020年是历史峰值，当年该比重冲至52%，主要由“冠状病毒就业保留计划”（Coronavirus</w:t>
      </w:r>
      <w:r>
        <w:t xml:space="preserve"> Job Retention </w:t>
      </w:r>
      <w:r>
        <w:rPr>
          <w:rFonts w:hint="eastAsia"/>
        </w:rPr>
        <w:t xml:space="preserve">Scheme，俗称furlough）、NHS紧急扩张以及大规模财政转移支付推动。这一水平自上世纪70年代以来从未出现。文章数据来源同步引用《公共部门财政统计公报》（Public</w:t>
      </w:r>
      <w:r>
        <w:t xml:space="preserve"> Sector Finances Statistical </w:t>
      </w:r>
      <w:r>
        <w:rPr>
          <w:rFonts w:hint="eastAsia"/>
        </w:rPr>
        <w:t xml:space="preserve">Bulletin）和HM</w:t>
      </w:r>
      <w:r>
        <w:t xml:space="preserve"> </w:t>
      </w:r>
      <w:r>
        <w:rPr>
          <w:rFonts w:hint="eastAsia"/>
        </w:rPr>
        <w:t xml:space="preserve">Treasury的PESA开支数据库，是英国官方衡量政府规模最常被引用的两个口径。</w:t>
      </w:r>
    </w:p>
    <w:p>
      <w:pPr>
        <w:pStyle w:val="BodyText"/>
      </w:pPr>
      <w:r>
        <w:rPr>
          <w:rFonts w:hint="eastAsia"/>
        </w:rPr>
        <w:t xml:space="preserve">数据公布的时间点敏感。30年期英国国债收益率上周触及1998年以来最高水平，市场对工党政府未来财政路径分歧加剧——保守派希望看到开支占比向疫情前回归，而工党左翼则把扩张视为公共服务修复的代价。ONS的长周期数据为这场争论提供了无可回避的底色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Office for National Statistics. (2026, May 18). Government expenditure in the UK. Office for National Statistics. https://www.ons.gov.uk/economy/governmentpublicsectorandtaxes/publicspending/articles/governmentexpenditureintheuk/2026-05-18</w:t>
      </w:r>
    </w:p>
    <w:p>
      <w:r>
        <w:pict>
          <v:rect style="width:0;height:1.5pt" o:hralign="center" o:hrstd="t" o:hr="t"/>
        </w:pict>
      </w:r>
    </w:p>
    <w:bookmarkEnd w:id="9"/>
    <w:bookmarkStart w:id="10" w:name="财政部联手pra改革圈护规则为企业释放最多800亿英镑信贷"/>
    <w:p>
      <w:pPr>
        <w:pStyle w:val="Heading3"/>
      </w:pPr>
      <w:r>
        <w:rPr>
          <w:rFonts w:hint="eastAsia"/>
        </w:rPr>
        <w:t xml:space="preserve">财政部联手PRA改革“圈护”规则，为企业释放最多800亿英镑信贷</w:t>
      </w:r>
    </w:p>
    <w:p>
      <w:pPr>
        <w:pStyle w:val="FirstParagraph"/>
      </w:pPr>
      <w:r>
        <w:rPr>
          <w:rFonts w:hint="eastAsia"/>
        </w:rPr>
        <w:t xml:space="preserve">英国财政部（HM</w:t>
      </w:r>
      <w:r>
        <w:t xml:space="preserve"> </w:t>
      </w:r>
      <w:r>
        <w:rPr>
          <w:rFonts w:hint="eastAsia"/>
        </w:rPr>
        <w:t xml:space="preserve">Treasury）与英格兰银行审慎监管局（PRA）5月18日联合发布银行“圈护”（ring-fencing）规则改革方案，预计为英国企业释放最多800亿英镑额外贷款空间。城市部长（City</w:t>
      </w:r>
      <w:r>
        <w:t xml:space="preserve"> </w:t>
      </w:r>
      <w:r>
        <w:rPr>
          <w:rFonts w:hint="eastAsia"/>
        </w:rPr>
        <w:t xml:space="preserve">Minister）Rachel</w:t>
      </w:r>
      <w:r>
        <w:t xml:space="preserve"> </w:t>
      </w:r>
      <w:r>
        <w:rPr>
          <w:rFonts w:hint="eastAsia"/>
        </w:rPr>
        <w:t xml:space="preserve">Blake表示：“这些改革将释放促增长资金，同时保持英国银行体系的韧性。”</w:t>
      </w:r>
    </w:p>
    <w:p>
      <w:pPr>
        <w:pStyle w:val="BodyText"/>
      </w:pPr>
      <w:r>
        <w:rPr>
          <w:rFonts w:hint="eastAsia"/>
        </w:rPr>
        <w:t xml:space="preserve">改革的核心是放松2008年金融危机后建立的零售银行隔离要求。2013年《金融服务（银行改革）法》设下35亿英镑零售存款门槛，规模超过此线的银行——HSBC、Barclays、Lloyds、NatWest、Santander</w:t>
      </w:r>
      <w:r>
        <w:t xml:space="preserve"> </w:t>
      </w:r>
      <w:r>
        <w:rPr>
          <w:rFonts w:hint="eastAsia"/>
        </w:rPr>
        <w:t xml:space="preserve">UK等——必须把零售银行业务剥离至独立法人运营，与投行业务严格隔离。该制度2019年1月正式生效，HSBC估算合规成本约25亿英镑，Barclays超过10亿英镑。新方案把门槛改为每三年复审一次，让监管机构更灵活地调整。</w:t>
      </w:r>
    </w:p>
    <w:p>
      <w:pPr>
        <w:pStyle w:val="BodyText"/>
      </w:pPr>
      <w:r>
        <w:rPr>
          <w:rFonts w:hint="eastAsia"/>
        </w:rPr>
        <w:t xml:space="preserve">NatWest首席执行官Paul</w:t>
      </w:r>
      <w:r>
        <w:t xml:space="preserve"> </w:t>
      </w:r>
      <w:r>
        <w:rPr>
          <w:rFonts w:hint="eastAsia"/>
        </w:rPr>
        <w:t xml:space="preserve">Thwaite称：“这些变化有潜力增加贷款和投资。”市场普遍把Lloyds视为最大受益者——其零售存款基础庞大、跨业资源相对受限，松绑后可把更多资本转向商业贷款。</w:t>
      </w:r>
    </w:p>
    <w:p>
      <w:pPr>
        <w:pStyle w:val="BodyText"/>
      </w:pPr>
      <w:r>
        <w:rPr>
          <w:rFonts w:hint="eastAsia"/>
        </w:rPr>
        <w:t xml:space="preserve">此举也是首相Keir</w:t>
      </w:r>
      <w:r>
        <w:t xml:space="preserve"> </w:t>
      </w:r>
      <w:r>
        <w:rPr>
          <w:rFonts w:hint="eastAsia"/>
        </w:rPr>
        <w:t xml:space="preserve">Starmer政府“为增长解锁金融”叙事的延续，与同期发酵的工党党魁危机和国债收益率波动形成微妙背景：在债市要求财政纪律的同时，政府试图用监管改革而非直接支出推动企业融资。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HM Treasury. (2026, May 18). Government reforms ring-fencing rules to unlock finance for growth. GOV.UK. https://www.gov.uk/government/news/government-reforms-ring-fencing-rules-to-unlock-finance-for-growth</w:t>
      </w:r>
      <w:r>
        <w:t xml:space="preserve"> </w:t>
      </w:r>
      <w:r>
        <w:t xml:space="preserve">[3] City A.M. (2026, May 18). Rachel Reeves reforms ring-fencing in boost to NatWest and Lloyds. City A.M. https://www.cityam.com/rachel-reeves-reforms-ring-fencing-in-boost-to-natwest-and-lloyds/</w:t>
      </w:r>
      <w:r>
        <w:t xml:space="preserve"> </w:t>
      </w:r>
      <w:r>
        <w:t xml:space="preserve">[4] HSBC. (n.d.). FAQ UK Banking Reform: Bank structure. HSBC Global Banking and Markets. https://www.gbm.hsbc.com/en-gb/financial-regulations/uk-banking-reform/faq</w:t>
      </w:r>
    </w:p>
    <w:p>
      <w:r>
        <w:pict>
          <v:rect style="width:0;height:1.5pt" o:hralign="center" o:hrstd="t" o:hr="t"/>
        </w:pict>
      </w:r>
    </w:p>
    <w:bookmarkEnd w:id="10"/>
    <w:bookmarkStart w:id="11" w:name="rightmove五月数据英国挂牌价环比上涨1.2但同比仍降"/>
    <w:p>
      <w:pPr>
        <w:pStyle w:val="Heading3"/>
      </w:pPr>
      <w:r>
        <w:rPr>
          <w:rFonts w:hint="eastAsia"/>
        </w:rPr>
        <w:t xml:space="preserve">Rightmove五月数据，英国挂牌价环比上涨1.2%但同比仍降</w:t>
      </w:r>
    </w:p>
    <w:p>
      <w:pPr>
        <w:pStyle w:val="FirstParagraph"/>
      </w:pPr>
      <w:r>
        <w:t xml:space="preserve">Rightmove </w:t>
      </w:r>
      <w:r>
        <w:rPr>
          <w:rFonts w:hint="eastAsia"/>
        </w:rPr>
        <w:t xml:space="preserve">5月18日数据显示，英国住宅挂牌价5月环比上涨1.2%，高于该机构1.0%的季节性常态，平均挂牌价升至378,304英镑，较4月增加4,333英镑。但同比仍较2025年5月下跌0.3%。</w:t>
      </w:r>
    </w:p>
    <w:p>
      <w:pPr>
        <w:pStyle w:val="BodyText"/>
      </w:pPr>
      <w:r>
        <w:rPr>
          <w:rFonts w:hint="eastAsia"/>
        </w:rPr>
        <w:t xml:space="preserve">地区差异锐利。东北部同比上涨2.7%、西北部上涨2.6%，伦敦下跌2.4%、东南部下跌1.6%——南强北弱的传统格局正在反转。挂牌量是2015年以来同期最高水平，购房者议价空间扩大；已经主动降价的房源平均需要127天才能成交，未降价的房源仅需36天。已达成交易同比下滑4%，但比2024年同期高出2%。</w:t>
      </w:r>
    </w:p>
    <w:p>
      <w:pPr>
        <w:pStyle w:val="BodyText"/>
      </w:pPr>
      <w:r>
        <w:rPr>
          <w:rFonts w:hint="eastAsia"/>
        </w:rPr>
        <w:t xml:space="preserve">Rightmove房产专家Colleen</w:t>
      </w:r>
      <w:r>
        <w:t xml:space="preserve"> </w:t>
      </w:r>
      <w:r>
        <w:rPr>
          <w:rFonts w:hint="eastAsia"/>
        </w:rPr>
        <w:t xml:space="preserve">Babcock表示：“本月引人注目的是市场活跃度保持相对稳定，即便生活成本压力和更广泛的全球不确定性持续存在。”</w:t>
      </w:r>
    </w:p>
    <w:p>
      <w:pPr>
        <w:pStyle w:val="BodyText"/>
      </w:pPr>
      <w:r>
        <w:rPr>
          <w:rFonts w:hint="eastAsia"/>
        </w:rPr>
        <w:t xml:space="preserve">支撑这种活跃度的是抵押贷款利率下行。Rightmove监测的两年期固定利率5月11日降至5.18%，较一个月前的5.42%下降24个基点，典型月供减少约50英镑。这一回落发生在英格兰银行将基准利率维持在3.75%的背景下——市场普遍预期年内还有一次降息、二次降息概率约五成。利率预期改善正在缓和买家的入市犹豫，但同比下跌的数据也提醒卖家：定价过高仍会被市场惩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Reuters. (2026, May 18). UK asking prices show bigger-than-usual rise in May, Rightmove says. Reuters. https://www.reuters.com/markets/uk-asking-prices-show-bigger-than-usual-rise-may-rightmove-says-2026-05-18/</w:t>
      </w:r>
      <w:r>
        <w:t xml:space="preserve"> </w:t>
      </w:r>
      <w:r>
        <w:t xml:space="preserve">[6] Bank of England. (2026, April 30). Interest rates and Bank Rate: our latest decision. Bank of England. https://www.bankofengland.co.uk/monetary-policy/the-interest-rate-bank-rate</w:t>
      </w:r>
    </w:p>
    <w:p>
      <w:r>
        <w:pict>
          <v:rect style="width:0;height:1.5pt" o:hralign="center" o:hrstd="t" o:hr="t"/>
        </w:pict>
      </w:r>
    </w:p>
    <w:bookmarkEnd w:id="11"/>
    <w:bookmarkStart w:id="12" w:name="国债收益率周一企稳burnham向债市喊话从未说过可以无视"/>
    <w:p>
      <w:pPr>
        <w:pStyle w:val="Heading3"/>
      </w:pPr>
      <w:r>
        <w:rPr>
          <w:rFonts w:hint="eastAsia"/>
        </w:rPr>
        <w:t xml:space="preserve">国债收益率周一企稳，Burnham向债市喊话“从未说过可以无视”</w:t>
      </w:r>
    </w:p>
    <w:p>
      <w:pPr>
        <w:pStyle w:val="FirstParagraph"/>
      </w:pPr>
      <w:r>
        <w:rPr>
          <w:rFonts w:hint="eastAsia"/>
        </w:rPr>
        <w:t xml:space="preserve">英国国债收益率5月18日（周一）小幅回落。10年期收益率早盘报5.15%，较上周五收盘下行2个基点；30年期下行2个基点至5.83%——上周五该期限触及自1998年以来的最高水平，20年期和30年期双双刷新1998年峰值。</w:t>
      </w:r>
    </w:p>
    <w:p>
      <w:pPr>
        <w:pStyle w:val="BodyText"/>
      </w:pPr>
      <w:r>
        <w:rPr>
          <w:rFonts w:hint="eastAsia"/>
        </w:rPr>
        <w:t xml:space="preserve">抛售的导火索是政治。曼彻斯特市长Andy</w:t>
      </w:r>
      <w:r>
        <w:t xml:space="preserve"> Burnham </w:t>
      </w:r>
      <w:r>
        <w:rPr>
          <w:rFonts w:hint="eastAsia"/>
        </w:rPr>
        <w:t xml:space="preserve">5月15日（周五）获准参选Makerfield补选，目标是拿到下议院席位、为挑战首相Starmer清出通道。补选预计6月18日举行，Labour候选人申请于5月18日截止。Deutsche</w:t>
      </w:r>
      <w:r>
        <w:t xml:space="preserve"> </w:t>
      </w:r>
      <w:r>
        <w:rPr>
          <w:rFonts w:hint="eastAsia"/>
        </w:rPr>
        <w:t xml:space="preserve">Bank分析师在报告中明言：投资者“很可能担心Burnham出任首相后的财政开支扩张”。Aberdeen资深政治经济学家Lizzie</w:t>
      </w:r>
      <w:r>
        <w:t xml:space="preserve"> </w:t>
      </w:r>
      <w:r>
        <w:rPr>
          <w:rFonts w:hint="eastAsia"/>
        </w:rPr>
        <w:t xml:space="preserve">Galbraith则用“额外的风险溢价”一词形容当前gilt定价中的政治不确定性折价。</w:t>
      </w:r>
    </w:p>
    <w:p>
      <w:pPr>
        <w:pStyle w:val="BodyText"/>
      </w:pPr>
      <w:r>
        <w:rPr>
          <w:rFonts w:hint="eastAsia"/>
        </w:rPr>
        <w:t xml:space="preserve">Burnham本人周一对ITV</w:t>
      </w:r>
      <w:r>
        <w:t xml:space="preserve"> </w:t>
      </w:r>
      <w:r>
        <w:rPr>
          <w:rFonts w:hint="eastAsia"/>
        </w:rPr>
        <w:t xml:space="preserve">News反驳市场对其财政立场的解读：“我从未说过你可以无视债券市场。”他随后将英国“被债市掐住”的局面归咎于历届政府：“政客们让英国陷入债务的原因，是我们在能源、供水、住房等领域放弃了控制，从而失去了对财政和公共开支的掌控。”</w:t>
      </w:r>
    </w:p>
    <w:p>
      <w:pPr>
        <w:pStyle w:val="BodyText"/>
      </w:pPr>
      <w:r>
        <w:rPr>
          <w:rFonts w:hint="eastAsia"/>
        </w:rPr>
        <w:t xml:space="preserve">背景是Labour</w:t>
      </w:r>
      <w:r>
        <w:t xml:space="preserve"> </w:t>
      </w:r>
      <w:r>
        <w:rPr>
          <w:rFonts w:hint="eastAsia"/>
        </w:rPr>
        <w:t xml:space="preserve">7天前在地方选举中遭遇1,498席的崩盘性损失、Reform</w:t>
      </w:r>
      <w:r>
        <w:t xml:space="preserve"> </w:t>
      </w:r>
      <w:r>
        <w:rPr>
          <w:rFonts w:hint="eastAsia"/>
        </w:rPr>
        <w:t xml:space="preserve">UK拿下1,454席，四名内阁外的初级部长辞职。债市担忧的不只是Burnham个人立场，更是Starmer财相Rachel</w:t>
      </w:r>
      <w:r>
        <w:t xml:space="preserve"> </w:t>
      </w:r>
      <w:r>
        <w:rPr>
          <w:rFonts w:hint="eastAsia"/>
        </w:rPr>
        <w:t xml:space="preserve">Reeves的财政纪律是否还能延续——后者承诺的财政规则一直被市场视为工党最稳的护栏。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Smith, E. (2026, May 18). Britain’s prospective next PM tries to placate bond markets after sell-off, gilts steady. CNBC. https://www.cnbc.com/2026/05/18/burnham-gilts-inflation-starmer-interest-rates-bonds.html</w:t>
      </w:r>
      <w:r>
        <w:t xml:space="preserve"> </w:t>
      </w:r>
      <w:r>
        <w:t xml:space="preserve">[8] Bloomberg. (2026, May 15). Gilts drop as Burnham’s challenge to Starmer raises UK political uncertainty. Bloomberg. https://www.bloomberg.com/news/articles/2026-05-15/gilts-slump-as-investors-brace-for-burnham-challenge-to-starmer</w:t>
      </w:r>
      <w:r>
        <w:t xml:space="preserve"> </w:t>
      </w:r>
      <w:r>
        <w:t xml:space="preserve">[9] Bloomberg. (2026, May 12). UK 30-year yields hit 1998 levels as political crisis deepens. Bloomberg. https://www.bloomberg.com/news/articles/2026-05-12/gilts-slump-with-uk-prime-minister-under-pressure-to-stand-down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starmer陷慢动作政变labour进入数周领导权悬空期"/>
    <w:p>
      <w:pPr>
        <w:pStyle w:val="Heading3"/>
      </w:pPr>
      <w:r>
        <w:rPr>
          <w:rFonts w:hint="eastAsia"/>
        </w:rPr>
        <w:t xml:space="preserve">Starmer陷“慢动作政变”，Labour进入数周领导权悬空期</w:t>
      </w:r>
    </w:p>
    <w:p>
      <w:pPr>
        <w:pStyle w:val="FirstParagraph"/>
      </w:pPr>
      <w:r>
        <w:rPr>
          <w:rFonts w:hint="eastAsia"/>
        </w:rPr>
        <w:t xml:space="preserve">截至5月18日，首相Keir</w:t>
      </w:r>
      <w:r>
        <w:t xml:space="preserve"> </w:t>
      </w:r>
      <w:r>
        <w:rPr>
          <w:rFonts w:hint="eastAsia"/>
        </w:rPr>
        <w:t xml:space="preserve">Starmer仍未面临正式党魁挑战，但工党内部已进入分析人士Robert</w:t>
      </w:r>
      <w:r>
        <w:t xml:space="preserve"> </w:t>
      </w:r>
      <w:r>
        <w:rPr>
          <w:rFonts w:hint="eastAsia"/>
        </w:rPr>
        <w:t xml:space="preserve">Peston所称的“跛脚鸭首相”状态——他形容Starmer的政策表态“几乎会被有关党魁的猜测噪音淹没”。</w:t>
      </w:r>
    </w:p>
    <w:p>
      <w:pPr>
        <w:pStyle w:val="BodyText"/>
      </w:pPr>
      <w:r>
        <w:rPr>
          <w:rFonts w:hint="eastAsia"/>
        </w:rPr>
        <w:t xml:space="preserve">触发点是5月7日的地方选举。Labour单日丢失1,498个议席，Nigel</w:t>
      </w:r>
      <w:r>
        <w:t xml:space="preserve"> </w:t>
      </w:r>
      <w:r>
        <w:rPr>
          <w:rFonts w:hint="eastAsia"/>
        </w:rPr>
        <w:t xml:space="preserve">Farage领导的Reform</w:t>
      </w:r>
      <w:r>
        <w:t xml:space="preserve"> </w:t>
      </w:r>
      <w:r>
        <w:rPr>
          <w:rFonts w:hint="eastAsia"/>
        </w:rPr>
        <w:t xml:space="preserve">UK在英格兰净增1,454席。包括安全事务大臣Jess</w:t>
      </w:r>
      <w:r>
        <w:t xml:space="preserve"> </w:t>
      </w:r>
      <w:r>
        <w:rPr>
          <w:rFonts w:hint="eastAsia"/>
        </w:rPr>
        <w:t xml:space="preserve">Phillips在内的四名初级部长辞职。前卫生大臣Wes</w:t>
      </w:r>
      <w:r>
        <w:t xml:space="preserve"> </w:t>
      </w:r>
      <w:r>
        <w:rPr>
          <w:rFonts w:hint="eastAsia"/>
        </w:rPr>
        <w:t xml:space="preserve">Streeting递交辞职信宣布参选党魁，并在信中直言：“现在已经很清楚，你不会带领工党参加下次大选。”保守党党魁Kemi</w:t>
      </w:r>
      <w:r>
        <w:t xml:space="preserve"> </w:t>
      </w:r>
      <w:r>
        <w:rPr>
          <w:rFonts w:hint="eastAsia"/>
        </w:rPr>
        <w:t xml:space="preserve">Badenoch则讽刺：“首相已经表明他在位，但没有实权。”</w:t>
      </w:r>
    </w:p>
    <w:p>
      <w:pPr>
        <w:pStyle w:val="BodyText"/>
      </w:pPr>
      <w:r>
        <w:rPr>
          <w:rFonts w:hint="eastAsia"/>
        </w:rPr>
        <w:t xml:space="preserve">要正式触发党魁选举，需要404名工党议员中五分之一即81人联署。LabourList追踪显示：159人表态支持Starmer、97人要求其辞职或公布时间表、147人保持沉默。数字接近，但尚未越过门槛。</w:t>
      </w:r>
    </w:p>
    <w:p>
      <w:pPr>
        <w:pStyle w:val="BodyText"/>
      </w:pPr>
      <w:r>
        <w:rPr>
          <w:rFonts w:hint="eastAsia"/>
        </w:rPr>
        <w:t xml:space="preserve">并行展开的是补选战线。议员Josh</w:t>
      </w:r>
      <w:r>
        <w:t xml:space="preserve"> Simons </w:t>
      </w:r>
      <w:r>
        <w:rPr>
          <w:rFonts w:hint="eastAsia"/>
        </w:rPr>
        <w:t xml:space="preserve">5月14日宣布辞职，为曼彻斯特市长Andy</w:t>
      </w:r>
      <w:r>
        <w:t xml:space="preserve"> </w:t>
      </w:r>
      <w:r>
        <w:rPr>
          <w:rFonts w:hint="eastAsia"/>
        </w:rPr>
        <w:t xml:space="preserve">Burnham空出Makerfield选区席位；候选人申请于5月18日截止，补选预计6月18日举行。换言之，党魁攻防战的实际剧本要到6月才会真正开演——这段空窗期将是Starmer执政最脆弱的窗口。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Maishman, E. (2026, May 18). Britain faces weeks of leadership limbo in slow-motion coup against Starmer. Al Jazeera. https://www.aljazeera.com/news/2026/5/18/britain-faces-weeks-of-leadership-limbo-in-slow-motion-coup-against-starmer</w:t>
      </w:r>
    </w:p>
    <w:p>
      <w:r>
        <w:pict>
          <v:rect style="width:0;height:1.5pt" o:hralign="center" o:hrstd="t" o:hr="t"/>
        </w:pict>
      </w:r>
    </w:p>
    <w:bookmarkEnd w:id="14"/>
    <w:bookmarkStart w:id="15" w:name="脱欧重回工党党魁战中心streeting直言灾难性错误"/>
    <w:p>
      <w:pPr>
        <w:pStyle w:val="Heading3"/>
      </w:pPr>
      <w:r>
        <w:rPr>
          <w:rFonts w:hint="eastAsia"/>
        </w:rPr>
        <w:t xml:space="preserve">脱欧重回工党党魁战中心，Streeting直言“灾难性错误”</w:t>
      </w:r>
    </w:p>
    <w:p>
      <w:pPr>
        <w:pStyle w:val="FirstParagraph"/>
      </w:pPr>
      <w:r>
        <w:rPr>
          <w:rFonts w:hint="eastAsia"/>
        </w:rPr>
        <w:t xml:space="preserve">脱欧十年后罕见地重回英国政治C位。5月18日，前卫生大臣、党魁参选人Wes</w:t>
      </w:r>
      <w:r>
        <w:t xml:space="preserve"> </w:t>
      </w:r>
      <w:r>
        <w:rPr>
          <w:rFonts w:hint="eastAsia"/>
        </w:rPr>
        <w:t xml:space="preserve">Streeting公开将脱欧定性为“一场灾难性的错误”（a</w:t>
      </w:r>
      <w:r>
        <w:t xml:space="preserve"> catastrophic </w:t>
      </w:r>
      <w:r>
        <w:rPr>
          <w:rFonts w:hint="eastAsia"/>
        </w:rPr>
        <w:t xml:space="preserve">mistake），并表示英国的未来在于“有朝一日重回欧盟”（one</w:t>
      </w:r>
      <w:r>
        <w:t xml:space="preserve"> day back in the European </w:t>
      </w:r>
      <w:r>
        <w:rPr>
          <w:rFonts w:hint="eastAsia"/>
        </w:rPr>
        <w:t xml:space="preserve">Union）。</w:t>
      </w:r>
    </w:p>
    <w:p>
      <w:pPr>
        <w:pStyle w:val="BodyText"/>
      </w:pPr>
      <w:r>
        <w:rPr>
          <w:rFonts w:hint="eastAsia"/>
        </w:rPr>
        <w:t xml:space="preserve">竞争者Andy</w:t>
      </w:r>
      <w:r>
        <w:t xml:space="preserve"> </w:t>
      </w:r>
      <w:r>
        <w:rPr>
          <w:rFonts w:hint="eastAsia"/>
        </w:rPr>
        <w:t xml:space="preserve">Burnham的表态克制得多。他承认重返欧盟存在“长期理由”（long-term</w:t>
      </w:r>
      <w:r>
        <w:t xml:space="preserve"> </w:t>
      </w:r>
      <w:r>
        <w:rPr>
          <w:rFonts w:hint="eastAsia"/>
        </w:rPr>
        <w:t xml:space="preserve">case），但表示不会在Makerfield补选期间主张——该选区2016年公投以“留下”少数派出现，Reform</w:t>
      </w:r>
      <w:r>
        <w:t xml:space="preserve"> </w:t>
      </w:r>
      <w:r>
        <w:rPr>
          <w:rFonts w:hint="eastAsia"/>
        </w:rPr>
        <w:t xml:space="preserve">UK在5月7日地方选举中横扫该选区所有议席、得票率约50%，远超工党的27%。文化大臣Lisa</w:t>
      </w:r>
      <w:r>
        <w:t xml:space="preserve"> </w:t>
      </w:r>
      <w:r>
        <w:rPr>
          <w:rFonts w:hint="eastAsia"/>
        </w:rPr>
        <w:t xml:space="preserve">Nandy把Streeting的策略称为“奇怪”，强调在脱欧倾向选区主打“重回欧盟”政治上不可行。</w:t>
      </w:r>
    </w:p>
    <w:p>
      <w:pPr>
        <w:pStyle w:val="BodyText"/>
      </w:pPr>
      <w:r>
        <w:rPr>
          <w:rFonts w:hint="eastAsia"/>
        </w:rPr>
        <w:t xml:space="preserve">这场争论戳穿的是Starmer政府在2024年大选前为自己设下的三条红线：不加入关税同盟、不加入单一市场、不恢复人员自由流动。Streeting的发言实际上把第一条红线推到了党魁辩论桌上。</w:t>
      </w:r>
    </w:p>
    <w:p>
      <w:pPr>
        <w:pStyle w:val="BodyText"/>
      </w:pPr>
      <w:r>
        <w:rPr>
          <w:rFonts w:hint="eastAsia"/>
        </w:rPr>
        <w:t xml:space="preserve">背景的对比意味深长。同日，欧盟委员会主席Ursula</w:t>
      </w:r>
      <w:r>
        <w:t xml:space="preserve"> von der </w:t>
      </w:r>
      <w:r>
        <w:rPr>
          <w:rFonts w:hint="eastAsia"/>
        </w:rPr>
        <w:t xml:space="preserve">Leyen在斯德哥尔摩与印度总理Narendra</w:t>
      </w:r>
      <w:r>
        <w:t xml:space="preserve"> </w:t>
      </w:r>
      <w:r>
        <w:rPr>
          <w:rFonts w:hint="eastAsia"/>
        </w:rPr>
        <w:t xml:space="preserve">Modi会晤，推进欧印投资协定——欧盟正在加速对外签订经贸协议的步伐，而英国仍在为是否要更靠近欧盟内部市场而内斗。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Liboreiro, J. (2026, May 18). Newsletter — Brexit thrust to centre of UK’s Labour leadership showdown. Euronews. https://www.euronews.com/my-europe/2026/05/18/newsletter-brexit-thrust-to-centre-of-uks-labour-leadership-showdown</w:t>
      </w:r>
    </w:p>
    <w:p>
      <w:r>
        <w:pict>
          <v:rect style="width:0;height:1.5pt" o:hralign="center" o:hrstd="t" o:hr="t"/>
        </w:pict>
      </w:r>
    </w:p>
    <w:bookmarkEnd w:id="15"/>
    <w:bookmarkStart w:id="16" w:name="josh-simons正式辞任makerfield议员为burnham铺路"/>
    <w:p>
      <w:pPr>
        <w:pStyle w:val="Heading3"/>
      </w:pPr>
      <w:r>
        <w:t xml:space="preserve">Josh </w:t>
      </w:r>
      <w:r>
        <w:rPr>
          <w:rFonts w:hint="eastAsia"/>
        </w:rPr>
        <w:t xml:space="preserve">Simons正式辞任Makerfield议员，为Burnham铺路</w:t>
      </w:r>
    </w:p>
    <w:p>
      <w:pPr>
        <w:pStyle w:val="FirstParagraph"/>
      </w:pPr>
      <w:r>
        <w:rPr>
          <w:rFonts w:hint="eastAsia"/>
        </w:rPr>
        <w:t xml:space="preserve">工党Makerfield选区议员Josh</w:t>
      </w:r>
      <w:r>
        <w:t xml:space="preserve"> Simons </w:t>
      </w:r>
      <w:r>
        <w:rPr>
          <w:rFonts w:hint="eastAsia"/>
        </w:rPr>
        <w:t xml:space="preserve">5月18日（周一）通过申请出任“奇尔特恩三百区执事官”（Bailiff</w:t>
      </w:r>
      <w:r>
        <w:t xml:space="preserve"> of Three Hundreds of </w:t>
      </w:r>
      <w:r>
        <w:rPr>
          <w:rFonts w:hint="eastAsia"/>
        </w:rPr>
        <w:t xml:space="preserve">Chiltern）这一中世纪虚职——英国议员辞职的传统法律程序——正式空出下议院席位。他2024年7月大选中当选，议员任期不到两年。</w:t>
      </w:r>
    </w:p>
    <w:p>
      <w:pPr>
        <w:pStyle w:val="BodyText"/>
      </w:pPr>
      <w:r>
        <w:rPr>
          <w:rFonts w:hint="eastAsia"/>
        </w:rPr>
        <w:t xml:space="preserve">Simons在声明中表示，这是“一个对我和家人都非常艰难的决定。我有非常年幼的孩子，我有一个刚出生三周的宝宝”，并补充说辞职“符合工党、我的社区，以及最重要的——国家的最大利益”。</w:t>
      </w:r>
    </w:p>
    <w:p>
      <w:pPr>
        <w:pStyle w:val="BodyText"/>
      </w:pPr>
      <w:r>
        <w:rPr>
          <w:rFonts w:hint="eastAsia"/>
        </w:rPr>
        <w:t xml:space="preserve">腾出的席位为曼彻斯特市长Andy</w:t>
      </w:r>
      <w:r>
        <w:t xml:space="preserve"> </w:t>
      </w:r>
      <w:r>
        <w:rPr>
          <w:rFonts w:hint="eastAsia"/>
        </w:rPr>
        <w:t xml:space="preserve">Burnham回到议会铺路。他是工党Makerfield补选的唯一候选人，候选人申请于周一截止，工党全国执行委员会（Labour</w:t>
      </w:r>
      <w:r>
        <w:t xml:space="preserve"> </w:t>
      </w:r>
      <w:r>
        <w:rPr>
          <w:rFonts w:hint="eastAsia"/>
        </w:rPr>
        <w:t xml:space="preserve">NEC）将于5月21日（周四）开会确认。补选预计6月18日举行。首相Starmer表示“100%”支持工党候选人——尽管该候选人此后或将挑战他本人的党魁地位。</w:t>
      </w:r>
    </w:p>
    <w:p>
      <w:pPr>
        <w:pStyle w:val="BodyText"/>
      </w:pPr>
      <w:r>
        <w:rPr>
          <w:rFonts w:hint="eastAsia"/>
        </w:rPr>
        <w:t xml:space="preserve">补选难度极高。Reform</w:t>
      </w:r>
      <w:r>
        <w:t xml:space="preserve"> </w:t>
      </w:r>
      <w:r>
        <w:rPr>
          <w:rFonts w:hint="eastAsia"/>
        </w:rPr>
        <w:t xml:space="preserve">UK在Makerfield</w:t>
      </w:r>
      <w:r>
        <w:t xml:space="preserve"> </w:t>
      </w:r>
      <w:r>
        <w:rPr>
          <w:rFonts w:hint="eastAsia"/>
        </w:rPr>
        <w:t xml:space="preserve">5月7日地方选举中横扫所有议席，得票率约50%，远超工党的27%。Nigel</w:t>
      </w:r>
      <w:r>
        <w:t xml:space="preserve"> </w:t>
      </w:r>
      <w:r>
        <w:rPr>
          <w:rFonts w:hint="eastAsia"/>
        </w:rPr>
        <w:t xml:space="preserve">Farage已宣布将“倾尽所有”（throw</w:t>
      </w:r>
      <w:r>
        <w:t xml:space="preserve"> </w:t>
      </w:r>
      <w:r>
        <w:rPr>
          <w:rFonts w:hint="eastAsia"/>
        </w:rPr>
        <w:t xml:space="preserve">everything）打这场仗。如果工党失守，这将是上世纪80年代以来工党首次在自家英格兰核心北部选区被极右翼击败——对Burnham的党魁之路是即刻的政治终结，对Starmer则是又一次内部信任挤兑。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ITV News. (2026, May 18). Josh Simons officially stands down as MP. ITV News Granada. https://www.itv.com/news/granada/2026-05-18/josh-simons-officially-stands-down-as-mp</w:t>
      </w:r>
      <w:r>
        <w:t xml:space="preserve"> </w:t>
      </w:r>
      <w:r>
        <w:t xml:space="preserve">[13] LBC. (2026, May 18). Andy Burnham’s Westminster: Josh Simons. LBC. https://www.lbc.co.uk/article/andy-burnhams-westminster-josh-simons-5HjdZC6_2/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8" w:name="前google高管matt-brittin出任bbc总裁上任首日即谈艰难抉择"/>
    <w:p>
      <w:pPr>
        <w:pStyle w:val="Heading3"/>
      </w:pPr>
      <w:r>
        <w:rPr>
          <w:rFonts w:hint="eastAsia"/>
        </w:rPr>
        <w:t xml:space="preserve">前Google高管Matt</w:t>
      </w:r>
      <w:r>
        <w:t xml:space="preserve"> </w:t>
      </w:r>
      <w:r>
        <w:rPr>
          <w:rFonts w:hint="eastAsia"/>
        </w:rPr>
        <w:t xml:space="preserve">Brittin出任BBC总裁，上任首日即谈“艰难抉择”</w:t>
      </w:r>
    </w:p>
    <w:p>
      <w:pPr>
        <w:pStyle w:val="FirstParagraph"/>
      </w:pPr>
      <w:r>
        <w:rPr>
          <w:rFonts w:hint="eastAsia"/>
        </w:rPr>
        <w:t xml:space="preserve">5月18日上午8:15前，57岁的Matt</w:t>
      </w:r>
      <w:r>
        <w:t xml:space="preserve"> </w:t>
      </w:r>
      <w:r>
        <w:rPr>
          <w:rFonts w:hint="eastAsia"/>
        </w:rPr>
        <w:t xml:space="preserve">Brittin身着深色西装抵达伦敦Portland</w:t>
      </w:r>
      <w:r>
        <w:t xml:space="preserve"> </w:t>
      </w:r>
      <w:r>
        <w:rPr>
          <w:rFonts w:hint="eastAsia"/>
        </w:rPr>
        <w:t xml:space="preserve">Place的BBC广播大厦（BBC</w:t>
      </w:r>
      <w:r>
        <w:t xml:space="preserve"> Broadcasting </w:t>
      </w:r>
      <w:r>
        <w:rPr>
          <w:rFonts w:hint="eastAsia"/>
        </w:rPr>
        <w:t xml:space="preserve">House），正式接任BBC总裁（Director-General），接替Tim</w:t>
      </w:r>
      <w:r>
        <w:t xml:space="preserve"> </w:t>
      </w:r>
      <w:r>
        <w:rPr>
          <w:rFonts w:hint="eastAsia"/>
        </w:rPr>
        <w:t xml:space="preserve">Davie。门口迎接他的是全国新闻工作者工会（NUJ）的抗议者。</w:t>
      </w:r>
    </w:p>
    <w:p>
      <w:pPr>
        <w:pStyle w:val="BodyText"/>
      </w:pPr>
      <w:r>
        <w:rPr>
          <w:rFonts w:hint="eastAsia"/>
        </w:rPr>
        <w:t xml:space="preserve">Brittin职业生涯完全在新闻业之外。剑桥毕业、曾任英国奥运赛艇运动员，2007年加入Google，2015年起担任Google欧洲、中东与非洲（EMEA）业务总裁达十年，2025年离任。他没有任何广播或新闻从业经历。年薪定在565,000英镑，与前任Davie一致。</w:t>
      </w:r>
    </w:p>
    <w:p>
      <w:pPr>
        <w:pStyle w:val="BodyText"/>
      </w:pPr>
      <w:r>
        <w:rPr>
          <w:rFonts w:hint="eastAsia"/>
        </w:rPr>
        <w:t xml:space="preserve">他在写给全体员工的邮件中直言：“在我们推进成本节约的过程中，艰难的抉择无可避免”，并要求BBC“更勇敢地试验：检验想法、快速学习、坚持有效的做法”。在另一份对外声明中他说：“我深感荣幸与谦卑能接任此职。我非常清楚这个世界有多么复杂、不确定和瞬息万变。当我看到BBC百年历史中如何服务听众、迅速适应、并在危机中崛起，我相信世界比任何时候都更需要BBC——无论在英国还是世界各地。”周二（5月19日）11点GMT将召开全员大会。</w:t>
      </w:r>
    </w:p>
    <w:p>
      <w:pPr>
        <w:pStyle w:val="BodyText"/>
      </w:pPr>
      <w:r>
        <w:rPr>
          <w:rFonts w:hint="eastAsia"/>
        </w:rPr>
        <w:t xml:space="preserve">他面对的烂摊子由前任留下：BBC正按三年成本削减10%的计划裁撤约2,000个岗位（约占总人数的10%）；美国总统Donald</w:t>
      </w:r>
      <w:r>
        <w:t xml:space="preserve"> </w:t>
      </w:r>
      <w:r>
        <w:rPr>
          <w:rFonts w:hint="eastAsia"/>
        </w:rPr>
        <w:t xml:space="preserve">Trump就一部Panorama纪录片的剪辑问题对BBC提起数十亿美元诉讼，正是这宗诉讼直接导致Davie辞职；BAFTA电影颁奖礼直播期间出现的种族歧视言论事件仍在发酵。一名互联网高管接手百年广播机构、且在第一天就要谈裁员——这是BBC史无前例的过渡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ITV News. (2026, May 18). Former Google executive Matt Brittin to begin tenure as BBC director-general. ITV News. https://www.itv.com/news/2026-05-18/former-google-executive-matt-brittin-to-begin-tenure-as-bbc-director-general</w:t>
      </w:r>
      <w:r>
        <w:t xml:space="preserve"> </w:t>
      </w:r>
      <w:r>
        <w:t xml:space="preserve">[15] Deadline. (2026, May 18). BBC Director-General Matt Brittin day-one email to staff. Deadline. https://deadline.com/2026/05/bbc-director-general-matt-brittin-day-one-email-staff-1236914218/</w:t>
      </w:r>
      <w:r>
        <w:t xml:space="preserve"> </w:t>
      </w:r>
      <w:r>
        <w:t xml:space="preserve">[16] Broadband TV News. (2026, May 18). First day for new BBC DG Matt Brittin. Broadband TV News. https://www.broadbandtvnews.com/2026/05/18/first-day-for-new-bbc-dg-matt-brittin/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伦敦地铁面临四天罢工rmt与tfl就压缩四日工作制决裂"/>
    <w:p>
      <w:pPr>
        <w:pStyle w:val="Heading3"/>
      </w:pPr>
      <w:r>
        <w:rPr>
          <w:rFonts w:hint="eastAsia"/>
        </w:rPr>
        <w:t xml:space="preserve">伦敦地铁面临四天罢工，RMT与TfL就“压缩四日工作制”决裂</w:t>
      </w:r>
    </w:p>
    <w:p>
      <w:pPr>
        <w:pStyle w:val="FirstParagraph"/>
      </w:pPr>
      <w:r>
        <w:rPr>
          <w:rFonts w:hint="eastAsia"/>
        </w:rPr>
        <w:t xml:space="preserve">伦敦地铁RMT工会司机将自5月19日（周二）起开展为期四天的罢工，分两个24小时时段：5月19日中午至20日中午、5月21日中午至22日中午。后续罢工已定于6月16-17日和18-19日继续。</w:t>
      </w:r>
    </w:p>
    <w:p>
      <w:pPr>
        <w:pStyle w:val="BodyText"/>
      </w:pPr>
      <w:r>
        <w:rPr>
          <w:rFonts w:hint="eastAsia"/>
        </w:rPr>
        <w:t xml:space="preserve">争议核心是TfL推行的“压缩四日工作制”。RMT指出，新方案让司机在四天内做完五天的工时，“会加剧疲劳、影响安全”。工会5月18日声明称：“TfL未做出任何尝试就此争议参与谈判会议。”TfL则坚持方案“完全自愿”——司机可继续维持五日工作制；TfL认为压缩排班反而有助于提升服务可靠性。同样代表司机的ASLEF工会已接受这一自愿安排、未参与罢工。</w:t>
      </w:r>
    </w:p>
    <w:p>
      <w:pPr>
        <w:pStyle w:val="BodyText"/>
      </w:pPr>
      <w:r>
        <w:rPr>
          <w:rFonts w:hint="eastAsia"/>
        </w:rPr>
        <w:t xml:space="preserve">罢工期间，Circle线、Piccadilly线、Metropolitan线Baker</w:t>
      </w:r>
      <w:r>
        <w:t xml:space="preserve"> </w:t>
      </w:r>
      <w:r>
        <w:rPr>
          <w:rFonts w:hint="eastAsia"/>
        </w:rPr>
        <w:t xml:space="preserve">Street-Aldgate段、Central线White</w:t>
      </w:r>
      <w:r>
        <w:t xml:space="preserve"> City-Liverpool </w:t>
      </w:r>
      <w:r>
        <w:rPr>
          <w:rFonts w:hint="eastAsia"/>
        </w:rPr>
        <w:t xml:space="preserve">Street段将完全停运；其他线路严重减班，干扰将延续至罢工日下午和傍晚。TfL建议改用公交、铁路或步行；2025-2026年历次地铁罢工期间，伦敦共享电单车（e-bike）使用量曾飙升至常态的200%。</w:t>
      </w:r>
    </w:p>
    <w:p>
      <w:pPr>
        <w:pStyle w:val="BodyText"/>
      </w:pPr>
      <w:r>
        <w:rPr>
          <w:rFonts w:hint="eastAsia"/>
        </w:rPr>
        <w:t xml:space="preserve">对伦敦通勤者而言，这是过去一年里第四轮地铁罢工。每一轮都让工作制度改革本身成了筹码——TfL希望用“四日工作”作为吸引和留住司机的福利，工会则担心这是把更长工时打包重命名。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LBC. (2026, May 18). When are the TfL London Tube Underground strikes this week? LBC. https://www.lbc.co.uk/article/when-tfl-london-tube-underground-strikes-this-week-5HjdZJy_2/</w:t>
      </w:r>
      <w:r>
        <w:t xml:space="preserve"> </w:t>
      </w:r>
      <w:r>
        <w:t xml:space="preserve">[18] ITV News London. (2026, May 18). How this week’s London Underground strike affects you. ITV News London. https://www.itv.com/news/london/2026-05-18/how-this-weeks-london-underground-strike-affects-you</w:t>
      </w:r>
      <w:r>
        <w:t xml:space="preserve"> </w:t>
      </w:r>
      <w:r>
        <w:t xml:space="preserve">[19] Transport for London. (2026, May 18). Strikes. Transport for London. https://tfl.gov.uk/campaign/strikes</w:t>
      </w:r>
    </w:p>
    <w:p>
      <w:r>
        <w:pict>
          <v:rect style="width:0;height:1.5pt" o:hralign="center" o:hrstd="t" o:hr="t"/>
        </w:pict>
      </w:r>
    </w:p>
    <w:bookmarkEnd w:id="20"/>
    <w:bookmarkStart w:id="21" w:name="ukhsa更新汉坦病毒疫情邮轮疫情已致3死英方收到日本援助药物"/>
    <w:p>
      <w:pPr>
        <w:pStyle w:val="Heading3"/>
      </w:pPr>
      <w:r>
        <w:rPr>
          <w:rFonts w:hint="eastAsia"/>
        </w:rPr>
        <w:t xml:space="preserve">UKHSA更新汉坦病毒疫情，邮轮疫情已致3死、英方收到日本援助药物</w:t>
      </w:r>
    </w:p>
    <w:p>
      <w:pPr>
        <w:pStyle w:val="FirstParagraph"/>
      </w:pPr>
      <w:r>
        <w:rPr>
          <w:rFonts w:hint="eastAsia"/>
        </w:rPr>
        <w:t xml:space="preserve">英国卫生安全局（UKHSA）5月18日更新荷兰邮轮“Hondius号”（MV</w:t>
      </w:r>
      <w:r>
        <w:t xml:space="preserve"> </w:t>
      </w:r>
      <w:r>
        <w:rPr>
          <w:rFonts w:hint="eastAsia"/>
        </w:rPr>
        <w:t xml:space="preserve">Hondius）汉坦病毒疫情指引——这是有记录以来全球首例邮轮上的汉坦病毒暴发。</w:t>
      </w:r>
    </w:p>
    <w:p>
      <w:pPr>
        <w:pStyle w:val="BodyText"/>
      </w:pPr>
      <w:r>
        <w:rPr>
          <w:rFonts w:hint="eastAsia"/>
        </w:rPr>
        <w:t xml:space="preserve">截至5月18日，伦敦Guy’s</w:t>
      </w:r>
      <w:r>
        <w:t xml:space="preserve"> and St Thomas’s NHS Foundation </w:t>
      </w:r>
      <w:r>
        <w:rPr>
          <w:rFonts w:hint="eastAsia"/>
        </w:rPr>
        <w:t xml:space="preserve">Trust的高致病性传染病（HCID）病房收治一名症状性接触者，为来自英国海外领地阿森松岛（Ascension</w:t>
      </w:r>
      <w:r>
        <w:t xml:space="preserve"> </w:t>
      </w:r>
      <w:r>
        <w:rPr>
          <w:rFonts w:hint="eastAsia"/>
        </w:rPr>
        <w:t xml:space="preserve">Island）的一名医务人员。另有9名可能暴露但无症状的英国公民转入Wirral的Arrowe</w:t>
      </w:r>
      <w:r>
        <w:t xml:space="preserve"> </w:t>
      </w:r>
      <w:r>
        <w:rPr>
          <w:rFonts w:hint="eastAsia"/>
        </w:rPr>
        <w:t xml:space="preserve">Park医院隔离观察，所有人核酸检测均为阴性。该邮轮整体疫情累计报告至少11例，包括3名非英籍患者死亡。</w:t>
      </w:r>
    </w:p>
    <w:p>
      <w:pPr>
        <w:pStyle w:val="BodyText"/>
      </w:pPr>
      <w:r>
        <w:rPr>
          <w:rFonts w:hint="eastAsia"/>
        </w:rPr>
        <w:t xml:space="preserve">UKHSA、欧洲疾控中心（ECDC）与世界卫生组织（WHO）一致评估对英国及欧洲公众的风险为“非常低”。日本已向英国提供抗病毒药物favipiravir以加强国家储备；一支快速反应移动实验室已部署至圣赫勒拿岛（St</w:t>
      </w:r>
      <w:r>
        <w:t xml:space="preserve"> </w:t>
      </w:r>
      <w:r>
        <w:rPr>
          <w:rFonts w:hint="eastAsia"/>
        </w:rPr>
        <w:t xml:space="preserve">Helena），配备微生物学家与感染防控专家。</w:t>
      </w:r>
    </w:p>
    <w:p>
      <w:pPr>
        <w:pStyle w:val="BodyText"/>
      </w:pPr>
      <w:r>
        <w:rPr>
          <w:rFonts w:hint="eastAsia"/>
        </w:rPr>
        <w:t xml:space="preserve">背景值得理解。“Hondius号”4月1日从南美启航，一名男性乘客此前在阿根廷、智利、乌拉圭旅行三个月后登船，4月6日发病、4月11日船上死亡。法国实验室确认致病株为安第斯病毒（Andes</w:t>
      </w:r>
      <w:r>
        <w:t xml:space="preserve"> </w:t>
      </w:r>
      <w:r>
        <w:rPr>
          <w:rFonts w:hint="eastAsia"/>
        </w:rPr>
        <w:t xml:space="preserve">virus），与南美既有毒株一致——这是已知唯一具有人传人记录的汉坦病毒，1996年阿根廷首次确认人际传播，可通过近距离持续接触甚至气溶胶传播。“Hondius号”靠岸圣赫勒拿后继续航行至阿森松岛，一名病情严重的英籍乘客在那里被撤离送往南非治疗。英国本次接收的，正是阿森松岛环节的接触者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UK Health Security Agency. (2026, May 18). UKHSA update on the hantavirus cruise ship outbreak. GOV.UK. https://www.gov.uk/government/news/ukhsa-update-on-the-hantavirus-cruise-ship-outbreak</w:t>
      </w:r>
      <w:r>
        <w:t xml:space="preserve"> </w:t>
      </w:r>
      <w:r>
        <w:t xml:space="preserve">[21] ITV News. (2026, May 18). Medic with hantavirus symptoms being treated in London hospital. ITV News. https://www.itv.com/news/2026-05-18/medic-with-hantavirus-symptoms-being-treated-in-london-hospital</w:t>
      </w:r>
      <w:r>
        <w:t xml:space="preserve"> </w:t>
      </w:r>
      <w:r>
        <w:t xml:space="preserve">[22] World Health Organization. (2026). Hantavirus cluster linked to cruise ship travel, multi-country. World Health Organization. https://www.who.int/emergencies/disease-outbreak-news/item/2026-DON600</w:t>
      </w:r>
    </w:p>
    <w:p>
      <w:r>
        <w:pict>
          <v:rect style="width:0;height:1.5pt" o:hralign="center" o:hrstd="t" o:hr="t"/>
        </w:pict>
      </w:r>
    </w:p>
    <w:bookmarkEnd w:id="21"/>
    <w:bookmarkStart w:id="22" w:name="send改革咨询5月18日截止37亿英镑60000个专门学位"/>
    <w:p>
      <w:pPr>
        <w:pStyle w:val="Heading3"/>
      </w:pPr>
      <w:r>
        <w:rPr>
          <w:rFonts w:hint="eastAsia"/>
        </w:rPr>
        <w:t xml:space="preserve">SEND改革咨询5月18日截止，37亿英镑、60,000个专门学位</w:t>
      </w:r>
    </w:p>
    <w:p>
      <w:pPr>
        <w:pStyle w:val="FirstParagraph"/>
      </w:pPr>
      <w:r>
        <w:rPr>
          <w:rFonts w:hint="eastAsia"/>
        </w:rPr>
        <w:t xml:space="preserve">英国教育部（DfE）名为“SEND改革：以儿童与青年为先”（SEND</w:t>
      </w:r>
      <w:r>
        <w:t xml:space="preserve"> reform: Putting children and young people </w:t>
      </w:r>
      <w:r>
        <w:rPr>
          <w:rFonts w:hint="eastAsia"/>
        </w:rPr>
        <w:t xml:space="preserve">first）的咨询5月18日晚上11:59正式截止，截至4月中旬已收到逾45,000份回应。该咨询2月23日与《每个孩子都成就与茁壮》（Every</w:t>
      </w:r>
      <w:r>
        <w:t xml:space="preserve"> Child Achieving and </w:t>
      </w:r>
      <w:r>
        <w:rPr>
          <w:rFonts w:hint="eastAsia"/>
        </w:rPr>
        <w:t xml:space="preserve">Thriving）学校白皮书一并启动，涵盖0至25岁特殊教育需要与残障（SEND）支持体系，覆盖英格兰约160万名儿童与青年。</w:t>
      </w:r>
    </w:p>
    <w:p>
      <w:pPr>
        <w:pStyle w:val="BodyText"/>
      </w:pPr>
      <w:r>
        <w:rPr>
          <w:rFonts w:hint="eastAsia"/>
        </w:rPr>
        <w:t xml:space="preserve">方案核心是结构性重写。现行的“教育、健康与照护计划”（EHC</w:t>
      </w:r>
      <w:r>
        <w:t xml:space="preserve"> </w:t>
      </w:r>
      <w:r>
        <w:rPr>
          <w:rFonts w:hint="eastAsia"/>
        </w:rPr>
        <w:t xml:space="preserve">Plan，2014年生效）将被分级的“专项支持包”（Specialist</w:t>
      </w:r>
      <w:r>
        <w:t xml:space="preserve"> Provision Packages, </w:t>
      </w:r>
      <w:r>
        <w:rPr>
          <w:rFonts w:hint="eastAsia"/>
        </w:rPr>
        <w:t xml:space="preserve">SPPs）取代；学校、托儿所、学院将承担新的法定义务——为每名有特殊教育需要的儿童制定“个别支持计划”（ISP）。配套资金超37亿英镑，用于在主流学校的融合基地中新建60,000个专门学位。共有39道咨询题目，涉及早期介入、专项支持、问责机制以及16-25岁过渡安排。政府将通过《全民教育法案》（Education</w:t>
      </w:r>
      <w:r>
        <w:t xml:space="preserve"> for All </w:t>
      </w:r>
      <w:r>
        <w:rPr>
          <w:rFonts w:hint="eastAsia"/>
        </w:rPr>
        <w:t xml:space="preserve">Bill）立法落实——该法案在5月13日的国王演讲中提出。</w:t>
      </w:r>
    </w:p>
    <w:p>
      <w:pPr>
        <w:pStyle w:val="BodyText"/>
      </w:pPr>
      <w:r>
        <w:rPr>
          <w:rFonts w:hint="eastAsia"/>
        </w:rPr>
        <w:t xml:space="preserve">背景是一个被议会公共账目委员会称为“已不可持续”的体系。自2015年以来EHC计划申请量飙升140%；地方政府SEND相关支出从2015年的40亿英镑预计2026年攀升至120亿英镑，“高需求赤字”（high</w:t>
      </w:r>
      <w:r>
        <w:t xml:space="preserve"> needs </w:t>
      </w:r>
      <w:r>
        <w:rPr>
          <w:rFonts w:hint="eastAsia"/>
        </w:rPr>
        <w:t xml:space="preserve">deficit）预计达50亿英镑。与此同时，持有EHCP的儿童在小学末期阅读、写作、数学三科达到预期水平的比例2022/23学年仅为8%。改革方案承诺现有EHCP及保护措施有效至2030年9月，但替换为ISP/SPP的过渡仍是家长团体最敏感的争议点——不少家长团体担心ISP的法律效力不及EHCP，可能让最弱势儿童失去现有保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Department for Education. (2026, May 18). SEND reform: putting children and young people first. GOV.UK. https://www.gov.uk/government/consultations/send-reform-putting-children-and-young-people-first</w:t>
      </w:r>
      <w:r>
        <w:t xml:space="preserve"> </w:t>
      </w:r>
      <w:r>
        <w:t xml:space="preserve">[24] House of Commons Library. (2026, March 4). The Schools White Paper 2026: Special Educational Needs and Disability (SEND) Reform. House of Commons Library. https://commonslibrary.parliament.uk/research-briefings/cbp-10550/</w:t>
      </w:r>
      <w:r>
        <w:t xml:space="preserve"> </w:t>
      </w:r>
      <w:r>
        <w:t xml:space="preserve">[25] UK Parliament Public Accounts Committee. (2026). SEND emergency: Unviable system will end in lost generation of children without reform. UK Parliament. https://committees.parliament.uk/committee/127/public-accounts-committee/news/204725/send-emergency-unviable-system-will-end-in-lost-generation-of-children-without-reform/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24" w:name="英国最高法院首次开庭格拉斯哥标志走出伦敦的第五次"/>
    <w:p>
      <w:pPr>
        <w:pStyle w:val="Heading3"/>
      </w:pPr>
      <w:r>
        <w:rPr>
          <w:rFonts w:hint="eastAsia"/>
        </w:rPr>
        <w:t xml:space="preserve">英国最高法院首次开庭格拉斯哥，标志走出伦敦的第五次</w:t>
      </w:r>
    </w:p>
    <w:p>
      <w:pPr>
        <w:pStyle w:val="FirstParagraph"/>
      </w:pPr>
      <w:r>
        <w:rPr>
          <w:rFonts w:hint="eastAsia"/>
        </w:rPr>
        <w:t xml:space="preserve">英国最高法院（UK</w:t>
      </w:r>
      <w:r>
        <w:t xml:space="preserve"> Supreme </w:t>
      </w:r>
      <w:r>
        <w:rPr>
          <w:rFonts w:hint="eastAsia"/>
        </w:rPr>
        <w:t xml:space="preserve">Court）5月18日（周一）在格拉斯哥（Glasgow）开始为期四天的开庭——历史上首次在这座苏格兰城市坐审，至5月21日（周四）结束。庭审地点设在40</w:t>
      </w:r>
      <w:r>
        <w:t xml:space="preserve"> John </w:t>
      </w:r>
      <w:r>
        <w:rPr>
          <w:rFonts w:hint="eastAsia"/>
        </w:rPr>
        <w:t xml:space="preserve">Street的格拉斯哥市政厅（Glasgow</w:t>
      </w:r>
      <w:r>
        <w:t xml:space="preserve"> City </w:t>
      </w:r>
      <w:r>
        <w:rPr>
          <w:rFonts w:hint="eastAsia"/>
        </w:rPr>
        <w:t xml:space="preserve">Chambers）Burgh</w:t>
      </w:r>
      <w:r>
        <w:t xml:space="preserve"> Court </w:t>
      </w:r>
      <w:r>
        <w:rPr>
          <w:rFonts w:hint="eastAsia"/>
        </w:rPr>
        <w:t xml:space="preserve">Hall，公众旁听采先到先得制，旁听通道10点开放；全程庭审同步直播。</w:t>
      </w:r>
    </w:p>
    <w:p>
      <w:pPr>
        <w:pStyle w:val="BodyText"/>
      </w:pPr>
      <w:r>
        <w:rPr>
          <w:rFonts w:hint="eastAsia"/>
        </w:rPr>
        <w:t xml:space="preserve">主持庭审的是法院院长Lord</w:t>
      </w:r>
      <w:r>
        <w:t xml:space="preserve"> </w:t>
      </w:r>
      <w:r>
        <w:rPr>
          <w:rFonts w:hint="eastAsia"/>
        </w:rPr>
        <w:t xml:space="preserve">Reed——苏格兰人，毕业于爱丁堡大学法学院，曾长期在格拉斯哥执业。与他同坐的有Lord</w:t>
      </w:r>
      <w:r>
        <w:t xml:space="preserve"> Stephens、Lady Rose、Lady Simler、Lord </w:t>
      </w:r>
      <w:r>
        <w:rPr>
          <w:rFonts w:hint="eastAsia"/>
        </w:rPr>
        <w:t xml:space="preserve">Doherty以及前副院长Lord</w:t>
      </w:r>
      <w:r>
        <w:t xml:space="preserve"> </w:t>
      </w:r>
      <w:r>
        <w:rPr>
          <w:rFonts w:hint="eastAsia"/>
        </w:rPr>
        <w:t xml:space="preserve">Hodge。三场听审分别为：5月18-19日的ScottishPower诉HMRC（涉税务争议）、5月20日的Forthwell</w:t>
      </w:r>
      <w:r>
        <w:t xml:space="preserve"> </w:t>
      </w:r>
      <w:r>
        <w:rPr>
          <w:rFonts w:hint="eastAsia"/>
        </w:rPr>
        <w:t xml:space="preserve">Limited诉Pontegadea</w:t>
      </w:r>
      <w:r>
        <w:t xml:space="preserve"> UK </w:t>
      </w:r>
      <w:r>
        <w:rPr>
          <w:rFonts w:hint="eastAsia"/>
        </w:rPr>
        <w:t xml:space="preserve">Limited、5月21日的Rice诉Wicked</w:t>
      </w:r>
      <w:r>
        <w:t xml:space="preserve"> Vision </w:t>
      </w:r>
      <w:r>
        <w:rPr>
          <w:rFonts w:hint="eastAsia"/>
        </w:rPr>
        <w:t xml:space="preserve">Limited与Barton</w:t>
      </w:r>
      <w:r>
        <w:t xml:space="preserve"> Turns Developments </w:t>
      </w:r>
      <w:r>
        <w:rPr>
          <w:rFonts w:hint="eastAsia"/>
        </w:rPr>
        <w:t xml:space="preserve">Limited诉Treadwell合并审理。法院首席执行官在声明中说：“最高法院的存在是为了服务整个英国，我们致力于尽可能透明与可及。”</w:t>
      </w:r>
    </w:p>
    <w:p>
      <w:pPr>
        <w:pStyle w:val="BodyText"/>
      </w:pPr>
      <w:r>
        <w:rPr>
          <w:rFonts w:hint="eastAsia"/>
        </w:rPr>
        <w:t xml:space="preserve">这是最高法院自2009年成立以来第五次走出伦敦——此前依次为爱丁堡（2017）、贝尔法斯特（2018）、卡迪夫（2019）、曼彻斯特（2023）。把法庭搬到格拉斯哥的象征意义并非寻常。最高法院负责裁决依据1998年苏格兰法案产生的“权力归属”争议——2022年正是该院裁定苏格兰议会无权单方面举行独立公投。在苏格兰独立辩论持续发酵、Reform</w:t>
      </w:r>
      <w:r>
        <w:t xml:space="preserve"> </w:t>
      </w:r>
      <w:r>
        <w:rPr>
          <w:rFonts w:hint="eastAsia"/>
        </w:rPr>
        <w:t xml:space="preserve">UK崛起重塑英国政治版图的当下，让英国最高司法机关亲临苏格兰最大城市坐审、并审理ScottishPower这样的本地巨头税案，是司法可及性与宪政合一的双重姿态。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Legal Cheek. (2026, May). Supreme Court arrives in Glasgow. Legal Cheek. https://www.legalcheek.com/2026/05/supreme-court-arrives-in-glasgow/</w:t>
      </w:r>
      <w:r>
        <w:t xml:space="preserve"> </w:t>
      </w:r>
      <w:r>
        <w:t xml:space="preserve">[27] UK Supreme Court. (2026). UK Supreme Court to sit in Glasgow in May 2026. UK Supreme Court. https://supremecourt.uk/news/uk-supreme-court-to-sit-in-glasgow-in-may-2026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2026-05-18T13:19:28Z</dcterms:created>
  <dcterms:modified xsi:type="dcterms:W3CDTF">2026-05-18T13:19:28Z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