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sz w:val="24"/>
          <w:szCs w:val="24"/>
        </w:rPr>
      </w:pPr>
      <w:r>
        <w:rPr>
          <w:rFonts w:cs="Times New Roman" w:ascii="Times New Roman" w:hAnsi="Times New Roman"/>
          <w:sz w:val="24"/>
          <w:szCs w:val="24"/>
        </w:rPr>
        <w:t>Dear Editor: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720"/>
        <w:rPr>
          <w:rFonts w:ascii="Times New Roman" w:hAnsi="Times New Roman"/>
          <w:sz w:val="24"/>
          <w:szCs w:val="24"/>
        </w:rPr>
      </w:pPr>
      <w:r>
        <w:rPr>
          <w:rFonts w:cs="Times New Roman" w:ascii="Times New Roman" w:hAnsi="Times New Roman"/>
          <w:sz w:val="24"/>
          <w:szCs w:val="24"/>
        </w:rPr>
        <w:t xml:space="preserve">I would like to ask that you consider our manuscript “Friends aren’t food: pinyon jays show context-dependent numerical cognition” for review and publication in </w:t>
      </w:r>
      <w:r>
        <w:rPr>
          <w:rFonts w:cs="Times New Roman" w:ascii="Times New Roman" w:hAnsi="Times New Roman"/>
          <w:i/>
          <w:sz w:val="24"/>
          <w:szCs w:val="24"/>
        </w:rPr>
        <w:t>Biology Letters</w:t>
      </w:r>
      <w:r>
        <w:rPr>
          <w:rFonts w:cs="Times New Roman" w:ascii="Times New Roman" w:hAnsi="Times New Roman"/>
          <w:sz w:val="24"/>
          <w:szCs w:val="24"/>
        </w:rPr>
        <w:t>. Animals must often discriminate different quantities of objects in their environment, from food items to conspecifics. Yet we know little about how numerical cognitive abilities compare across different object types. Species, and individuals within a species, vary in their numerical cognitive abilities, leading researchers to investigate the mechanisms that underlie context</w:t>
      </w:r>
      <w:del w:id="0" w:author="Jeffrey Stevens" w:date="2022-11-07T15:35:48Z">
        <w:r>
          <w:rPr>
            <w:rFonts w:cs="Times New Roman" w:ascii="Times New Roman" w:hAnsi="Times New Roman"/>
            <w:sz w:val="24"/>
            <w:szCs w:val="24"/>
          </w:rPr>
          <w:delText xml:space="preserve"> </w:delText>
        </w:r>
      </w:del>
      <w:ins w:id="1" w:author="Jeffrey Stevens" w:date="2022-11-07T15:35:48Z">
        <w:r>
          <w:rPr>
            <w:rFonts w:cs="Times New Roman" w:ascii="Times New Roman" w:hAnsi="Times New Roman"/>
            <w:sz w:val="24"/>
            <w:szCs w:val="24"/>
          </w:rPr>
          <w:t>-</w:t>
        </w:r>
      </w:ins>
      <w:r>
        <w:rPr>
          <w:rFonts w:cs="Times New Roman" w:ascii="Times New Roman" w:hAnsi="Times New Roman"/>
          <w:sz w:val="24"/>
          <w:szCs w:val="24"/>
        </w:rPr>
        <w:t>dependent decision making under controlled experimental settings.</w:t>
      </w:r>
    </w:p>
    <w:p>
      <w:pPr>
        <w:pStyle w:val="Normal"/>
        <w:ind w:firstLine="720"/>
        <w:rPr>
          <w:rFonts w:ascii="Times New Roman" w:hAnsi="Times New Roman"/>
          <w:sz w:val="24"/>
          <w:szCs w:val="24"/>
          <w:del w:id="22" w:author="Jeffrey Stevens" w:date="2022-11-07T15:27:23Z"/>
        </w:rPr>
      </w:pPr>
      <w:r>
        <w:rPr>
          <w:rFonts w:cs="Times New Roman" w:ascii="Times New Roman" w:hAnsi="Times New Roman"/>
          <w:sz w:val="24"/>
          <w:szCs w:val="24"/>
        </w:rPr>
        <w:t>We conducted experiments to investigate quantification of both food and conspecifics</w:t>
      </w:r>
      <w:ins w:id="2" w:author="Jeffrey Stevens" w:date="2022-11-07T15:22:35Z">
        <w:r>
          <w:rPr>
            <w:rFonts w:cs="Times New Roman" w:ascii="Times New Roman" w:hAnsi="Times New Roman"/>
            <w:sz w:val="24"/>
            <w:szCs w:val="24"/>
          </w:rPr>
          <w:t xml:space="preserve"> </w:t>
        </w:r>
      </w:ins>
      <w:ins w:id="3" w:author="Jeffrey Stevens" w:date="2022-11-07T15:22:35Z">
        <w:r>
          <w:rPr>
            <w:rFonts w:cs="Times New Roman" w:ascii="Times New Roman" w:hAnsi="Times New Roman"/>
            <w:sz w:val="24"/>
            <w:szCs w:val="24"/>
          </w:rPr>
          <w:t xml:space="preserve">in pinyon jays, a </w:t>
        </w:r>
      </w:ins>
      <w:ins w:id="4" w:author="Jeffrey Stevens" w:date="2022-11-07T15:26:37Z">
        <w:r>
          <w:rPr>
            <w:rFonts w:cs="Times New Roman" w:ascii="Times New Roman" w:hAnsi="Times New Roman"/>
            <w:sz w:val="24"/>
            <w:szCs w:val="24"/>
          </w:rPr>
          <w:t>corvid species</w:t>
        </w:r>
      </w:ins>
      <w:r>
        <w:rPr>
          <w:rFonts w:cs="Times New Roman" w:ascii="Times New Roman" w:hAnsi="Times New Roman"/>
          <w:sz w:val="24"/>
          <w:szCs w:val="24"/>
        </w:rPr>
        <w:t>. Each experiment was replicated with two sets of birds, where most birds experienced both the food and social experiment. This within</w:t>
      </w:r>
      <w:del w:id="5" w:author="Jeffrey Stevens" w:date="2022-11-07T15:36:22Z">
        <w:r>
          <w:rPr>
            <w:rFonts w:cs="Times New Roman" w:ascii="Times New Roman" w:hAnsi="Times New Roman"/>
            <w:sz w:val="24"/>
            <w:szCs w:val="24"/>
          </w:rPr>
          <w:delText xml:space="preserve"> </w:delText>
        </w:r>
      </w:del>
      <w:ins w:id="6" w:author="Jeffrey Stevens" w:date="2022-11-07T15:36:22Z">
        <w:r>
          <w:rPr>
            <w:rFonts w:cs="Times New Roman" w:ascii="Times New Roman" w:hAnsi="Times New Roman"/>
            <w:sz w:val="24"/>
            <w:szCs w:val="24"/>
          </w:rPr>
          <w:t>-</w:t>
        </w:r>
      </w:ins>
      <w:r>
        <w:rPr>
          <w:rFonts w:cs="Times New Roman" w:ascii="Times New Roman" w:hAnsi="Times New Roman"/>
          <w:sz w:val="24"/>
          <w:szCs w:val="24"/>
        </w:rPr>
        <w:t xml:space="preserve">subject </w:t>
      </w:r>
      <w:del w:id="7" w:author="Jeffrey Stevens" w:date="2022-11-07T15:36:27Z">
        <w:r>
          <w:rPr>
            <w:rFonts w:cs="Times New Roman" w:ascii="Times New Roman" w:hAnsi="Times New Roman"/>
            <w:sz w:val="24"/>
            <w:szCs w:val="24"/>
          </w:rPr>
          <w:delText xml:space="preserve">repeated measure </w:delText>
        </w:r>
      </w:del>
      <w:r>
        <w:rPr>
          <w:rFonts w:cs="Times New Roman" w:ascii="Times New Roman" w:hAnsi="Times New Roman"/>
          <w:sz w:val="24"/>
          <w:szCs w:val="24"/>
        </w:rPr>
        <w:t xml:space="preserve">design is the first experiment of its kind to directly measure across contexts. In the food experimental task, subjects chose which of two </w:t>
      </w:r>
      <w:ins w:id="8" w:author="Jeffrey Stevens" w:date="2022-11-07T15:36:45Z">
        <w:r>
          <w:rPr>
            <w:rFonts w:cs="Times New Roman" w:ascii="Times New Roman" w:hAnsi="Times New Roman"/>
            <w:sz w:val="24"/>
            <w:szCs w:val="24"/>
          </w:rPr>
          <w:t xml:space="preserve">quantities of </w:t>
        </w:r>
      </w:ins>
      <w:r>
        <w:rPr>
          <w:rFonts w:cs="Times New Roman" w:ascii="Times New Roman" w:hAnsi="Times New Roman"/>
          <w:sz w:val="24"/>
          <w:szCs w:val="24"/>
        </w:rPr>
        <w:t xml:space="preserve">food </w:t>
      </w:r>
      <w:del w:id="9" w:author="Jeffrey Stevens" w:date="2022-11-07T15:36:49Z">
        <w:r>
          <w:rPr>
            <w:rFonts w:cs="Times New Roman" w:ascii="Times New Roman" w:hAnsi="Times New Roman"/>
            <w:sz w:val="24"/>
            <w:szCs w:val="24"/>
          </w:rPr>
          <w:delText xml:space="preserve">options </w:delText>
        </w:r>
      </w:del>
      <w:r>
        <w:rPr>
          <w:rFonts w:cs="Times New Roman" w:ascii="Times New Roman" w:hAnsi="Times New Roman"/>
          <w:sz w:val="24"/>
          <w:szCs w:val="24"/>
        </w:rPr>
        <w:t>they would prefer</w:t>
      </w:r>
      <w:del w:id="10" w:author="Jeffrey Stevens" w:date="2022-11-07T15:36:42Z">
        <w:r>
          <w:rPr>
            <w:rFonts w:cs="Times New Roman" w:ascii="Times New Roman" w:hAnsi="Times New Roman"/>
            <w:sz w:val="24"/>
            <w:szCs w:val="24"/>
          </w:rPr>
          <w:delText xml:space="preserve"> and then ate their choice</w:delText>
        </w:r>
      </w:del>
      <w:ins w:id="11" w:author="Jeffrey Stevens" w:date="2022-11-07T15:36:51Z">
        <w:r>
          <w:rPr>
            <w:rFonts w:cs="Times New Roman" w:ascii="Times New Roman" w:hAnsi="Times New Roman"/>
            <w:sz w:val="24"/>
            <w:szCs w:val="24"/>
          </w:rPr>
          <w:t xml:space="preserve"> </w:t>
        </w:r>
      </w:ins>
      <w:ins w:id="12" w:author="Jeffrey Stevens" w:date="2022-11-07T15:36:51Z">
        <w:r>
          <w:rPr>
            <w:rFonts w:cs="Times New Roman" w:ascii="Times New Roman" w:hAnsi="Times New Roman"/>
            <w:sz w:val="24"/>
            <w:szCs w:val="24"/>
          </w:rPr>
          <w:t>to consume</w:t>
        </w:r>
      </w:ins>
      <w:ins w:id="13" w:author="Jeffrey Stevens" w:date="2022-11-07T15:24:36Z">
        <w:r>
          <w:rPr>
            <w:rFonts w:cs="Times New Roman" w:ascii="Times New Roman" w:hAnsi="Times New Roman"/>
            <w:sz w:val="24"/>
            <w:szCs w:val="24"/>
          </w:rPr>
          <w:t>.</w:t>
        </w:r>
      </w:ins>
      <w:ins w:id="14" w:author="Jeffrey Stevens" w:date="2022-11-07T15:27:26Z">
        <w:r>
          <w:rPr>
            <w:rFonts w:cs="Times New Roman" w:ascii="Times New Roman" w:hAnsi="Times New Roman"/>
            <w:sz w:val="24"/>
            <w:szCs w:val="24"/>
          </w:rPr>
          <w:t xml:space="preserve"> </w:t>
        </w:r>
      </w:ins>
      <w:del w:id="15" w:author="Jeffrey Stevens" w:date="2022-11-07T15:23:17Z">
        <w:r>
          <w:rPr>
            <w:rFonts w:cs="Times New Roman" w:ascii="Times New Roman" w:hAnsi="Times New Roman"/>
            <w:sz w:val="24"/>
            <w:szCs w:val="24"/>
          </w:rPr>
          <w:delText xml:space="preserve"> </w:delText>
        </w:r>
      </w:del>
      <w:del w:id="16" w:author="Jeffrey Stevens" w:date="2022-11-07T15:21:51Z">
        <w:r>
          <w:rPr>
            <w:rFonts w:cs="Times New Roman" w:ascii="Times New Roman" w:hAnsi="Times New Roman"/>
            <w:sz w:val="24"/>
            <w:szCs w:val="24"/>
          </w:rPr>
          <w:delText>(Food replicate 1). This was then replicated with a second set of birds, most of which had just been through the social experiment (Food replicate 2)</w:delText>
        </w:r>
      </w:del>
      <w:del w:id="17" w:author="Jeffrey Stevens" w:date="2022-11-07T15:24:38Z">
        <w:r>
          <w:rPr>
            <w:rFonts w:cs="Times New Roman" w:ascii="Times New Roman" w:hAnsi="Times New Roman"/>
            <w:sz w:val="24"/>
            <w:szCs w:val="24"/>
          </w:rPr>
          <w:delText xml:space="preserve">. Based on past research, we would expect individuals to use both the ratio and difference between items offered. In this study---numerical ratio predicted </w:delText>
        </w:r>
      </w:del>
      <w:del w:id="18" w:author="Jeffrey Stevens" w:date="2022-11-07T15:22:04Z">
        <w:r>
          <w:rPr>
            <w:rFonts w:cs="Times New Roman" w:ascii="Times New Roman" w:hAnsi="Times New Roman"/>
            <w:sz w:val="24"/>
            <w:szCs w:val="24"/>
          </w:rPr>
          <w:delText>P</w:delText>
        </w:r>
      </w:del>
      <w:del w:id="19" w:author="Jeffrey Stevens" w:date="2022-11-07T15:24:04Z">
        <w:r>
          <w:rPr>
            <w:rFonts w:cs="Times New Roman" w:ascii="Times New Roman" w:hAnsi="Times New Roman"/>
            <w:sz w:val="24"/>
            <w:szCs w:val="24"/>
          </w:rPr>
          <w:delText xml:space="preserve">inyon </w:delText>
        </w:r>
      </w:del>
      <w:del w:id="20" w:author="Jeffrey Stevens" w:date="2022-11-07T15:22:08Z">
        <w:r>
          <w:rPr>
            <w:rFonts w:cs="Times New Roman" w:ascii="Times New Roman" w:hAnsi="Times New Roman"/>
            <w:sz w:val="24"/>
            <w:szCs w:val="24"/>
          </w:rPr>
          <w:delText>J</w:delText>
        </w:r>
      </w:del>
      <w:del w:id="21" w:author="Jeffrey Stevens" w:date="2022-11-07T15:24:04Z">
        <w:r>
          <w:rPr>
            <w:rFonts w:cs="Times New Roman" w:ascii="Times New Roman" w:hAnsi="Times New Roman"/>
            <w:sz w:val="24"/>
            <w:szCs w:val="24"/>
          </w:rPr>
          <w:delText xml:space="preserve">ay choices in both replicates while numerical difference predicted choice in only the first replicate.  Indicating, that ratio might be a more salient numerical cue for Pinyon Jays than numerical difference. In this paper we used mixed effect modeling to examine whether animals were using ratio and difference independently of each other or if they were being conflated together in the literature due to the kinds of statistical tests being used. We found that ratio and difference were not independent and therefore that choices at the same ratio but different differences would not have strong preferences by the birds. More work should be done to tease apart the relationship between ratio and difference in nonhuman numerical cognition work with complex mathematical models. </w:delText>
        </w:r>
      </w:del>
    </w:p>
    <w:p>
      <w:pPr>
        <w:pStyle w:val="Normal"/>
        <w:widowControl/>
        <w:bidi w:val="0"/>
        <w:spacing w:before="0" w:after="0"/>
        <w:ind w:firstLine="720"/>
        <w:jc w:val="left"/>
        <w:rPr>
          <w:rFonts w:ascii="Times New Roman" w:hAnsi="Times New Roman"/>
          <w:sz w:val="24"/>
          <w:szCs w:val="24"/>
          <w:ins w:id="35" w:author="Jeffrey Stevens" w:date="2022-11-07T15:32:46Z"/>
        </w:rPr>
      </w:pPr>
      <w:r>
        <w:rPr>
          <w:rFonts w:cs="Times New Roman" w:ascii="Times New Roman" w:hAnsi="Times New Roman"/>
          <w:sz w:val="24"/>
          <w:szCs w:val="24"/>
        </w:rPr>
        <w:t>To investigate quantification of conspecifics</w:t>
      </w:r>
      <w:ins w:id="23" w:author="Jeffrey Stevens" w:date="2022-11-07T15:24:12Z">
        <w:r>
          <w:rPr>
            <w:rFonts w:cs="Times New Roman" w:ascii="Times New Roman" w:hAnsi="Times New Roman"/>
            <w:sz w:val="24"/>
            <w:szCs w:val="24"/>
          </w:rPr>
          <w:t xml:space="preserve">, </w:t>
        </w:r>
      </w:ins>
      <w:ins w:id="24" w:author="Jeffrey Stevens" w:date="2022-11-07T15:24:12Z">
        <w:r>
          <w:rPr>
            <w:rFonts w:cs="Times New Roman" w:ascii="Times New Roman" w:hAnsi="Times New Roman"/>
            <w:sz w:val="24"/>
            <w:szCs w:val="24"/>
          </w:rPr>
          <w:t>we place</w:t>
        </w:r>
      </w:ins>
      <w:r>
        <w:rPr>
          <w:rFonts w:cs="Times New Roman" w:ascii="Times New Roman" w:hAnsi="Times New Roman"/>
          <w:sz w:val="24"/>
          <w:szCs w:val="24"/>
        </w:rPr>
        <w:t xml:space="preserve"> </w:t>
      </w:r>
      <w:ins w:id="25" w:author="Jeffrey Stevens" w:date="2022-11-07T15:24:17Z">
        <w:r>
          <w:rPr>
            <w:rFonts w:cs="Times New Roman" w:ascii="Times New Roman" w:hAnsi="Times New Roman"/>
            <w:sz w:val="24"/>
            <w:szCs w:val="24"/>
          </w:rPr>
          <w:t>p</w:t>
        </w:r>
      </w:ins>
      <w:del w:id="26" w:author="Jeffrey Stevens" w:date="2022-11-07T15:24:16Z">
        <w:r>
          <w:rPr>
            <w:rFonts w:cs="Times New Roman" w:ascii="Times New Roman" w:hAnsi="Times New Roman"/>
            <w:sz w:val="24"/>
            <w:szCs w:val="24"/>
          </w:rPr>
          <w:delText>P</w:delText>
        </w:r>
      </w:del>
      <w:r>
        <w:rPr>
          <w:rFonts w:cs="Times New Roman" w:ascii="Times New Roman" w:hAnsi="Times New Roman"/>
          <w:sz w:val="24"/>
          <w:szCs w:val="24"/>
        </w:rPr>
        <w:t xml:space="preserve">inyon </w:t>
      </w:r>
      <w:del w:id="27" w:author="Jeffrey Stevens" w:date="2022-11-07T15:24:19Z">
        <w:r>
          <w:rPr>
            <w:rFonts w:cs="Times New Roman" w:ascii="Times New Roman" w:hAnsi="Times New Roman"/>
            <w:sz w:val="24"/>
            <w:szCs w:val="24"/>
          </w:rPr>
          <w:delText>J</w:delText>
        </w:r>
      </w:del>
      <w:ins w:id="28" w:author="Jeffrey Stevens" w:date="2022-11-07T15:24:20Z">
        <w:r>
          <w:rPr>
            <w:rFonts w:cs="Times New Roman" w:ascii="Times New Roman" w:hAnsi="Times New Roman"/>
            <w:sz w:val="24"/>
            <w:szCs w:val="24"/>
          </w:rPr>
          <w:t>j</w:t>
        </w:r>
      </w:ins>
      <w:r>
        <w:rPr>
          <w:rFonts w:cs="Times New Roman" w:ascii="Times New Roman" w:hAnsi="Times New Roman"/>
          <w:sz w:val="24"/>
          <w:szCs w:val="24"/>
        </w:rPr>
        <w:t xml:space="preserve">ays </w:t>
      </w:r>
      <w:del w:id="29" w:author="Jeffrey Stevens" w:date="2022-11-07T15:24:22Z">
        <w:r>
          <w:rPr>
            <w:rFonts w:cs="Times New Roman" w:ascii="Times New Roman" w:hAnsi="Times New Roman"/>
            <w:sz w:val="24"/>
            <w:szCs w:val="24"/>
          </w:rPr>
          <w:delText xml:space="preserve">were placed </w:delText>
        </w:r>
      </w:del>
      <w:r>
        <w:rPr>
          <w:rFonts w:cs="Times New Roman" w:ascii="Times New Roman" w:hAnsi="Times New Roman"/>
          <w:sz w:val="24"/>
          <w:szCs w:val="24"/>
        </w:rPr>
        <w:t>in a Y maze with different number pairs of conspecifics at the end of each arm of the maze</w:t>
      </w:r>
      <w:ins w:id="30" w:author="Jeffrey Stevens" w:date="2022-11-07T15:24:54Z">
        <w:r>
          <w:rPr>
            <w:rFonts w:cs="Times New Roman" w:ascii="Times New Roman" w:hAnsi="Times New Roman"/>
            <w:sz w:val="24"/>
            <w:szCs w:val="24"/>
          </w:rPr>
          <w:t>.</w:t>
        </w:r>
      </w:ins>
      <w:ins w:id="31" w:author="Jeffrey Stevens" w:date="2022-11-07T15:28:03Z">
        <w:r>
          <w:rPr>
            <w:rFonts w:cs="Times New Roman" w:ascii="Times New Roman" w:hAnsi="Times New Roman"/>
            <w:sz w:val="24"/>
            <w:szCs w:val="24"/>
          </w:rPr>
          <w:t xml:space="preserve"> </w:t>
        </w:r>
      </w:ins>
      <w:ins w:id="32" w:author="Jeffrey Stevens" w:date="2022-11-07T15:28:03Z">
        <w:r>
          <w:rPr>
            <w:rFonts w:cs="Times New Roman" w:ascii="Times New Roman" w:hAnsi="Times New Roman"/>
            <w:sz w:val="24"/>
            <w:szCs w:val="24"/>
          </w:rPr>
          <w:t>We found difference performance and different features underlying choices between the two experiments.</w:t>
        </w:r>
      </w:ins>
      <w:del w:id="33" w:author="Jeffrey Stevens" w:date="2022-11-07T15:24:31Z">
        <w:r>
          <w:rPr>
            <w:rFonts w:cs="Times New Roman" w:ascii="Times New Roman" w:hAnsi="Times New Roman"/>
            <w:sz w:val="24"/>
            <w:szCs w:val="24"/>
          </w:rPr>
          <w:delText xml:space="preserve"> (Social experiment 1). Upon completion of the experiment the birds from food replicate 1 were transferred to social and completed that experiment (Social experiment replicate 2)</w:delText>
        </w:r>
      </w:del>
      <w:del w:id="34" w:author="Jeffrey Stevens" w:date="2022-11-07T15:28:45Z">
        <w:r>
          <w:rPr>
            <w:rFonts w:cs="Times New Roman" w:ascii="Times New Roman" w:hAnsi="Times New Roman"/>
            <w:sz w:val="24"/>
            <w:szCs w:val="24"/>
          </w:rPr>
          <w:delText>. Neither ratio nor difference predicted choices in either replication of the social experiment. Though quantity is important for selecting food items, other factors such as flock mate identity may be more important for selecting social groups to join.</w:delText>
        </w:r>
      </w:del>
      <w:r>
        <w:rPr>
          <w:rFonts w:cs="Times New Roman" w:ascii="Times New Roman" w:hAnsi="Times New Roman"/>
          <w:sz w:val="24"/>
          <w:szCs w:val="24"/>
        </w:rPr>
        <w:t xml:space="preserve"> </w:t>
      </w:r>
    </w:p>
    <w:p>
      <w:pPr>
        <w:pStyle w:val="Normal"/>
        <w:widowControl/>
        <w:bidi w:val="0"/>
        <w:spacing w:before="0" w:after="0"/>
        <w:ind w:firstLine="720"/>
        <w:jc w:val="left"/>
        <w:rPr>
          <w:rFonts w:ascii="Times New Roman" w:hAnsi="Times New Roman"/>
          <w:sz w:val="24"/>
          <w:szCs w:val="24"/>
          <w:del w:id="51" w:author="Jeffrey Stevens" w:date="2022-11-07T15:33:24Z"/>
        </w:rPr>
      </w:pPr>
      <w:del w:id="36" w:author="Jeffrey Stevens" w:date="2022-11-07T15:32:48Z">
        <w:r>
          <w:rPr>
            <w:rFonts w:cs="Times New Roman" w:ascii="Times New Roman" w:hAnsi="Times New Roman"/>
            <w:sz w:val="24"/>
            <w:szCs w:val="24"/>
          </w:rPr>
          <w:delText xml:space="preserve">Thus, </w:delText>
        </w:r>
      </w:del>
      <w:ins w:id="37" w:author="Jeffrey Stevens" w:date="2022-11-07T15:32:50Z">
        <w:r>
          <w:rPr>
            <w:rFonts w:cs="Times New Roman" w:ascii="Times New Roman" w:hAnsi="Times New Roman"/>
            <w:sz w:val="24"/>
            <w:szCs w:val="24"/>
          </w:rPr>
          <w:t>W</w:t>
        </w:r>
      </w:ins>
      <w:ins w:id="38" w:author="Jeffrey Stevens" w:date="2022-11-07T15:31:12Z">
        <w:r>
          <w:rPr>
            <w:rFonts w:cs="Times New Roman" w:ascii="Times New Roman" w:hAnsi="Times New Roman"/>
            <w:sz w:val="24"/>
            <w:szCs w:val="24"/>
          </w:rPr>
          <w:t>e provide the first experimental demonstration that</w:t>
        </w:r>
      </w:ins>
      <w:del w:id="39" w:author="Jeffrey Stevens" w:date="2022-11-07T15:31:28Z">
        <w:r>
          <w:rPr>
            <w:rFonts w:cs="Times New Roman" w:ascii="Times New Roman" w:hAnsi="Times New Roman"/>
            <w:sz w:val="24"/>
            <w:szCs w:val="24"/>
          </w:rPr>
          <w:delText>in quantification situations,</w:delText>
        </w:r>
      </w:del>
      <w:r>
        <w:rPr>
          <w:rFonts w:cs="Times New Roman" w:ascii="Times New Roman" w:hAnsi="Times New Roman"/>
          <w:sz w:val="24"/>
          <w:szCs w:val="24"/>
        </w:rPr>
        <w:t xml:space="preserve"> the type of objects to be quantified may drive the cognitive processes that animals use. </w:t>
      </w:r>
      <w:del w:id="40" w:author="Jeffrey Stevens" w:date="2022-11-07T15:30:01Z">
        <w:r>
          <w:rPr>
            <w:rFonts w:cs="Times New Roman" w:ascii="Times New Roman" w:hAnsi="Times New Roman"/>
            <w:sz w:val="24"/>
            <w:szCs w:val="24"/>
          </w:rPr>
          <w:delText>Furthermore, m</w:delText>
        </w:r>
      </w:del>
      <w:ins w:id="41" w:author="Jeffrey Stevens" w:date="2022-11-07T15:30:01Z">
        <w:r>
          <w:rPr>
            <w:rFonts w:cs="Times New Roman" w:ascii="Times New Roman" w:hAnsi="Times New Roman"/>
            <w:sz w:val="24"/>
            <w:szCs w:val="24"/>
          </w:rPr>
          <w:t>M</w:t>
        </w:r>
      </w:ins>
      <w:r>
        <w:rPr>
          <w:rFonts w:cs="Times New Roman" w:ascii="Times New Roman" w:hAnsi="Times New Roman"/>
          <w:sz w:val="24"/>
          <w:szCs w:val="24"/>
        </w:rPr>
        <w:t>any adaptive problems beyond foraging require sensitivity to quantities</w:t>
      </w:r>
      <w:ins w:id="42" w:author="Jeffrey Stevens" w:date="2022-11-07T15:32:02Z">
        <w:r>
          <w:rPr>
            <w:rFonts w:cs="Times New Roman" w:ascii="Times New Roman" w:hAnsi="Times New Roman"/>
            <w:sz w:val="24"/>
            <w:szCs w:val="24"/>
          </w:rPr>
          <w:t>;</w:t>
        </w:r>
      </w:ins>
      <w:del w:id="43" w:author="Jeffrey Stevens" w:date="2022-11-07T15:32:02Z">
        <w:r>
          <w:rPr>
            <w:rFonts w:cs="Times New Roman" w:ascii="Times New Roman" w:hAnsi="Times New Roman"/>
            <w:sz w:val="24"/>
            <w:szCs w:val="24"/>
          </w:rPr>
          <w:delText>,</w:delText>
        </w:r>
      </w:del>
      <w:r>
        <w:rPr>
          <w:rFonts w:cs="Times New Roman" w:ascii="Times New Roman" w:hAnsi="Times New Roman"/>
          <w:sz w:val="24"/>
          <w:szCs w:val="24"/>
        </w:rPr>
        <w:t xml:space="preserve"> </w:t>
      </w:r>
      <w:del w:id="44" w:author="Jeffrey Stevens" w:date="2022-11-07T15:31:55Z">
        <w:r>
          <w:rPr>
            <w:rFonts w:cs="Times New Roman" w:ascii="Times New Roman" w:hAnsi="Times New Roman"/>
            <w:sz w:val="24"/>
            <w:szCs w:val="24"/>
          </w:rPr>
          <w:delText>and we encourage further</w:delText>
        </w:r>
      </w:del>
      <w:ins w:id="45" w:author="Jeffrey Stevens" w:date="2022-11-07T15:31:55Z">
        <w:r>
          <w:rPr>
            <w:rFonts w:cs="Times New Roman" w:ascii="Times New Roman" w:hAnsi="Times New Roman"/>
            <w:sz w:val="24"/>
            <w:szCs w:val="24"/>
          </w:rPr>
          <w:t>therefore,</w:t>
        </w:r>
      </w:ins>
      <w:r>
        <w:rPr>
          <w:rFonts w:cs="Times New Roman" w:ascii="Times New Roman" w:hAnsi="Times New Roman"/>
          <w:sz w:val="24"/>
          <w:szCs w:val="24"/>
        </w:rPr>
        <w:t xml:space="preserve"> explor</w:t>
      </w:r>
      <w:ins w:id="46" w:author="Jeffrey Stevens" w:date="2022-11-07T15:32:08Z">
        <w:r>
          <w:rPr>
            <w:rFonts w:cs="Times New Roman" w:ascii="Times New Roman" w:hAnsi="Times New Roman"/>
            <w:sz w:val="24"/>
            <w:szCs w:val="24"/>
          </w:rPr>
          <w:t>ing</w:t>
        </w:r>
      </w:ins>
      <w:del w:id="47" w:author="Jeffrey Stevens" w:date="2022-11-07T15:32:12Z">
        <w:r>
          <w:rPr>
            <w:rFonts w:cs="Times New Roman" w:ascii="Times New Roman" w:hAnsi="Times New Roman"/>
            <w:sz w:val="24"/>
            <w:szCs w:val="24"/>
          </w:rPr>
          <w:delText>ation of</w:delText>
        </w:r>
      </w:del>
      <w:r>
        <w:rPr>
          <w:rFonts w:cs="Times New Roman" w:ascii="Times New Roman" w:hAnsi="Times New Roman"/>
          <w:sz w:val="24"/>
          <w:szCs w:val="24"/>
        </w:rPr>
        <w:t xml:space="preserve"> numerical cognition of non-food objects</w:t>
      </w:r>
      <w:ins w:id="48" w:author="Jeffrey Stevens" w:date="2022-11-07T15:32:16Z">
        <w:r>
          <w:rPr>
            <w:rFonts w:cs="Times New Roman" w:ascii="Times New Roman" w:hAnsi="Times New Roman"/>
            <w:sz w:val="24"/>
            <w:szCs w:val="24"/>
          </w:rPr>
          <w:t xml:space="preserve"> </w:t>
        </w:r>
      </w:ins>
      <w:ins w:id="49" w:author="Jeffrey Stevens" w:date="2022-11-07T15:32:16Z">
        <w:r>
          <w:rPr>
            <w:rFonts w:cs="Times New Roman" w:ascii="Times New Roman" w:hAnsi="Times New Roman"/>
            <w:sz w:val="24"/>
            <w:szCs w:val="24"/>
          </w:rPr>
          <w:t>can provide novel insights into the evolution of cognition</w:t>
        </w:r>
      </w:ins>
      <w:del w:id="50" w:author="Jeffrey Stevens" w:date="2022-11-07T15:33:24Z">
        <w:r>
          <w:rPr>
            <w:rFonts w:cs="Times New Roman" w:ascii="Times New Roman" w:hAnsi="Times New Roman"/>
            <w:sz w:val="24"/>
            <w:szCs w:val="24"/>
          </w:rPr>
          <w:delText>.</w:delText>
        </w:r>
      </w:del>
    </w:p>
    <w:p>
      <w:pPr>
        <w:pStyle w:val="Normal"/>
        <w:ind w:firstLine="720"/>
        <w:rPr>
          <w:rFonts w:ascii="Times New Roman" w:hAnsi="Times New Roman"/>
          <w:sz w:val="24"/>
          <w:szCs w:val="24"/>
        </w:rPr>
      </w:pPr>
      <w:del w:id="52" w:author="Jeffrey Stevens" w:date="2022-11-07T15:33:24Z">
        <w:r>
          <w:rPr>
            <w:rFonts w:cs="Times New Roman" w:ascii="Times New Roman" w:hAnsi="Times New Roman"/>
            <w:sz w:val="24"/>
            <w:szCs w:val="24"/>
          </w:rPr>
          <w:delText>This study is the first experimental corvid study showing that in numerical preference situations, the type of objects offered drive the numerical strategies that animals use. Given the robust literature on nonhuman numerical cognitive abilities and the fact that many adaptive problems beyond foraging require sensitivity to quantities, we encourage further exploration of numerical cognition of non-food objects and believe this study will be</w:delText>
        </w:r>
      </w:del>
      <w:ins w:id="53" w:author="Jeffrey Stevens" w:date="2022-11-07T15:33:24Z">
        <w:r>
          <w:rPr>
            <w:rFonts w:cs="Times New Roman" w:ascii="Times New Roman" w:hAnsi="Times New Roman"/>
            <w:sz w:val="24"/>
            <w:szCs w:val="24"/>
          </w:rPr>
          <w:t xml:space="preserve">, </w:t>
        </w:r>
      </w:ins>
      <w:ins w:id="54" w:author="Jeffrey Stevens" w:date="2022-11-07T15:33:24Z">
        <w:r>
          <w:rPr>
            <w:rFonts w:cs="Times New Roman" w:ascii="Times New Roman" w:hAnsi="Times New Roman"/>
            <w:sz w:val="24"/>
            <w:szCs w:val="24"/>
          </w:rPr>
          <w:t>making these studies</w:t>
        </w:r>
      </w:ins>
      <w:r>
        <w:rPr>
          <w:rFonts w:cs="Times New Roman" w:ascii="Times New Roman" w:hAnsi="Times New Roman"/>
          <w:sz w:val="24"/>
          <w:szCs w:val="24"/>
        </w:rPr>
        <w:t xml:space="preserve"> of great interest to the readership of </w:t>
      </w:r>
      <w:r>
        <w:rPr>
          <w:rFonts w:cs="Times New Roman" w:ascii="Times New Roman" w:hAnsi="Times New Roman"/>
          <w:i/>
          <w:sz w:val="24"/>
          <w:szCs w:val="24"/>
        </w:rPr>
        <w:t>Biology Letters</w:t>
      </w:r>
      <w:r>
        <w:rPr>
          <w:rFonts w:cs="Times New Roman" w:ascii="Times New Roman" w:hAnsi="Times New Roman"/>
          <w:sz w:val="24"/>
          <w:szCs w:val="24"/>
        </w:rPr>
        <w:t>.</w:t>
      </w:r>
    </w:p>
    <w:p>
      <w:pPr>
        <w:pStyle w:val="Normal"/>
        <w:ind w:firstLine="720"/>
        <w:rPr>
          <w:rFonts w:ascii="Times New Roman" w:hAnsi="Times New Roman"/>
          <w:sz w:val="24"/>
          <w:szCs w:val="24"/>
        </w:rPr>
      </w:pPr>
      <w:r>
        <w:rPr>
          <w:rFonts w:cs="Times New Roman" w:ascii="Times New Roman" w:hAnsi="Times New Roman"/>
          <w:sz w:val="24"/>
          <w:szCs w:val="24"/>
        </w:rPr>
        <w:t>Attached you will find the manuscript</w:t>
      </w:r>
      <w:del w:id="55" w:author="Jeffrey Stevens" w:date="2022-11-07T15:37:49Z">
        <w:r>
          <w:rPr>
            <w:rFonts w:cs="Times New Roman" w:ascii="Times New Roman" w:hAnsi="Times New Roman"/>
            <w:sz w:val="24"/>
            <w:szCs w:val="24"/>
          </w:rPr>
          <w:delText xml:space="preserve"> in .docx format</w:delText>
        </w:r>
      </w:del>
      <w:r>
        <w:rPr>
          <w:rFonts w:cs="Times New Roman" w:ascii="Times New Roman" w:hAnsi="Times New Roman"/>
          <w:sz w:val="24"/>
          <w:szCs w:val="24"/>
        </w:rPr>
        <w:t xml:space="preserve">, figures, and supplementary materials.  Additionally, </w:t>
      </w:r>
      <w:del w:id="56" w:author="Jeffrey Stevens" w:date="2022-11-07T15:33:54Z">
        <w:r>
          <w:rPr>
            <w:rFonts w:cs="Times New Roman" w:ascii="Times New Roman" w:hAnsi="Times New Roman"/>
            <w:sz w:val="24"/>
            <w:szCs w:val="24"/>
          </w:rPr>
          <w:delText>I</w:delText>
        </w:r>
      </w:del>
      <w:ins w:id="57" w:author="Jeffrey Stevens" w:date="2022-11-07T15:33:54Z">
        <w:r>
          <w:rPr>
            <w:rFonts w:cs="Times New Roman" w:ascii="Times New Roman" w:hAnsi="Times New Roman"/>
            <w:sz w:val="24"/>
            <w:szCs w:val="24"/>
          </w:rPr>
          <w:t>we</w:t>
        </w:r>
      </w:ins>
      <w:r>
        <w:rPr>
          <w:rFonts w:cs="Times New Roman" w:ascii="Times New Roman" w:hAnsi="Times New Roman"/>
          <w:sz w:val="24"/>
          <w:szCs w:val="24"/>
        </w:rPr>
        <w:t xml:space="preserve"> have </w:t>
      </w:r>
      <w:del w:id="58" w:author="Jeffrey Stevens" w:date="2022-11-07T15:33:56Z">
        <w:r>
          <w:rPr>
            <w:rFonts w:cs="Times New Roman" w:ascii="Times New Roman" w:hAnsi="Times New Roman"/>
            <w:sz w:val="24"/>
            <w:szCs w:val="24"/>
          </w:rPr>
          <w:delText>included</w:delText>
        </w:r>
      </w:del>
      <w:ins w:id="59" w:author="Jeffrey Stevens" w:date="2022-11-07T15:33:56Z">
        <w:r>
          <w:rPr>
            <w:rFonts w:cs="Times New Roman" w:ascii="Times New Roman" w:hAnsi="Times New Roman"/>
            <w:sz w:val="24"/>
            <w:szCs w:val="24"/>
          </w:rPr>
          <w:t>posted</w:t>
        </w:r>
      </w:ins>
      <w:r>
        <w:rPr>
          <w:rFonts w:cs="Times New Roman" w:ascii="Times New Roman" w:hAnsi="Times New Roman"/>
          <w:sz w:val="24"/>
          <w:szCs w:val="24"/>
        </w:rPr>
        <w:t xml:space="preserve"> the preregistration, raw data</w:t>
      </w:r>
      <w:ins w:id="60" w:author="Jeffrey Stevens" w:date="2022-11-07T15:34:03Z">
        <w:r>
          <w:rPr>
            <w:rFonts w:cs="Times New Roman" w:ascii="Times New Roman" w:hAnsi="Times New Roman"/>
            <w:sz w:val="24"/>
            <w:szCs w:val="24"/>
          </w:rPr>
          <w:t>,</w:t>
        </w:r>
      </w:ins>
      <w:r>
        <w:rPr>
          <w:rFonts w:cs="Times New Roman" w:ascii="Times New Roman" w:hAnsi="Times New Roman"/>
          <w:sz w:val="24"/>
          <w:szCs w:val="24"/>
        </w:rPr>
        <w:t xml:space="preserve"> and R code needed to replicate all our findings and figures</w:t>
      </w:r>
      <w:ins w:id="61" w:author="Jeffrey Stevens" w:date="2022-11-07T15:34:06Z">
        <w:r>
          <w:rPr>
            <w:rFonts w:cs="Times New Roman" w:ascii="Times New Roman" w:hAnsi="Times New Roman"/>
            <w:sz w:val="24"/>
            <w:szCs w:val="24"/>
          </w:rPr>
          <w:t xml:space="preserve"> </w:t>
        </w:r>
      </w:ins>
      <w:ins w:id="62" w:author="Jeffrey Stevens" w:date="2022-11-07T15:34:06Z">
        <w:r>
          <w:rPr>
            <w:rFonts w:cs="Times New Roman" w:ascii="Times New Roman" w:hAnsi="Times New Roman"/>
            <w:sz w:val="24"/>
            <w:szCs w:val="24"/>
          </w:rPr>
          <w:t xml:space="preserve">at the </w:t>
        </w:r>
      </w:ins>
      <w:hyperlink r:id="rId2">
        <w:ins w:id="63" w:author="Jeffrey Stevens" w:date="2022-11-07T15:34:06Z">
          <w:r>
            <w:rPr>
              <w:rStyle w:val="InternetLink"/>
              <w:rFonts w:cs="Times New Roman" w:ascii="Times New Roman" w:hAnsi="Times New Roman"/>
              <w:sz w:val="24"/>
              <w:szCs w:val="24"/>
            </w:rPr>
            <w:t>Open Science Framework</w:t>
          </w:r>
        </w:ins>
      </w:hyperlink>
      <w:r>
        <w:rPr>
          <w:rFonts w:cs="Times New Roman" w:ascii="Times New Roman" w:hAnsi="Times New Roman"/>
          <w:sz w:val="24"/>
          <w:szCs w:val="24"/>
        </w:rPr>
        <w:t xml:space="preserve">. </w:t>
      </w:r>
      <w:ins w:id="64" w:author="Jeffrey Stevens" w:date="2022-11-07T15:34:13Z">
        <w:r>
          <w:rPr>
            <w:rFonts w:cs="Times New Roman" w:ascii="Times New Roman" w:hAnsi="Times New Roman"/>
            <w:sz w:val="24"/>
            <w:szCs w:val="24"/>
          </w:rPr>
          <w:t xml:space="preserve">We have posted a preprint of this article at </w:t>
        </w:r>
      </w:ins>
      <w:hyperlink r:id="rId3">
        <w:ins w:id="65" w:author="Jeffrey Stevens" w:date="2022-11-07T15:34:13Z">
          <w:r>
            <w:rPr>
              <w:rStyle w:val="InternetLink"/>
              <w:rFonts w:cs="Times New Roman" w:ascii="Times New Roman" w:hAnsi="Times New Roman"/>
              <w:sz w:val="24"/>
              <w:szCs w:val="24"/>
            </w:rPr>
            <w:t>PsyArXiv</w:t>
          </w:r>
        </w:ins>
      </w:hyperlink>
      <w:ins w:id="66" w:author="Jeffrey Stevens" w:date="2022-11-07T15:34:13Z">
        <w:r>
          <w:rPr>
            <w:rFonts w:cs="Times New Roman" w:ascii="Times New Roman" w:hAnsi="Times New Roman"/>
            <w:sz w:val="24"/>
            <w:szCs w:val="24"/>
          </w:rPr>
          <w:t>.</w:t>
        </w:r>
      </w:ins>
      <w:r>
        <w:rPr>
          <w:rFonts w:cs="Times New Roman" w:ascii="Times New Roman" w:hAnsi="Times New Roman"/>
          <w:sz w:val="24"/>
          <w:szCs w:val="24"/>
        </w:rPr>
        <w:t xml:space="preserve"> This work is original and has not been previously published or submitted </w:t>
      </w:r>
      <w:ins w:id="67" w:author="Jeffrey Stevens" w:date="2022-11-07T15:35:16Z">
        <w:r>
          <w:rPr>
            <w:rFonts w:cs="Times New Roman" w:ascii="Times New Roman" w:hAnsi="Times New Roman"/>
            <w:sz w:val="24"/>
            <w:szCs w:val="24"/>
          </w:rPr>
          <w:t>to</w:t>
        </w:r>
      </w:ins>
      <w:del w:id="68" w:author="Jeffrey Stevens" w:date="2022-11-07T15:35:14Z">
        <w:r>
          <w:rPr>
            <w:rFonts w:cs="Times New Roman" w:ascii="Times New Roman" w:hAnsi="Times New Roman"/>
            <w:sz w:val="24"/>
            <w:szCs w:val="24"/>
          </w:rPr>
          <w:delText>elsewhere</w:delText>
        </w:r>
      </w:del>
      <w:ins w:id="69" w:author="Jeffrey Stevens" w:date="2022-11-07T15:35:16Z">
        <w:r>
          <w:rPr>
            <w:rFonts w:cs="Times New Roman" w:ascii="Times New Roman" w:hAnsi="Times New Roman"/>
            <w:sz w:val="24"/>
            <w:szCs w:val="24"/>
          </w:rPr>
          <w:t xml:space="preserve"> another journal</w:t>
        </w:r>
      </w:ins>
      <w:r>
        <w:rPr>
          <w:rFonts w:cs="Times New Roman" w:ascii="Times New Roman" w:hAnsi="Times New Roman"/>
          <w:sz w:val="24"/>
          <w:szCs w:val="24"/>
        </w:rPr>
        <w:t xml:space="preserve">. This research is the culmination of my master’s work and I would appreciate this paper to be considered for the early career researcher competition.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right"/>
        <w:rPr>
          <w:rFonts w:ascii="Times New Roman" w:hAnsi="Times New Roman"/>
          <w:sz w:val="24"/>
          <w:szCs w:val="24"/>
        </w:rPr>
      </w:pPr>
      <w:r>
        <w:rPr>
          <w:rFonts w:cs="Times New Roman" w:ascii="Times New Roman" w:hAnsi="Times New Roman"/>
          <w:sz w:val="24"/>
          <w:szCs w:val="24"/>
        </w:rPr>
        <w:t>Sincerely,</w:t>
      </w:r>
    </w:p>
    <w:p>
      <w:pPr>
        <w:pStyle w:val="Normal"/>
        <w:numPr>
          <w:ilvl w:val="0"/>
          <w:numId w:val="0"/>
        </w:numPr>
        <w:jc w:val="right"/>
        <w:outlineLvl w:val="0"/>
        <w:rPr>
          <w:rFonts w:ascii="Times New Roman" w:hAnsi="Times New Roman"/>
          <w:sz w:val="24"/>
          <w:szCs w:val="24"/>
        </w:rPr>
      </w:pPr>
      <w:r>
        <w:rPr>
          <w:rFonts w:cs="Times New Roman" w:ascii="Times New Roman" w:hAnsi="Times New Roman"/>
          <w:sz w:val="24"/>
          <w:szCs w:val="24"/>
        </w:rPr>
        <w:t>London M. Wolff</w:t>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jc w:val="right"/>
        <w:rPr>
          <w:rFonts w:ascii="Times New Roman" w:hAnsi="Times New Roman"/>
          <w:sz w:val="24"/>
          <w:szCs w:val="24"/>
        </w:rPr>
      </w:pPr>
      <w:r>
        <w:rPr>
          <w:rFonts w:cs="Times New Roman" w:ascii="Times New Roman" w:hAnsi="Times New Roman"/>
          <w:sz w:val="24"/>
          <w:szCs w:val="24"/>
        </w:rPr>
        <w:t>Department of Psychology</w:t>
      </w:r>
    </w:p>
    <w:p>
      <w:pPr>
        <w:pStyle w:val="Normal"/>
        <w:jc w:val="right"/>
        <w:rPr>
          <w:rFonts w:ascii="Times New Roman" w:hAnsi="Times New Roman"/>
          <w:sz w:val="24"/>
          <w:szCs w:val="24"/>
        </w:rPr>
      </w:pPr>
      <w:r>
        <w:rPr>
          <w:rFonts w:cs="Times New Roman" w:ascii="Times New Roman" w:hAnsi="Times New Roman"/>
          <w:sz w:val="24"/>
          <w:szCs w:val="24"/>
        </w:rPr>
        <w:t>238 Burnett Hall</w:t>
      </w:r>
    </w:p>
    <w:p>
      <w:pPr>
        <w:pStyle w:val="Normal"/>
        <w:jc w:val="right"/>
        <w:rPr>
          <w:rFonts w:ascii="Times New Roman" w:hAnsi="Times New Roman"/>
          <w:sz w:val="24"/>
          <w:szCs w:val="24"/>
        </w:rPr>
      </w:pPr>
      <w:r>
        <w:rPr>
          <w:rFonts w:cs="Times New Roman" w:ascii="Times New Roman" w:hAnsi="Times New Roman"/>
          <w:sz w:val="24"/>
          <w:szCs w:val="24"/>
        </w:rPr>
        <w:t>University of Nebraska-Lincoln</w:t>
      </w:r>
    </w:p>
    <w:p>
      <w:pPr>
        <w:pStyle w:val="Normal"/>
        <w:jc w:val="right"/>
        <w:rPr>
          <w:rFonts w:ascii="Times New Roman" w:hAnsi="Times New Roman"/>
          <w:sz w:val="24"/>
          <w:szCs w:val="24"/>
        </w:rPr>
      </w:pPr>
      <w:r>
        <w:rPr>
          <w:rFonts w:cs="Times New Roman" w:ascii="Times New Roman" w:hAnsi="Times New Roman"/>
          <w:sz w:val="24"/>
          <w:szCs w:val="24"/>
        </w:rPr>
        <w:t>Lincoln, NE 68588</w:t>
      </w:r>
    </w:p>
    <w:p>
      <w:pPr>
        <w:pStyle w:val="Normal"/>
        <w:jc w:val="right"/>
        <w:rPr>
          <w:rFonts w:ascii="Times New Roman" w:hAnsi="Times New Roman"/>
          <w:sz w:val="24"/>
          <w:szCs w:val="24"/>
        </w:rPr>
      </w:pPr>
      <w:r>
        <w:rPr>
          <w:rFonts w:ascii="Times New Roman" w:hAnsi="Times New Roman"/>
          <w:sz w:val="24"/>
          <w:szCs w:val="24"/>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revisionView w:insDel="0" w:formatting="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05ffe"/>
    <w:rPr>
      <w:rFonts w:ascii="Times New Roman" w:hAnsi="Times New Roman" w:cs="Times New Roman"/>
      <w:sz w:val="18"/>
      <w:szCs w:val="18"/>
    </w:rPr>
  </w:style>
  <w:style w:type="character" w:styleId="Annotationreference">
    <w:name w:val="annotation reference"/>
    <w:basedOn w:val="DefaultParagraphFont"/>
    <w:uiPriority w:val="99"/>
    <w:semiHidden/>
    <w:unhideWhenUsed/>
    <w:qFormat/>
    <w:rsid w:val="00757db9"/>
    <w:rPr>
      <w:sz w:val="18"/>
      <w:szCs w:val="18"/>
    </w:rPr>
  </w:style>
  <w:style w:type="character" w:styleId="CommentTextChar" w:customStyle="1">
    <w:name w:val="Comment Text Char"/>
    <w:basedOn w:val="DefaultParagraphFont"/>
    <w:link w:val="Annotationtext"/>
    <w:uiPriority w:val="99"/>
    <w:semiHidden/>
    <w:qFormat/>
    <w:rsid w:val="00757db9"/>
    <w:rPr/>
  </w:style>
  <w:style w:type="character" w:styleId="CommentSubjectChar" w:customStyle="1">
    <w:name w:val="Comment Subject Char"/>
    <w:basedOn w:val="CommentTextChar"/>
    <w:link w:val="Annotationsubject"/>
    <w:uiPriority w:val="99"/>
    <w:semiHidden/>
    <w:qFormat/>
    <w:rsid w:val="00757db9"/>
    <w:rPr>
      <w:b/>
      <w:bCs/>
      <w:sz w:val="20"/>
      <w:szCs w:val="20"/>
    </w:rPr>
  </w:style>
  <w:style w:type="character" w:styleId="LineNumbering">
    <w:name w:val="Line Number"/>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BalloonText">
    <w:name w:val="Balloon Text"/>
    <w:basedOn w:val="Normal"/>
    <w:link w:val="BalloonTextChar"/>
    <w:uiPriority w:val="99"/>
    <w:semiHidden/>
    <w:unhideWhenUsed/>
    <w:qFormat/>
    <w:rsid w:val="00105ffe"/>
    <w:pPr/>
    <w:rPr>
      <w:rFonts w:ascii="Times New Roman" w:hAnsi="Times New Roman" w:cs="Times New Roman"/>
      <w:sz w:val="18"/>
      <w:szCs w:val="18"/>
    </w:rPr>
  </w:style>
  <w:style w:type="paragraph" w:styleId="Annotationtext">
    <w:name w:val="annotation text"/>
    <w:basedOn w:val="Normal"/>
    <w:link w:val="CommentTextChar"/>
    <w:uiPriority w:val="99"/>
    <w:semiHidden/>
    <w:unhideWhenUsed/>
    <w:qFormat/>
    <w:rsid w:val="00757db9"/>
    <w:pPr/>
    <w:rPr/>
  </w:style>
  <w:style w:type="paragraph" w:styleId="Annotationsubject">
    <w:name w:val="annotation subject"/>
    <w:basedOn w:val="Annotationtext"/>
    <w:next w:val="Annotationtext"/>
    <w:link w:val="CommentSubjectChar"/>
    <w:uiPriority w:val="99"/>
    <w:semiHidden/>
    <w:unhideWhenUsed/>
    <w:qFormat/>
    <w:rsid w:val="00757db9"/>
    <w:pPr/>
    <w:rPr>
      <w:b/>
      <w:bCs/>
      <w:sz w:val="20"/>
      <w:szCs w:val="20"/>
    </w:rPr>
  </w:style>
  <w:style w:type="paragraph" w:styleId="Revision">
    <w:name w:val="Revision"/>
    <w:uiPriority w:val="99"/>
    <w:semiHidden/>
    <w:qFormat/>
    <w:rsid w:val="00eb71e4"/>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sf.io/g45nk/" TargetMode="External"/><Relationship Id="rId3" Type="http://schemas.openxmlformats.org/officeDocument/2006/relationships/hyperlink" Target="https://doi.org/10.31234/osf.io/kxgw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LibreOffice/7.4.2.3$Linux_X86_64 LibreOffice_project/40$Build-3</Application>
  <AppVersion>15.0000</AppVersion>
  <Pages>1</Pages>
  <Words>354</Words>
  <Characters>2049</Characters>
  <CharactersWithSpaces>2394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2022-11-06T21:02:00Z</dcterms:created>
  <dc:creator>Juan F Duque</dc:creator>
  <dc:description/>
  <dc:language>en-US</dc:language>
  <cp:lastModifiedBy>Jeffrey Stevens</cp:lastModifiedBy>
  <dcterms:modified xsi:type="dcterms:W3CDTF">2022-11-07T15:38:18Z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