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5A" w:rsidRDefault="0082075A">
      <w:proofErr w:type="spellStart"/>
      <w:r>
        <w:t>Lf_gbl_user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8232F4" w:rsidTr="00F70015">
        <w:tc>
          <w:tcPr>
            <w:tcW w:w="2373" w:type="dxa"/>
            <w:shd w:val="clear" w:color="auto" w:fill="FBD4B4" w:themeFill="accent6" w:themeFillTint="66"/>
          </w:tcPr>
          <w:p w:rsidR="008232F4" w:rsidRDefault="008232F4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8232F4" w:rsidRDefault="008232F4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8232F4" w:rsidRDefault="008232F4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8232F4" w:rsidRDefault="008232F4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8232F4" w:rsidRDefault="008232F4" w:rsidP="008232F4">
            <w:r>
              <w:t>Description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1</w:t>
            </w:r>
            <w:r>
              <w:t>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r>
              <w:t>MY</w:t>
            </w:r>
          </w:p>
        </w:tc>
        <w:tc>
          <w:tcPr>
            <w:tcW w:w="2046" w:type="dxa"/>
          </w:tcPr>
          <w:p w:rsidR="008232F4" w:rsidRDefault="008232F4"/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User_id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proofErr w:type="spellStart"/>
            <w:r>
              <w:t>HELPAdmin</w:t>
            </w:r>
            <w:proofErr w:type="spellEnd"/>
          </w:p>
        </w:tc>
        <w:tc>
          <w:tcPr>
            <w:tcW w:w="2046" w:type="dxa"/>
          </w:tcPr>
          <w:p w:rsidR="008232F4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User_name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6</w:t>
            </w:r>
            <w:r>
              <w:t>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 ADMIN</w:t>
            </w:r>
          </w:p>
        </w:tc>
        <w:tc>
          <w:tcPr>
            <w:tcW w:w="2046" w:type="dxa"/>
          </w:tcPr>
          <w:p w:rsidR="008232F4" w:rsidRDefault="002D0F67">
            <w:r>
              <w:t>Description of the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Password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6</w:t>
            </w:r>
            <w:r>
              <w:t>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123456</w:t>
            </w:r>
          </w:p>
        </w:tc>
        <w:tc>
          <w:tcPr>
            <w:tcW w:w="2046" w:type="dxa"/>
          </w:tcPr>
          <w:p w:rsidR="008232F4" w:rsidRDefault="008232F4">
            <w:r>
              <w:t>Store the password user key in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Type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UNI</w:t>
            </w:r>
          </w:p>
        </w:tc>
        <w:tc>
          <w:tcPr>
            <w:tcW w:w="2046" w:type="dxa"/>
          </w:tcPr>
          <w:p w:rsidR="008232F4" w:rsidRDefault="008232F4">
            <w:r>
              <w:t>Store the type of user belong to</w:t>
            </w:r>
            <w:r w:rsidR="00F70015">
              <w:t xml:space="preserve"> </w:t>
            </w:r>
            <w:r>
              <w:t>(APP = Applicant, UNI = University)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Email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helpadmin@help.edu.my</w:t>
            </w:r>
          </w:p>
        </w:tc>
        <w:tc>
          <w:tcPr>
            <w:tcW w:w="2046" w:type="dxa"/>
          </w:tcPr>
          <w:p w:rsidR="008232F4" w:rsidRDefault="00F70015">
            <w:r>
              <w:t>This is the unique email for each user in the system.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Contact_no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012-3456789</w:t>
            </w:r>
          </w:p>
        </w:tc>
        <w:tc>
          <w:tcPr>
            <w:tcW w:w="2046" w:type="dxa"/>
          </w:tcPr>
          <w:p w:rsidR="008232F4" w:rsidRDefault="008232F4">
            <w:r>
              <w:t>Store the user Contact Number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Status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</w:t>
            </w:r>
            <w:r>
              <w:t>3</w:t>
            </w:r>
            <w:r>
              <w:t>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N</w:t>
            </w:r>
          </w:p>
        </w:tc>
        <w:tc>
          <w:tcPr>
            <w:tcW w:w="2046" w:type="dxa"/>
          </w:tcPr>
          <w:p w:rsidR="008232F4" w:rsidRDefault="008232F4">
            <w:r>
              <w:t xml:space="preserve">This is to Indicate the user status is </w:t>
            </w:r>
            <w:r w:rsidR="00F70015">
              <w:t>(T = Terminate, N = Normal)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SYSTEM</w:t>
            </w:r>
          </w:p>
        </w:tc>
        <w:tc>
          <w:tcPr>
            <w:tcW w:w="2046" w:type="dxa"/>
          </w:tcPr>
          <w:p w:rsidR="008232F4" w:rsidRDefault="00F70015">
            <w:r>
              <w:t>Automatic Generate by the SYSTEM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2019-03-04</w:t>
            </w:r>
          </w:p>
        </w:tc>
        <w:tc>
          <w:tcPr>
            <w:tcW w:w="2046" w:type="dxa"/>
          </w:tcPr>
          <w:p w:rsidR="008232F4" w:rsidRDefault="00F70015">
            <w:r>
              <w:t>This date is belong to the user create follow the time in the server.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lastRenderedPageBreak/>
        <w:t>Lf_gbl_University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HELP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University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Uni_desc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F70015">
            <w:r>
              <w:t xml:space="preserve">HELP </w:t>
            </w:r>
            <w:proofErr w:type="spellStart"/>
            <w:r>
              <w:t>Univeristy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 xml:space="preserve">Description </w:t>
            </w:r>
            <w:r w:rsidR="00F70015">
              <w:t xml:space="preserve">of the </w:t>
            </w:r>
            <w:r>
              <w:t>University</w:t>
            </w:r>
            <w:r w:rsidR="00F70015"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Status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N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to Indicate the user status is (T = Terminate, N = Normal)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Locked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0</w:t>
            </w:r>
          </w:p>
        </w:tc>
        <w:tc>
          <w:tcPr>
            <w:tcW w:w="2046" w:type="dxa"/>
          </w:tcPr>
          <w:p w:rsidR="00F70015" w:rsidRDefault="00F70015" w:rsidP="00C82076">
            <w:r>
              <w:t xml:space="preserve">To check this </w:t>
            </w:r>
            <w:proofErr w:type="spellStart"/>
            <w:r w:rsidR="002D0F67">
              <w:t>Uni_code</w:t>
            </w:r>
            <w:proofErr w:type="spellEnd"/>
            <w:r w:rsidR="002D0F67">
              <w:t xml:space="preserve"> does bind with other stuff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t>Lf_gbl_qualification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1370"/>
        <w:gridCol w:w="915"/>
        <w:gridCol w:w="2858"/>
        <w:gridCol w:w="1862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2D0F67" w:rsidP="00C82076">
            <w:r>
              <w:t>STPM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qualification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Qualification_desc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Sijil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Persekolahan</w:t>
            </w:r>
            <w:proofErr w:type="spellEnd"/>
            <w:r>
              <w:t xml:space="preserve"> Malaysia</w:t>
            </w:r>
          </w:p>
        </w:tc>
        <w:tc>
          <w:tcPr>
            <w:tcW w:w="2046" w:type="dxa"/>
          </w:tcPr>
          <w:p w:rsidR="00F70015" w:rsidRDefault="002D0F67" w:rsidP="00C82076">
            <w:r>
              <w:t>Description of the Qualification.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Average_best_of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3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Average the grade by using how many </w:t>
            </w:r>
            <w:proofErr w:type="gramStart"/>
            <w:r>
              <w:t>subject</w:t>
            </w:r>
            <w:proofErr w:type="gramEnd"/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Min_score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0.0</w:t>
            </w:r>
          </w:p>
        </w:tc>
        <w:tc>
          <w:tcPr>
            <w:tcW w:w="2046" w:type="dxa"/>
          </w:tcPr>
          <w:p w:rsidR="00F70015" w:rsidRDefault="00F70015" w:rsidP="00C82076">
            <w:r>
              <w:t>Store the type of user belong to (APP = Applicant, UNI = University)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Max_score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4.0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the unique email for each user in the system.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Grade_system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 w:rsidRPr="002D0F67">
              <w:t>A=4.00;A-=3.67;B+=3.33;B=3.00;B-=2.67;C+=2.33;C=2.00;C-=1.67;D+=1.33;D=1.0;F=0.00;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The </w:t>
            </w:r>
            <w:proofErr w:type="gramStart"/>
            <w:r>
              <w:t>grade indicate</w:t>
            </w:r>
            <w:proofErr w:type="gramEnd"/>
            <w:r>
              <w:t xml:space="preserve"> how many point obtain.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Grade_subject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Science,Mathematic,Business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>This qualification contain subject for user select.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250CB9" w:rsidRDefault="00250CB9"/>
    <w:p w:rsidR="00250CB9" w:rsidRDefault="00250CB9"/>
    <w:p w:rsidR="00250CB9" w:rsidRDefault="00250CB9"/>
    <w:p w:rsidR="00250CB9" w:rsidRDefault="00250CB9"/>
    <w:sectPr w:rsidR="0025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5A"/>
    <w:rsid w:val="00250CB9"/>
    <w:rsid w:val="002D0F67"/>
    <w:rsid w:val="0082075A"/>
    <w:rsid w:val="008232F4"/>
    <w:rsid w:val="00844781"/>
    <w:rsid w:val="00AF77BA"/>
    <w:rsid w:val="00BC180D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Baby's Lonely'kl</dc:creator>
  <cp:lastModifiedBy>Baby's Lonely'kl</cp:lastModifiedBy>
  <cp:revision>1</cp:revision>
  <dcterms:created xsi:type="dcterms:W3CDTF">2019-03-04T06:24:00Z</dcterms:created>
  <dcterms:modified xsi:type="dcterms:W3CDTF">2019-03-04T08:14:00Z</dcterms:modified>
</cp:coreProperties>
</file>