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3C26" w14:textId="77777777" w:rsidR="008D2956" w:rsidRPr="006A33F9" w:rsidRDefault="008D2956" w:rsidP="008D295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A216C53" w14:textId="77777777" w:rsidR="008D2956" w:rsidRPr="006A33F9" w:rsidRDefault="008D2956" w:rsidP="008D295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F4582FE" w14:textId="77777777" w:rsidR="008D2956" w:rsidRPr="006A33F9" w:rsidRDefault="008D2956" w:rsidP="008D295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«Дальневосточный федеральный университет»</w:t>
      </w:r>
    </w:p>
    <w:p w14:paraId="08BF381F" w14:textId="77777777" w:rsidR="008D2956" w:rsidRPr="006A33F9" w:rsidRDefault="008D2956" w:rsidP="008D295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(ДВФУ)</w:t>
      </w:r>
    </w:p>
    <w:p w14:paraId="2AD8BBAE" w14:textId="77777777" w:rsidR="008D2956" w:rsidRPr="006A33F9" w:rsidRDefault="008D2956" w:rsidP="008D295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7A4C173" w14:textId="77777777" w:rsidR="008D2956" w:rsidRPr="006A33F9" w:rsidRDefault="008D2956" w:rsidP="008D295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8D2956" w:rsidRPr="006A33F9" w14:paraId="6F2171C5" w14:textId="77777777" w:rsidTr="00717D66">
        <w:tc>
          <w:tcPr>
            <w:tcW w:w="10173" w:type="dxa"/>
          </w:tcPr>
          <w:p w14:paraId="669E3E4E" w14:textId="77777777" w:rsidR="008D2956" w:rsidRPr="006A33F9" w:rsidRDefault="008D2956" w:rsidP="00717D66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</w:rPr>
            </w:pPr>
          </w:p>
          <w:p w14:paraId="5FC914E5" w14:textId="77777777" w:rsidR="008D2956" w:rsidRPr="006A33F9" w:rsidRDefault="008D2956" w:rsidP="00717D6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33F9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ИНСТИТУТ МАТЕМАТИКИ И КОМПЬЮТЕРНЫХ ТЕХНОЛОГИЙ</w:t>
            </w:r>
          </w:p>
          <w:p w14:paraId="403377DF" w14:textId="77777777" w:rsidR="008D2956" w:rsidRPr="006A33F9" w:rsidRDefault="008D2956" w:rsidP="00717D6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18A8852" w14:textId="77777777" w:rsidR="008D2956" w:rsidRPr="006A33F9" w:rsidRDefault="008D2956" w:rsidP="00717D66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33F9">
              <w:rPr>
                <w:rFonts w:ascii="Times New Roman" w:eastAsiaTheme="minorEastAsia" w:hAnsi="Times New Roman" w:cs="Times New Roman"/>
                <w:b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Департамент математического и компьютерного моделирования</w:t>
            </w:r>
          </w:p>
          <w:p w14:paraId="0A9C7142" w14:textId="77777777" w:rsidR="008D2956" w:rsidRPr="006A33F9" w:rsidRDefault="008D2956" w:rsidP="00717D66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EB19EAF" w14:textId="77777777" w:rsidR="008D2956" w:rsidRPr="006A33F9" w:rsidRDefault="008D2956" w:rsidP="00717D6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7116765E" w14:textId="77777777" w:rsidR="008D2956" w:rsidRPr="006A33F9" w:rsidRDefault="008D2956" w:rsidP="008D295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ДОКЛАД</w:t>
      </w:r>
    </w:p>
    <w:p w14:paraId="05C7F242" w14:textId="1369E454" w:rsidR="008D2956" w:rsidRPr="006A33F9" w:rsidRDefault="008D2956" w:rsidP="008D295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о практическом задании по дисциплине Программная инженерия</w:t>
      </w:r>
    </w:p>
    <w:p w14:paraId="08A69D38" w14:textId="77777777" w:rsidR="008D2956" w:rsidRPr="006A33F9" w:rsidRDefault="008D2956" w:rsidP="008D2956">
      <w:pPr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  <w:t>«Разработка мобильной игры»</w:t>
      </w:r>
    </w:p>
    <w:p w14:paraId="6584A756" w14:textId="77777777" w:rsidR="008D2956" w:rsidRPr="006A33F9" w:rsidRDefault="008D2956" w:rsidP="008D2956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0AF2479" w14:textId="77777777" w:rsidR="008D2956" w:rsidRPr="006A33F9" w:rsidRDefault="008D2956" w:rsidP="008D2956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</w:rPr>
      </w:pPr>
    </w:p>
    <w:p w14:paraId="5A16F592" w14:textId="77777777" w:rsidR="008D2956" w:rsidRPr="006A33F9" w:rsidRDefault="008D2956" w:rsidP="008D2956">
      <w:pPr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  <w:t>направление подготовки 09.03.03 «Прикладная информатика»</w:t>
      </w:r>
    </w:p>
    <w:p w14:paraId="3DD7C40C" w14:textId="77777777" w:rsidR="008D2956" w:rsidRPr="006A33F9" w:rsidRDefault="008D2956" w:rsidP="008D2956">
      <w:pPr>
        <w:spacing w:after="0" w:line="240" w:lineRule="auto"/>
        <w:ind w:left="-284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A33F9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ru-RU"/>
          <w14:ligatures w14:val="none"/>
        </w:rPr>
        <w:t>профиль «Прикладная информатика в компьютерном дизайне»</w:t>
      </w:r>
    </w:p>
    <w:p w14:paraId="1988D5C8" w14:textId="77777777" w:rsidR="008D2956" w:rsidRPr="00A410A6" w:rsidRDefault="008D2956" w:rsidP="008D2956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4674"/>
        <w:gridCol w:w="425"/>
        <w:gridCol w:w="5250"/>
      </w:tblGrid>
      <w:tr w:rsidR="008D2956" w:rsidRPr="006A33F9" w14:paraId="054AE767" w14:textId="77777777" w:rsidTr="00702A61">
        <w:tc>
          <w:tcPr>
            <w:tcW w:w="4674" w:type="dxa"/>
          </w:tcPr>
          <w:p w14:paraId="317E0FD5" w14:textId="77777777" w:rsidR="008D2956" w:rsidRPr="006A33F9" w:rsidRDefault="008D2956" w:rsidP="00717D6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C321E5E" w14:textId="77777777" w:rsidR="008D2956" w:rsidRPr="006A33F9" w:rsidRDefault="008D2956" w:rsidP="00717D6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0" w:type="dxa"/>
            <w:hideMark/>
          </w:tcPr>
          <w:p w14:paraId="4F9106E2" w14:textId="77777777" w:rsidR="00337E44" w:rsidRDefault="00337E44" w:rsidP="008D2956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70682BA8" w14:textId="77777777" w:rsidR="00337E44" w:rsidRDefault="00337E44" w:rsidP="008D2956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60A3D18C" w14:textId="77777777" w:rsidR="00337E44" w:rsidRDefault="00337E44" w:rsidP="008D2956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3213EB69" w14:textId="6DE5ACB4" w:rsidR="008D2956" w:rsidRPr="006A33F9" w:rsidRDefault="008D2956" w:rsidP="00202F11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Выполнили студенты</w:t>
            </w:r>
          </w:p>
          <w:p w14:paraId="413AED6B" w14:textId="77777777" w:rsidR="008D2956" w:rsidRDefault="008D2956" w:rsidP="008D2956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гр. Б9121-09.03.03пикд</w:t>
            </w:r>
          </w:p>
          <w:p w14:paraId="101B1194" w14:textId="77777777" w:rsidR="00202F11" w:rsidRPr="006A33F9" w:rsidRDefault="00202F11" w:rsidP="008D2956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2A8D414E" w14:textId="25BCDC5C" w:rsidR="008D2956" w:rsidRDefault="008D2956" w:rsidP="005E55D7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Берегалов</w:t>
            </w:r>
            <w:proofErr w:type="spellEnd"/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Артём Сергеевич</w:t>
            </w:r>
          </w:p>
          <w:p w14:paraId="206CA032" w14:textId="77777777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3C519276" w14:textId="1550EECE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</w:rPr>
            </w:pPr>
            <w:r w:rsidRPr="006A33F9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(подпись)</w:t>
            </w:r>
          </w:p>
          <w:p w14:paraId="1E050D47" w14:textId="595E6F7D" w:rsidR="008D2956" w:rsidRDefault="008D2956" w:rsidP="005E55D7">
            <w:pPr>
              <w:spacing w:after="0" w:line="240" w:lineRule="auto"/>
              <w:ind w:left="-117" w:firstLine="142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Дывак</w:t>
            </w:r>
            <w:proofErr w:type="spellEnd"/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Максим Валерьевич</w:t>
            </w:r>
          </w:p>
          <w:p w14:paraId="61D3B199" w14:textId="77777777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021E5C9D" w14:textId="12E33540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</w:rPr>
            </w:pPr>
            <w:r w:rsidRPr="006A33F9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(подпись)</w:t>
            </w:r>
          </w:p>
          <w:p w14:paraId="47E2EBA8" w14:textId="1B8F35E7" w:rsidR="008D2956" w:rsidRDefault="008D2956" w:rsidP="005E55D7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</w:rPr>
            </w:pPr>
            <w:r w:rsidRPr="006A33F9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Белкова Елизавета Алексеевна</w:t>
            </w:r>
          </w:p>
          <w:p w14:paraId="689C0E00" w14:textId="77777777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6A375A9C" w14:textId="56AFB454" w:rsid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</w:rPr>
            </w:pPr>
            <w:r w:rsidRPr="006A33F9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(подпись)</w:t>
            </w:r>
          </w:p>
          <w:p w14:paraId="5228E6AE" w14:textId="77777777" w:rsidR="006A33F9" w:rsidRPr="006A33F9" w:rsidRDefault="006A33F9" w:rsidP="006A33F9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</w:rPr>
            </w:pPr>
          </w:p>
          <w:p w14:paraId="60891080" w14:textId="3A12BC2A" w:rsidR="008D2956" w:rsidRPr="006A33F9" w:rsidRDefault="008D2956" w:rsidP="008D295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</w:rPr>
            </w:pPr>
          </w:p>
        </w:tc>
      </w:tr>
      <w:tr w:rsidR="008D2956" w:rsidRPr="006A33F9" w14:paraId="021328CA" w14:textId="77777777" w:rsidTr="00702A61">
        <w:trPr>
          <w:trHeight w:val="1629"/>
        </w:trPr>
        <w:tc>
          <w:tcPr>
            <w:tcW w:w="4674" w:type="dxa"/>
          </w:tcPr>
          <w:p w14:paraId="259C1949" w14:textId="77777777" w:rsidR="008D2956" w:rsidRPr="006A33F9" w:rsidRDefault="008D2956" w:rsidP="00717D6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2C834" w14:textId="77777777" w:rsidR="008D2956" w:rsidRPr="006A33F9" w:rsidRDefault="008D2956" w:rsidP="00717D6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7660E" w14:textId="77777777" w:rsidR="008D2956" w:rsidRPr="006A33F9" w:rsidRDefault="008D2956" w:rsidP="00717D6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Доклад защищен:</w:t>
            </w:r>
          </w:p>
          <w:p w14:paraId="222307F8" w14:textId="55410AD6" w:rsidR="008D2956" w:rsidRPr="006A33F9" w:rsidRDefault="008D2956" w:rsidP="00717D6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С оценкой__________________</w:t>
            </w:r>
          </w:p>
          <w:p w14:paraId="34F5899D" w14:textId="77777777" w:rsidR="008D2956" w:rsidRPr="006A33F9" w:rsidRDefault="008D2956" w:rsidP="00717D66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21AE" w14:textId="77777777" w:rsidR="008D2956" w:rsidRPr="006A33F9" w:rsidRDefault="008D2956" w:rsidP="00717D66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EF1DB49" w14:textId="77777777" w:rsidR="008D2956" w:rsidRPr="006A33F9" w:rsidRDefault="008D2956" w:rsidP="00717D66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0" w:type="dxa"/>
            <w:hideMark/>
          </w:tcPr>
          <w:p w14:paraId="10146DB3" w14:textId="77777777" w:rsidR="008D2956" w:rsidRPr="006A33F9" w:rsidRDefault="008D2956" w:rsidP="00717D6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5DA04C82" w14:textId="77777777" w:rsidR="008D2956" w:rsidRPr="006A33F9" w:rsidRDefault="008D2956" w:rsidP="00717D6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</w:pPr>
            <w:r w:rsidRPr="006A33F9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(должность, уч. звание)</w:t>
            </w:r>
          </w:p>
          <w:p w14:paraId="69A402BF" w14:textId="77777777" w:rsidR="008D2956" w:rsidRPr="006A33F9" w:rsidRDefault="008D2956" w:rsidP="00717D6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A33F9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14:paraId="540A4C53" w14:textId="77777777" w:rsidR="008D2956" w:rsidRPr="006A33F9" w:rsidRDefault="008D2956" w:rsidP="00717D6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</w:rPr>
            </w:pPr>
            <w:r w:rsidRPr="006A33F9"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  <w:t>(подпись)</w:t>
            </w:r>
          </w:p>
          <w:p w14:paraId="2A1EFE6B" w14:textId="77777777" w:rsidR="008D2956" w:rsidRPr="006A33F9" w:rsidRDefault="008D2956" w:rsidP="00717D66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</w:rPr>
            </w:pPr>
            <w:r w:rsidRPr="006A33F9">
              <w:rPr>
                <w:rFonts w:ascii="Times New Roman" w:hAnsi="Times New Roman" w:cs="Times New Roman"/>
                <w:bCs/>
                <w:sz w:val="28"/>
                <w:szCs w:val="28"/>
              </w:rPr>
              <w:t>«_____» ___________ 2023г.</w:t>
            </w:r>
          </w:p>
        </w:tc>
      </w:tr>
    </w:tbl>
    <w:p w14:paraId="143D70D5" w14:textId="77777777" w:rsidR="008849C6" w:rsidRDefault="008849C6" w:rsidP="008D2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4D4F1" w14:textId="70B61480" w:rsidR="008D2956" w:rsidRPr="00337E44" w:rsidRDefault="008D2956" w:rsidP="008D2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E44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C14BD62" w14:textId="7E0A2259" w:rsidR="00346FC0" w:rsidRPr="00337E44" w:rsidRDefault="008D2956" w:rsidP="008D29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7E44">
        <w:rPr>
          <w:rFonts w:ascii="Times New Roman" w:hAnsi="Times New Roman" w:cs="Times New Roman"/>
          <w:sz w:val="28"/>
          <w:szCs w:val="28"/>
        </w:rPr>
        <w:t>2023</w:t>
      </w:r>
    </w:p>
    <w:p w14:paraId="13607D93" w14:textId="16C2A3DB" w:rsidR="00F41645" w:rsidRDefault="001A1495" w:rsidP="001A1495">
      <w:pPr>
        <w:pStyle w:val="1"/>
      </w:pPr>
      <w:r>
        <w:lastRenderedPageBreak/>
        <w:t>Вступление</w:t>
      </w:r>
    </w:p>
    <w:p w14:paraId="630078EE" w14:textId="29168D21" w:rsidR="008B7EE3" w:rsidRPr="00010B16" w:rsidRDefault="00ED5EB5" w:rsidP="00010B16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В современном мире создание видеоигр является одним из наиболее крупных сегментов индустрии развлечений. Компьютерные игры давно перестали быть способом «убить время». Сейчас это самое капиталоемкое</w:t>
      </w:r>
      <w:r w:rsidR="00554BEF"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интерактивное развлечение доступное почти на любом электронном устройстве.</w:t>
      </w:r>
    </w:p>
    <w:p w14:paraId="2C4EBBD5" w14:textId="323583E2" w:rsidR="00554BEF" w:rsidRPr="00010B16" w:rsidRDefault="00554BEF" w:rsidP="00010B16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Актуальность: Всё более расширяющийся рынок персональной электроники, а также рынок развлечений – неоспоримые аргументы в пользу осуществления проектов по созданию новых игр.</w:t>
      </w:r>
    </w:p>
    <w:p w14:paraId="1FB66792" w14:textId="03A06461" w:rsidR="00F314D4" w:rsidRPr="00010B16" w:rsidRDefault="00F314D4" w:rsidP="00010B16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Мобильные игры — это вид игр, которые предназначены для использования на мобильных устройствах, таких как смартфоны и планшеты. Они имеют ряд преимуществ перед играми на других платформах, таки</w:t>
      </w: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х</w:t>
      </w: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 как доступность, портативность и возможность играть в любом месте и в любое время</w:t>
      </w: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. </w:t>
      </w:r>
    </w:p>
    <w:p w14:paraId="359AFCD0" w14:textId="2E321328" w:rsidR="00554BEF" w:rsidRDefault="002640AA" w:rsidP="00554BEF">
      <w:pPr>
        <w:pStyle w:val="1"/>
      </w:pPr>
      <w:r>
        <w:t>Цель работы</w:t>
      </w:r>
    </w:p>
    <w:p w14:paraId="4E13AC36" w14:textId="105F7CF1" w:rsidR="0025500E" w:rsidRDefault="00554BEF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нашей работы стало разработать </w:t>
      </w:r>
      <w:r w:rsidR="00467CEB" w:rsidRPr="00467CEB">
        <w:rPr>
          <w:rFonts w:ascii="Times New Roman" w:hAnsi="Times New Roman" w:cs="Times New Roman"/>
          <w:color w:val="000000" w:themeColor="text1"/>
          <w:sz w:val="28"/>
          <w:szCs w:val="28"/>
        </w:rPr>
        <w:t>увлекательную и захватывающую</w:t>
      </w:r>
      <w:r w:rsidR="00467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мобильную </w:t>
      </w:r>
      <w:r w:rsidR="001132B2" w:rsidRPr="001132B2">
        <w:rPr>
          <w:rFonts w:ascii="Times New Roman" w:hAnsi="Times New Roman" w:cs="Times New Roman"/>
          <w:color w:val="000000" w:themeColor="text1"/>
          <w:sz w:val="28"/>
          <w:szCs w:val="28"/>
        </w:rPr>
        <w:t>2d</w:t>
      </w:r>
      <w:r w:rsidR="00113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игру </w:t>
      </w:r>
      <w:r w:rsidR="0025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движка </w:t>
      </w:r>
      <w:r w:rsidR="002550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55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869BE8" w14:textId="2723265D" w:rsidR="00A07F31" w:rsidRPr="00A07F31" w:rsidRDefault="00A07F31" w:rsidP="00872DF9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A07F31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Цель игры - помочь </w:t>
      </w:r>
      <w:r w:rsidR="002640AA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главному герою</w:t>
      </w:r>
      <w:r w:rsidRPr="00A07F31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 преодолеть личные проблемы и найти свое истинное просветление. </w:t>
      </w:r>
    </w:p>
    <w:p w14:paraId="20D48888" w14:textId="5787985C" w:rsidR="00A07F31" w:rsidRDefault="00A07F31" w:rsidP="00872DF9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A07F31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Основное достоинство игры заключается в захватывающем сюжете, который поднимает важные вопросы выбора, принятия себя и поиска смысла в жизни.</w:t>
      </w:r>
    </w:p>
    <w:p w14:paraId="14C63679" w14:textId="42085CDB" w:rsidR="00A336AA" w:rsidRPr="00F115D3" w:rsidRDefault="007B57EB" w:rsidP="00872DF9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Перед реализацией проекта б</w:t>
      </w:r>
      <w:r w:rsidR="00A336AA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ыл поставлен ряд критериев для игры.</w:t>
      </w:r>
    </w:p>
    <w:p w14:paraId="4C627A0A" w14:textId="6FE9767C" w:rsidR="008C527B" w:rsidRDefault="008C527B" w:rsidP="00872D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должна обладать простым и понятным </w:t>
      </w:r>
      <w:r w:rsidR="00947A4A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02863" w14:textId="2F366CDC" w:rsidR="008C527B" w:rsidRDefault="008C527B" w:rsidP="00872D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должна включать разнообразные локации для исследования</w:t>
      </w:r>
      <w:r w:rsidR="008D10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63F1B2" w14:textId="28496C99" w:rsidR="008C527B" w:rsidRDefault="008C527B" w:rsidP="00872D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должна предоставлять игроку интересные механики (исследование объектов, взаимодействие с объектами и персонажами,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эксплорация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система квестов)</w:t>
      </w:r>
      <w:r w:rsidR="008D10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8AADA6" w14:textId="23D7F749" w:rsidR="008C527B" w:rsidRDefault="008C527B" w:rsidP="00872D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должна обладать линейным сюжетом и проработанными персонажами</w:t>
      </w:r>
      <w:r w:rsidR="008D107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5BA5DB" w14:textId="1FE7BDA9" w:rsidR="00751235" w:rsidRPr="008C527B" w:rsidRDefault="00751235" w:rsidP="00872DF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должна и</w:t>
      </w:r>
      <w:r w:rsidRPr="00751235">
        <w:rPr>
          <w:rFonts w:ascii="Times New Roman" w:hAnsi="Times New Roman" w:cs="Times New Roman"/>
          <w:color w:val="000000" w:themeColor="text1"/>
          <w:sz w:val="28"/>
          <w:szCs w:val="28"/>
        </w:rPr>
        <w:t>меть разнообразные звуковые эффекты, соответствующие игровым событиям</w:t>
      </w:r>
      <w:r w:rsidR="00947A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6F5B0C" w14:textId="2CFAEF0F" w:rsidR="00010B16" w:rsidRPr="00010B16" w:rsidRDefault="004966BE" w:rsidP="00010B16">
      <w:pPr>
        <w:pStyle w:val="1"/>
      </w:pPr>
      <w:r>
        <w:t>Особенности разработки</w:t>
      </w:r>
    </w:p>
    <w:p w14:paraId="2DB16603" w14:textId="0C7377A2" w:rsidR="0091398B" w:rsidRPr="00872DF9" w:rsidRDefault="0091398B" w:rsidP="00872DF9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</w:t>
      </w:r>
      <w:r w:rsidR="004813F2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Unity2D</w:t>
      </w: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среды разработки был обоснован тем, что основными преимуществами </w:t>
      </w:r>
      <w:r w:rsidR="004813F2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Unity2D</w:t>
      </w: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наличие </w:t>
      </w:r>
      <w:hyperlink r:id="rId7" w:tooltip="RAD (программирование)" w:history="1">
        <w:r w:rsidRPr="00872DF9">
          <w:rPr>
            <w:rFonts w:ascii="Times New Roman" w:hAnsi="Times New Roman" w:cs="Times New Roman"/>
            <w:color w:val="000000" w:themeColor="text1"/>
            <w:sz w:val="28"/>
            <w:szCs w:val="28"/>
          </w:rPr>
          <w:t>визуальной среды разработки</w:t>
        </w:r>
      </w:hyperlink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8" w:tooltip="Кроссплатформенность" w:history="1">
        <w:r w:rsidRPr="00872DF9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межплатформенной</w:t>
        </w:r>
      </w:hyperlink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поддержки и модульной системы </w:t>
      </w: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компонентов</w:t>
      </w:r>
      <w:r w:rsidR="00E9581A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, что значительно упростило работу с визуальными компонентами проекта.</w:t>
      </w:r>
      <w:r w:rsidR="004C5CCA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5CCA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Этот выбор позволил избежать возможных проблем и обеспечить более стабильную разработку игры для мобильных устройств.</w:t>
      </w:r>
    </w:p>
    <w:p w14:paraId="6060AD17" w14:textId="5AC58AB5" w:rsidR="002B7FAC" w:rsidRPr="00872DF9" w:rsidRDefault="002B7FAC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Сюжет разрабатывался</w:t>
      </w:r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преимущественно за счёт нейросети </w:t>
      </w:r>
      <w:proofErr w:type="spellStart"/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ChatGPT</w:t>
      </w:r>
      <w:proofErr w:type="spellEnd"/>
      <w:r w:rsidR="00A01C63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уже впоследствии дорабатывался вручную</w:t>
      </w:r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. Нейросеть </w:t>
      </w:r>
      <w:proofErr w:type="spellStart"/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Chat</w:t>
      </w:r>
      <w:proofErr w:type="spellEnd"/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GPT — это большая языковая модель, обученная </w:t>
      </w:r>
      <w:proofErr w:type="spellStart"/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OpenAI</w:t>
      </w:r>
      <w:proofErr w:type="spellEnd"/>
      <w:r w:rsidR="001A7BB5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использует обучение для генерации текста и ответов на вопросы.</w:t>
      </w:r>
      <w:r w:rsidR="00A01C63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Такой необычный способ создания сюжета обусловлен тем, что ранее в играх такой метод написания сюжета не использовался, и наша команда решила опробовать данную технологию из-за её новизны.</w:t>
      </w:r>
    </w:p>
    <w:p w14:paraId="13B554BF" w14:textId="54326DF6" w:rsidR="00554BEF" w:rsidRPr="00872DF9" w:rsidRDefault="0025500E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проекте </w:t>
      </w:r>
      <w:proofErr w:type="spellStart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Ashen</w:t>
      </w:r>
      <w:proofErr w:type="spellEnd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Dawn</w:t>
      </w:r>
      <w:proofErr w:type="spellEnd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, 2D графика используется для создания уникальной игровой вселенной, которая позволяет игрокам в полной мере погрузиться в историю и задуматься о проблемах, которые человек может пережить на протяжении своей жизни.</w:t>
      </w:r>
    </w:p>
    <w:p w14:paraId="1EA7E399" w14:textId="2294CD54" w:rsidR="002124A1" w:rsidRPr="00872DF9" w:rsidRDefault="002124A1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визуальных компонентов использовалась программа по работе с пиксельной 2</w:t>
      </w:r>
      <w:r w:rsidRPr="00872D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графикой – </w:t>
      </w:r>
      <w:proofErr w:type="spellStart"/>
      <w:r w:rsidRPr="00872D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Aseprite</w:t>
      </w:r>
      <w:proofErr w:type="spellEnd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314D4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гамма подбиралась в сдержанных, натуральных, немного тусклых цветах для создания определённой атмосферы.</w:t>
      </w:r>
      <w:r w:rsidR="00F45B3B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дизайне интерфейса использовались светлые оттенки, которые позволяют </w:t>
      </w:r>
      <w:r w:rsidR="00F45B3B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интерфейсу выделяться на фоне игровых локаций, при этом не сливаясь с ними</w:t>
      </w:r>
      <w:r w:rsidR="00F45B3B"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6ECCF" w14:textId="26A77B1F" w:rsidR="00407500" w:rsidRPr="00872DF9" w:rsidRDefault="00407500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некоторых изображений фона в игре была использована бесплатная нейросеть </w:t>
      </w:r>
      <w:proofErr w:type="spellStart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BlueWillow</w:t>
      </w:r>
      <w:proofErr w:type="spellEnd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BlueWillow</w:t>
      </w:r>
      <w:proofErr w:type="spellEnd"/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возможность генерации фотореалистичных изображений, которые могут использоваться в качестве фоновых элементов игры.</w:t>
      </w:r>
    </w:p>
    <w:p w14:paraId="4EB798F4" w14:textId="014AC245" w:rsidR="00193C4E" w:rsidRPr="00872DF9" w:rsidRDefault="00905C8C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этапы реализации проекта, а именно разработки графического оформления и программного кода игры, проходили преимущественно параллельно друг другу. Такой способ реализации проекта увеличивает скорость работы и делает проект более гибким к изменениям в процессе. </w:t>
      </w:r>
    </w:p>
    <w:p w14:paraId="57E3AF25" w14:textId="2153428D" w:rsidR="00CE7507" w:rsidRPr="00872DF9" w:rsidRDefault="00CE7507" w:rsidP="00872DF9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2DF9">
        <w:rPr>
          <w:rFonts w:ascii="Times New Roman" w:hAnsi="Times New Roman" w:cs="Times New Roman"/>
          <w:color w:val="000000" w:themeColor="text1"/>
          <w:sz w:val="28"/>
          <w:szCs w:val="28"/>
        </w:rPr>
        <w:t>Заключительным этапом было проведено тестирование.</w:t>
      </w:r>
    </w:p>
    <w:p w14:paraId="0D23468F" w14:textId="2D219B03" w:rsidR="003F3671" w:rsidRDefault="002308A7" w:rsidP="002308A7">
      <w:pPr>
        <w:pStyle w:val="1"/>
      </w:pPr>
      <w:r>
        <w:t>Особенности игры</w:t>
      </w:r>
    </w:p>
    <w:p w14:paraId="51C8F3B5" w14:textId="77777777" w:rsidR="00807141" w:rsidRPr="00B00EDE" w:rsidRDefault="00807141" w:rsidP="00DF67A9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нашей </w:t>
      </w:r>
      <w:r w:rsidRPr="00010B16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игре был выбран жанр приключенческой игры, который предлагает игроку захватывающий и погружающий игровой опыт. Приключенческие игры известны своей фокусировкой на исследовании, решении головоломок и незабываемых приключениях.</w:t>
      </w:r>
    </w:p>
    <w:p w14:paraId="7C30345B" w14:textId="0187FDD1" w:rsidR="00807141" w:rsidRPr="002C57A4" w:rsidRDefault="00807141" w:rsidP="00DF67A9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2C57A4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Игра разрабатывается с учетом основной аудитории, в которую входят подростки в возрасте от 14 до 18 лет, независимо от их пола. Учитывая разнообразие интересов и предпочтений в этой возрастной группе, игра </w:t>
      </w:r>
      <w:r w:rsidRPr="002C57A4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lastRenderedPageBreak/>
        <w:t>стремится предложить увлекательное и захватывающее игровое приключение, которое будет привлекательным для обоих полов.</w:t>
      </w:r>
    </w:p>
    <w:p w14:paraId="482818C9" w14:textId="698BC73B" w:rsidR="002308A7" w:rsidRDefault="00E12CEA" w:rsidP="00DF67A9">
      <w:pPr>
        <w:jc w:val="both"/>
        <w:rPr>
          <w:rFonts w:ascii="Times New Roman" w:hAnsi="Times New Roman" w:cs="Times New Roman"/>
          <w:sz w:val="28"/>
          <w:szCs w:val="28"/>
        </w:rPr>
      </w:pPr>
      <w:r w:rsidRPr="000050FA">
        <w:rPr>
          <w:rFonts w:ascii="Times New Roman" w:hAnsi="Times New Roman" w:cs="Times New Roman"/>
          <w:sz w:val="28"/>
          <w:szCs w:val="28"/>
          <w:highlight w:val="yellow"/>
        </w:rPr>
        <w:t xml:space="preserve">Сюжет (краткое </w:t>
      </w:r>
      <w:r w:rsidR="00AC5934">
        <w:rPr>
          <w:rFonts w:ascii="Times New Roman" w:hAnsi="Times New Roman" w:cs="Times New Roman"/>
          <w:sz w:val="28"/>
          <w:szCs w:val="28"/>
          <w:highlight w:val="yellow"/>
        </w:rPr>
        <w:t>описание</w:t>
      </w:r>
      <w:r w:rsidR="00DA1C35" w:rsidRPr="00635925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A83EEDF" w14:textId="6B10C3FB" w:rsidR="00360401" w:rsidRPr="00360401" w:rsidRDefault="0074518E" w:rsidP="00DF67A9">
      <w:pPr>
        <w:pStyle w:val="a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Игра</w:t>
      </w:r>
      <w:r w:rsidR="00360401" w:rsidRPr="00360401">
        <w:rPr>
          <w:rFonts w:ascii="Times New Roman" w:hAnsi="Times New Roman" w:cs="Times New Roman"/>
          <w:sz w:val="28"/>
          <w:szCs w:val="24"/>
        </w:rPr>
        <w:t xml:space="preserve"> предлагает уникальную возможность погрузиться в историю и жизнь главного героя, Виктора Сахарова. </w:t>
      </w:r>
      <w:r w:rsidR="00727E92">
        <w:rPr>
          <w:rFonts w:ascii="Times New Roman" w:hAnsi="Times New Roman" w:cs="Times New Roman"/>
          <w:sz w:val="28"/>
          <w:szCs w:val="24"/>
        </w:rPr>
        <w:t>Повествование</w:t>
      </w:r>
      <w:r w:rsidR="00360401" w:rsidRPr="00360401">
        <w:rPr>
          <w:rFonts w:ascii="Times New Roman" w:hAnsi="Times New Roman" w:cs="Times New Roman"/>
          <w:sz w:val="28"/>
          <w:szCs w:val="24"/>
        </w:rPr>
        <w:t xml:space="preserve"> начинается с пробуждения Виктора в его собственной квартире, где он осознает, что его жизнь оказалась в трудной ситуации.</w:t>
      </w:r>
    </w:p>
    <w:p w14:paraId="026F9671" w14:textId="4619933A" w:rsidR="00360401" w:rsidRPr="00360401" w:rsidRDefault="00360401" w:rsidP="00DF67A9">
      <w:pPr>
        <w:pStyle w:val="a6"/>
        <w:rPr>
          <w:rFonts w:ascii="Times New Roman" w:hAnsi="Times New Roman" w:cs="Times New Roman"/>
          <w:sz w:val="28"/>
          <w:szCs w:val="24"/>
        </w:rPr>
      </w:pPr>
      <w:r w:rsidRPr="00360401">
        <w:rPr>
          <w:rFonts w:ascii="Times New Roman" w:hAnsi="Times New Roman" w:cs="Times New Roman"/>
          <w:sz w:val="28"/>
          <w:szCs w:val="24"/>
        </w:rPr>
        <w:t xml:space="preserve">В течение игры, </w:t>
      </w:r>
      <w:r w:rsidR="00340C33">
        <w:rPr>
          <w:rFonts w:ascii="Times New Roman" w:hAnsi="Times New Roman" w:cs="Times New Roman"/>
          <w:sz w:val="28"/>
          <w:szCs w:val="24"/>
        </w:rPr>
        <w:t>пользователю</w:t>
      </w:r>
      <w:r w:rsidRPr="00360401">
        <w:rPr>
          <w:rFonts w:ascii="Times New Roman" w:hAnsi="Times New Roman" w:cs="Times New Roman"/>
          <w:sz w:val="28"/>
          <w:szCs w:val="24"/>
        </w:rPr>
        <w:t xml:space="preserve"> придется взаимодействовать с различными персонажами, которые играют важную роль в жизни Виктора. Он будет иметь возможность общаться с ними, задавать вопросы и узнавать информацию, которая поможет ему разобраться в своих проблемах и найти решения.</w:t>
      </w:r>
    </w:p>
    <w:p w14:paraId="5575A775" w14:textId="4D5099C0" w:rsidR="00486CBA" w:rsidRDefault="00AF69B0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C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Кратко о персонажах</w:t>
      </w:r>
      <w:r w:rsidR="00C91FE6" w:rsidRPr="004E5C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(сопровождается скринами)</w:t>
      </w:r>
    </w:p>
    <w:p w14:paraId="717B1817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Виктор Сахаров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главный герой, является физиком-ядерщиком и бывшим работником атомной электростанции, который был уволен по причине собственной ошибки.</w:t>
      </w:r>
    </w:p>
    <w:p w14:paraId="1A581847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Бывшая жена Виктора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основная поддержка главного героя.</w:t>
      </w:r>
    </w:p>
    <w:p w14:paraId="40A82140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Макс-Приключенец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Повар, получил свое прозвище из-за его необычных решений в сфере готовки.</w:t>
      </w:r>
    </w:p>
    <w:p w14:paraId="0D107CB4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Продавщица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работница магазина, который находится неподалеку от дома главного героя.</w:t>
      </w:r>
    </w:p>
    <w:p w14:paraId="4C8CC0CF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Андрей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лучший друг Виктора, бывший коллега.</w:t>
      </w:r>
    </w:p>
    <w:p w14:paraId="4ECDA09C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Бартоломей Бегун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бывший спортсмен, ныне бездомный, живет в заброшенном здании.</w:t>
      </w:r>
    </w:p>
    <w:p w14:paraId="41977197" w14:textId="77777777" w:rsidR="00A4252D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Артём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сосед главного героя. Работал строителем, до сокращения. Живет несколькими этажами выше главного героя.</w:t>
      </w:r>
    </w:p>
    <w:p w14:paraId="20BCE1CE" w14:textId="48A860C6" w:rsidR="00872DF9" w:rsidRPr="00A4252D" w:rsidRDefault="00A4252D" w:rsidP="00DF67A9">
      <w:pPr>
        <w:pStyle w:val="a6"/>
        <w:ind w:firstLine="0"/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</w:pPr>
      <w:r w:rsidRPr="00DF67A9">
        <w:rPr>
          <w:rFonts w:ascii="Times New Roman" w:eastAsia="Times New Roman" w:hAnsi="Times New Roman" w:cs="Times New Roman"/>
          <w:b/>
          <w:kern w:val="2"/>
          <w:sz w:val="28"/>
          <w:szCs w:val="28"/>
          <w14:ligatures w14:val="standardContextual"/>
        </w:rPr>
        <w:t>Психолог</w:t>
      </w:r>
      <w:r w:rsidRPr="00A4252D">
        <w:rPr>
          <w:rFonts w:ascii="Times New Roman" w:eastAsia="Times New Roman" w:hAnsi="Times New Roman" w:cs="Times New Roman"/>
          <w:bCs w:val="0"/>
          <w:kern w:val="2"/>
          <w:sz w:val="28"/>
          <w:szCs w:val="28"/>
          <w14:ligatures w14:val="standardContextual"/>
        </w:rPr>
        <w:t xml:space="preserve"> – специалист, к которому обратится Виктор.</w:t>
      </w:r>
    </w:p>
    <w:p w14:paraId="5CE04D97" w14:textId="4CC8784C" w:rsidR="00AF69B0" w:rsidRDefault="00AF69B0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C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Кратко о локациях</w:t>
      </w:r>
      <w:r w:rsidR="00B14757" w:rsidRPr="004E5C8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(сопровождается скринами)</w:t>
      </w:r>
    </w:p>
    <w:p w14:paraId="5DD66480" w14:textId="2281D066" w:rsidR="00BF71AE" w:rsidRDefault="00BF71AE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08B9">
        <w:rPr>
          <w:rFonts w:ascii="Times New Roman" w:hAnsi="Times New Roman" w:cs="Times New Roman"/>
          <w:color w:val="000000" w:themeColor="text1"/>
          <w:sz w:val="28"/>
          <w:szCs w:val="28"/>
        </w:rPr>
        <w:t>Каждая локация представляет собой проработанную среду с включением интерактивных предметов.</w:t>
      </w:r>
      <w:r w:rsidR="00C20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Всего было создано </w:t>
      </w:r>
      <w:r w:rsidR="00B3284E" w:rsidRPr="00B328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8</w:t>
      </w:r>
      <w:r w:rsidR="00C20A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основных локаций. </w:t>
      </w:r>
    </w:p>
    <w:p w14:paraId="3BDD6272" w14:textId="5E47A9C4" w:rsidR="00BC275D" w:rsidRPr="001C227F" w:rsidRDefault="006B5738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Квартира</w:t>
      </w:r>
      <w:r w:rsidR="003E0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E08B9" w:rsidRPr="001C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01D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E08B9" w:rsidRPr="001C227F">
        <w:rPr>
          <w:rFonts w:ascii="Times New Roman" w:hAnsi="Times New Roman" w:cs="Times New Roman"/>
          <w:color w:val="000000" w:themeColor="text1"/>
          <w:sz w:val="28"/>
          <w:szCs w:val="28"/>
        </w:rPr>
        <w:t>тартовая, первая локация</w:t>
      </w:r>
      <w:r w:rsidR="003E08B9" w:rsidRPr="001C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E08B9" w:rsidRPr="001C227F">
        <w:rPr>
          <w:rFonts w:ascii="Times New Roman" w:hAnsi="Times New Roman" w:cs="Times New Roman"/>
          <w:color w:val="000000" w:themeColor="text1"/>
          <w:sz w:val="28"/>
          <w:szCs w:val="28"/>
        </w:rPr>
        <w:t>Небольшая квартира со старыми мебелью и техникой СССР, в которой начинается повествование</w:t>
      </w:r>
      <w:r w:rsidR="003E08B9" w:rsidRPr="001C22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5F5748" w14:textId="2804713B" w:rsidR="006B5738" w:rsidRDefault="006B5738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Подъезд и этажи здания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старый советский подъезд, в который можно попасть из локации квартиры. По разным этажам дома можно передвигаться с помощью лифта.</w:t>
      </w:r>
    </w:p>
    <w:p w14:paraId="301E9E94" w14:textId="7BC2BB47" w:rsidR="006B5738" w:rsidRPr="006C46FE" w:rsidRDefault="006B5738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Двор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6FE" w:rsidRPr="006C46F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C46FE" w:rsidRPr="006C46FE">
        <w:rPr>
          <w:rFonts w:ascii="Times New Roman" w:hAnsi="Times New Roman" w:cs="Times New Roman"/>
          <w:color w:val="000000" w:themeColor="text1"/>
          <w:sz w:val="28"/>
          <w:szCs w:val="28"/>
        </w:rPr>
        <w:t>ретья локация</w:t>
      </w:r>
      <w:r w:rsidR="006C46FE" w:rsidRPr="006C46FE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представляет собой н</w:t>
      </w:r>
      <w:r w:rsidR="006C46FE" w:rsidRPr="006C46FE">
        <w:rPr>
          <w:rFonts w:ascii="Times New Roman" w:hAnsi="Times New Roman" w:cs="Times New Roman"/>
          <w:color w:val="000000" w:themeColor="text1"/>
          <w:sz w:val="28"/>
          <w:szCs w:val="28"/>
        </w:rPr>
        <w:t>ебольшой двор перед многоэтажкой с парковкой</w:t>
      </w:r>
      <w:r w:rsidR="006C4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неподалёку, </w:t>
      </w:r>
      <w:r w:rsidR="006C46FE" w:rsidRPr="006C46FE">
        <w:rPr>
          <w:rFonts w:ascii="Times New Roman" w:hAnsi="Times New Roman" w:cs="Times New Roman"/>
          <w:color w:val="000000" w:themeColor="text1"/>
          <w:sz w:val="28"/>
          <w:szCs w:val="28"/>
        </w:rPr>
        <w:t>мусорными баками</w:t>
      </w:r>
      <w:r w:rsidR="008D7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C46FE">
        <w:rPr>
          <w:rFonts w:ascii="Times New Roman" w:hAnsi="Times New Roman" w:cs="Times New Roman"/>
          <w:color w:val="000000" w:themeColor="text1"/>
          <w:sz w:val="28"/>
          <w:szCs w:val="28"/>
        </w:rPr>
        <w:t>скамейками</w:t>
      </w:r>
      <w:r w:rsidR="008D7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небольшим зданием продуктового магазина чуть дальше по улице</w:t>
      </w:r>
      <w:r w:rsidR="006C46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22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CAD924" w14:textId="219B4134" w:rsidR="006B5738" w:rsidRDefault="006B5738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Магазин</w:t>
      </w:r>
      <w:r w:rsidR="008D7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четвёртая локация, в которую можно попасть если пройти чуть дальше по локации двора, представляет из себя небольшой продуктовый магазин.</w:t>
      </w:r>
    </w:p>
    <w:p w14:paraId="0D720F7C" w14:textId="656F46A3" w:rsidR="008D74A4" w:rsidRDefault="008D74A4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E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703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пятая локация,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8D74A4">
        <w:rPr>
          <w:rFonts w:ascii="Times New Roman" w:hAnsi="Times New Roman" w:cs="Times New Roman"/>
          <w:color w:val="000000" w:themeColor="text1"/>
          <w:sz w:val="28"/>
          <w:szCs w:val="28"/>
        </w:rPr>
        <w:t>лица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>на которой можно встретить случайных прохожих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D7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автомобильной и пешеходной дорогой, пошарпанной советской остановкой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заброшенным зданием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9EAA25" w14:textId="0831AD17" w:rsidR="00BF71AE" w:rsidRDefault="006B5738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Заброш</w:t>
      </w:r>
      <w:r w:rsidR="000C755D" w:rsidRPr="00370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енное здание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3703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753B">
        <w:rPr>
          <w:rFonts w:ascii="Times New Roman" w:hAnsi="Times New Roman" w:cs="Times New Roman"/>
          <w:color w:val="000000" w:themeColor="text1"/>
          <w:sz w:val="28"/>
          <w:szCs w:val="28"/>
        </w:rPr>
        <w:t>шестая локация</w:t>
      </w:r>
      <w:r w:rsidR="0072189B">
        <w:rPr>
          <w:rFonts w:ascii="Times New Roman" w:hAnsi="Times New Roman" w:cs="Times New Roman"/>
          <w:color w:val="000000" w:themeColor="text1"/>
          <w:sz w:val="28"/>
          <w:szCs w:val="28"/>
        </w:rPr>
        <w:t>, недостроенное здание, которое в итоге оказалось заброшенным.</w:t>
      </w:r>
    </w:p>
    <w:p w14:paraId="0B1F4658" w14:textId="113F0AAF" w:rsidR="006B40A7" w:rsidRDefault="006B40A7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0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Крыша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седьмая локация, </w:t>
      </w:r>
      <w:r w:rsidR="00221BAE">
        <w:rPr>
          <w:rFonts w:ascii="Times New Roman" w:hAnsi="Times New Roman" w:cs="Times New Roman"/>
          <w:color w:val="000000" w:themeColor="text1"/>
          <w:sz w:val="28"/>
          <w:szCs w:val="28"/>
        </w:rPr>
        <w:t>крыша многоэтажки, в котором живёт главный герой.</w:t>
      </w:r>
    </w:p>
    <w:p w14:paraId="261C0A04" w14:textId="12FF0AAC" w:rsidR="000B4C96" w:rsidRPr="000B4C96" w:rsidRDefault="000B4C96" w:rsidP="00DF6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C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Кабинет психолога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7DA">
        <w:rPr>
          <w:rFonts w:ascii="Times New Roman" w:hAnsi="Times New Roman" w:cs="Times New Roman"/>
          <w:color w:val="000000" w:themeColor="text1"/>
          <w:sz w:val="28"/>
          <w:szCs w:val="28"/>
        </w:rPr>
        <w:t>восьмая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локация, рабочий кабинет, небольшая светлая комната с растениями.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D7E38E4" w14:textId="0B014827" w:rsidR="00EA4E91" w:rsidRDefault="005A4275" w:rsidP="00D07453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Помимо визуального оформления и</w:t>
      </w:r>
      <w:r w:rsidR="00B30B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B30B7A">
        <w:rPr>
          <w:rFonts w:ascii="Times New Roman" w:hAnsi="Times New Roman" w:cs="Times New Roman"/>
          <w:color w:val="000000" w:themeColor="text1"/>
          <w:sz w:val="28"/>
          <w:szCs w:val="28"/>
        </w:rPr>
        <w:t>включает в себя различные игровые механики</w:t>
      </w:r>
      <w:r w:rsidR="009268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260CE6" w14:textId="77777777" w:rsidR="00B30B7A" w:rsidRPr="00B30B7A" w:rsidRDefault="00B30B7A" w:rsidP="00B30B7A">
      <w:pPr>
        <w:pStyle w:val="a5"/>
        <w:numPr>
          <w:ilvl w:val="0"/>
          <w:numId w:val="2"/>
        </w:numPr>
        <w:spacing w:before="120"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B7A">
        <w:rPr>
          <w:rFonts w:ascii="Times New Roman" w:hAnsi="Times New Roman" w:cs="Times New Roman"/>
          <w:sz w:val="28"/>
          <w:szCs w:val="28"/>
        </w:rPr>
        <w:t>Головоломки: игрок должен будет использовать свою логику и размышлять над головоломками, чтобы продвигаться дальше по игре. Например, расположение объектов в комнате может намекать на решение головоломки.</w:t>
      </w:r>
    </w:p>
    <w:p w14:paraId="40C992B8" w14:textId="77777777" w:rsidR="00B30B7A" w:rsidRPr="00B30B7A" w:rsidRDefault="00B30B7A" w:rsidP="00B30B7A">
      <w:pPr>
        <w:pStyle w:val="a5"/>
        <w:numPr>
          <w:ilvl w:val="0"/>
          <w:numId w:val="2"/>
        </w:numPr>
        <w:spacing w:before="120"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B7A">
        <w:rPr>
          <w:rFonts w:ascii="Times New Roman" w:hAnsi="Times New Roman" w:cs="Times New Roman"/>
          <w:sz w:val="28"/>
          <w:szCs w:val="28"/>
        </w:rPr>
        <w:t>Эксплорация: игрок может исследовать различные локации, чтобы найти подсказки и собрать информацию, необходимую для продвижения в игре.</w:t>
      </w:r>
    </w:p>
    <w:p w14:paraId="100E7B68" w14:textId="77777777" w:rsidR="00B30B7A" w:rsidRPr="00B30B7A" w:rsidRDefault="00B30B7A" w:rsidP="00B30B7A">
      <w:pPr>
        <w:pStyle w:val="a5"/>
        <w:numPr>
          <w:ilvl w:val="0"/>
          <w:numId w:val="2"/>
        </w:numPr>
        <w:spacing w:before="120"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B7A">
        <w:rPr>
          <w:rFonts w:ascii="Times New Roman" w:hAnsi="Times New Roman" w:cs="Times New Roman"/>
          <w:sz w:val="28"/>
          <w:szCs w:val="28"/>
        </w:rPr>
        <w:t>Интерактивность с окружающей средой: в игре может быть множество объектов, с которыми игрок может взаимодействовать, например, книги, картины, сундуки и т.д. Эти объекты могут содержать информацию, необходимую для решения головоломок, или дополнительные предметы</w:t>
      </w:r>
    </w:p>
    <w:p w14:paraId="16A1011A" w14:textId="77777777" w:rsidR="00B30B7A" w:rsidRDefault="00B30B7A" w:rsidP="00B30B7A">
      <w:pPr>
        <w:pStyle w:val="a5"/>
        <w:numPr>
          <w:ilvl w:val="0"/>
          <w:numId w:val="2"/>
        </w:numPr>
        <w:spacing w:before="120"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B7A">
        <w:rPr>
          <w:rFonts w:ascii="Times New Roman" w:hAnsi="Times New Roman" w:cs="Times New Roman"/>
          <w:sz w:val="28"/>
          <w:szCs w:val="28"/>
        </w:rPr>
        <w:t>Диалоги: игрок может общаться с различными персонажами в игре, узнавать о их историях и получать информацию, которая поможет ему продвинуться дальше.</w:t>
      </w:r>
    </w:p>
    <w:p w14:paraId="69E2DF04" w14:textId="77777777" w:rsidR="00921879" w:rsidRDefault="00921879" w:rsidP="00921879">
      <w:pPr>
        <w:pStyle w:val="a5"/>
        <w:spacing w:before="120" w:after="24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A027BBB" w14:textId="7B80FD80" w:rsidR="005B4CEA" w:rsidRDefault="00921879" w:rsidP="003224C9">
      <w:pPr>
        <w:spacing w:before="12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1879">
        <w:rPr>
          <w:rFonts w:ascii="Times New Roman" w:hAnsi="Times New Roman" w:cs="Times New Roman"/>
          <w:sz w:val="28"/>
          <w:szCs w:val="28"/>
        </w:rPr>
        <w:t>Важной составляющей проекта являются квесты, которые помогают раскрыть сюжет</w:t>
      </w:r>
      <w:r>
        <w:rPr>
          <w:rFonts w:ascii="Times New Roman" w:hAnsi="Times New Roman" w:cs="Times New Roman"/>
          <w:sz w:val="28"/>
          <w:szCs w:val="28"/>
        </w:rPr>
        <w:t xml:space="preserve"> и также являются одной из механик, задействованных в игре.</w:t>
      </w:r>
      <w:r w:rsidR="00DA1C35">
        <w:rPr>
          <w:rFonts w:ascii="Times New Roman" w:hAnsi="Times New Roman" w:cs="Times New Roman"/>
          <w:sz w:val="28"/>
          <w:szCs w:val="28"/>
        </w:rPr>
        <w:t xml:space="preserve"> </w:t>
      </w:r>
      <w:r w:rsidR="00681605">
        <w:rPr>
          <w:rFonts w:ascii="Times New Roman" w:hAnsi="Times New Roman" w:cs="Times New Roman"/>
          <w:sz w:val="28"/>
          <w:szCs w:val="28"/>
        </w:rPr>
        <w:t>Квест – это</w:t>
      </w:r>
      <w:r w:rsidR="002F55F0">
        <w:rPr>
          <w:rFonts w:ascii="Times New Roman" w:hAnsi="Times New Roman" w:cs="Times New Roman"/>
          <w:sz w:val="28"/>
          <w:szCs w:val="28"/>
        </w:rPr>
        <w:t xml:space="preserve"> </w:t>
      </w:r>
      <w:r w:rsidR="00681605" w:rsidRPr="00681605">
        <w:rPr>
          <w:rFonts w:ascii="Times New Roman" w:hAnsi="Times New Roman" w:cs="Times New Roman"/>
          <w:sz w:val="28"/>
          <w:szCs w:val="28"/>
        </w:rPr>
        <w:t>задание, выполнив которое, персонаж игрока или его группа получает награду</w:t>
      </w:r>
      <w:r w:rsidR="00681605">
        <w:rPr>
          <w:rFonts w:ascii="Times New Roman" w:hAnsi="Times New Roman" w:cs="Times New Roman"/>
          <w:sz w:val="28"/>
          <w:szCs w:val="28"/>
        </w:rPr>
        <w:t xml:space="preserve">. </w:t>
      </w:r>
      <w:r w:rsidR="00DA1C35">
        <w:rPr>
          <w:rFonts w:ascii="Times New Roman" w:hAnsi="Times New Roman" w:cs="Times New Roman"/>
          <w:sz w:val="28"/>
          <w:szCs w:val="28"/>
        </w:rPr>
        <w:t xml:space="preserve">Реализованный сюжетный эпизод включает в себя </w:t>
      </w:r>
      <w:r w:rsidR="00A4252D">
        <w:rPr>
          <w:rFonts w:ascii="Times New Roman" w:hAnsi="Times New Roman" w:cs="Times New Roman"/>
          <w:sz w:val="28"/>
          <w:szCs w:val="28"/>
        </w:rPr>
        <w:t>7</w:t>
      </w:r>
      <w:r w:rsidR="00DA1C35" w:rsidRPr="000B3434">
        <w:rPr>
          <w:rFonts w:ascii="Times New Roman" w:hAnsi="Times New Roman" w:cs="Times New Roman"/>
          <w:sz w:val="28"/>
          <w:szCs w:val="28"/>
        </w:rPr>
        <w:t xml:space="preserve"> </w:t>
      </w:r>
      <w:r w:rsidR="00DA1C35">
        <w:rPr>
          <w:rFonts w:ascii="Times New Roman" w:hAnsi="Times New Roman" w:cs="Times New Roman"/>
          <w:sz w:val="28"/>
          <w:szCs w:val="28"/>
        </w:rPr>
        <w:t>квестов</w:t>
      </w:r>
      <w:r w:rsidR="000B3434">
        <w:rPr>
          <w:rFonts w:ascii="Times New Roman" w:hAnsi="Times New Roman" w:cs="Times New Roman"/>
          <w:sz w:val="28"/>
          <w:szCs w:val="28"/>
        </w:rPr>
        <w:t>.</w:t>
      </w:r>
      <w:r w:rsidR="001303D7">
        <w:rPr>
          <w:rFonts w:ascii="Times New Roman" w:hAnsi="Times New Roman" w:cs="Times New Roman"/>
          <w:sz w:val="28"/>
          <w:szCs w:val="28"/>
        </w:rPr>
        <w:t xml:space="preserve"> После завершения </w:t>
      </w:r>
      <w:r w:rsidR="003523FD">
        <w:rPr>
          <w:rFonts w:ascii="Times New Roman" w:hAnsi="Times New Roman" w:cs="Times New Roman"/>
          <w:sz w:val="28"/>
          <w:szCs w:val="28"/>
        </w:rPr>
        <w:t>каждого квеста</w:t>
      </w:r>
      <w:r w:rsidR="001303D7">
        <w:rPr>
          <w:rFonts w:ascii="Times New Roman" w:hAnsi="Times New Roman" w:cs="Times New Roman"/>
          <w:sz w:val="28"/>
          <w:szCs w:val="28"/>
        </w:rPr>
        <w:t>, в личном дневнике главного героя появляется запись, а также предмет, отсылающий на выполненный квест.</w:t>
      </w:r>
    </w:p>
    <w:p w14:paraId="18F36AAA" w14:textId="2390ECBA" w:rsidR="003C71E7" w:rsidRDefault="003C71E7" w:rsidP="003224C9">
      <w:pPr>
        <w:spacing w:before="120"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Музыкальное сопровождение, написанное специально для игры, создаёт подходящую атмосферу, а звуковые эффекты придают реалистичности происходящему.</w:t>
      </w:r>
    </w:p>
    <w:p w14:paraId="154A4EFE" w14:textId="50AC334A" w:rsidR="00697AE1" w:rsidRDefault="00697AE1" w:rsidP="00021123">
      <w:pPr>
        <w:rPr>
          <w:rFonts w:ascii="Times New Roman" w:hAnsi="Times New Roman" w:cs="Times New Roman"/>
          <w:sz w:val="28"/>
          <w:szCs w:val="28"/>
        </w:rPr>
      </w:pPr>
      <w:r w:rsidRPr="00697AE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C87E53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430DCC">
        <w:rPr>
          <w:rFonts w:ascii="Times New Roman" w:hAnsi="Times New Roman" w:cs="Times New Roman"/>
          <w:sz w:val="28"/>
          <w:szCs w:val="28"/>
          <w:highlight w:val="yellow"/>
        </w:rPr>
        <w:t xml:space="preserve">ребования </w:t>
      </w:r>
      <w:r w:rsidRPr="00697AE1">
        <w:rPr>
          <w:rFonts w:ascii="Times New Roman" w:hAnsi="Times New Roman" w:cs="Times New Roman"/>
          <w:sz w:val="28"/>
          <w:szCs w:val="28"/>
          <w:highlight w:val="yellow"/>
        </w:rPr>
        <w:t>лучше отобразить сразу в презентации</w:t>
      </w:r>
      <w:r w:rsidR="009A3AB5">
        <w:rPr>
          <w:rFonts w:ascii="Times New Roman" w:hAnsi="Times New Roman" w:cs="Times New Roman"/>
          <w:sz w:val="28"/>
          <w:szCs w:val="28"/>
          <w:highlight w:val="yellow"/>
        </w:rPr>
        <w:t>, параллельно озвучив</w:t>
      </w:r>
      <w:r w:rsidRPr="00697AE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519C144F" w14:textId="77777777" w:rsidR="00B16EBB" w:rsidRPr="00C32B2A" w:rsidRDefault="00B16EBB" w:rsidP="00B16EBB">
      <w:pPr>
        <w:pStyle w:val="2"/>
        <w:rPr>
          <w:rFonts w:cs="Times New Roman"/>
          <w:sz w:val="28"/>
          <w:szCs w:val="28"/>
        </w:rPr>
      </w:pPr>
      <w:r w:rsidRPr="00C32B2A">
        <w:rPr>
          <w:rFonts w:cs="Times New Roman"/>
          <w:sz w:val="28"/>
          <w:szCs w:val="28"/>
        </w:rPr>
        <w:t>Требования к аппаратному обеспечению</w:t>
      </w:r>
    </w:p>
    <w:p w14:paraId="6BC3F0F0" w14:textId="77777777" w:rsidR="00B16EBB" w:rsidRPr="00C32B2A" w:rsidRDefault="00B16EBB" w:rsidP="00B16EBB">
      <w:pPr>
        <w:pStyle w:val="a6"/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>Минимальные требования:</w:t>
      </w:r>
    </w:p>
    <w:p w14:paraId="56FF2A03" w14:textId="77777777" w:rsidR="00B16EBB" w:rsidRPr="00C32B2A" w:rsidRDefault="00B16EBB" w:rsidP="00B16EB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>Оперативная память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 xml:space="preserve">: 2 </w:t>
      </w:r>
      <w:proofErr w:type="spellStart"/>
      <w:r w:rsidRPr="00C32B2A">
        <w:rPr>
          <w:rFonts w:ascii="Times New Roman" w:hAnsi="Times New Roman" w:cs="Times New Roman"/>
          <w:sz w:val="28"/>
          <w:szCs w:val="24"/>
        </w:rPr>
        <w:t>гб</w:t>
      </w:r>
      <w:proofErr w:type="spellEnd"/>
    </w:p>
    <w:p w14:paraId="15FB94A0" w14:textId="77777777" w:rsidR="00B16EBB" w:rsidRPr="00C32B2A" w:rsidRDefault="00B16EBB" w:rsidP="00B16EB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>Требуемое свободное место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>: 140</w:t>
      </w:r>
      <w:r w:rsidRPr="00C32B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32B2A">
        <w:rPr>
          <w:rFonts w:ascii="Times New Roman" w:hAnsi="Times New Roman" w:cs="Times New Roman"/>
          <w:sz w:val="28"/>
          <w:szCs w:val="24"/>
        </w:rPr>
        <w:t>мб</w:t>
      </w:r>
      <w:proofErr w:type="spellEnd"/>
    </w:p>
    <w:p w14:paraId="6F81884D" w14:textId="77777777" w:rsidR="00B16EBB" w:rsidRPr="00C32B2A" w:rsidRDefault="00B16EBB" w:rsidP="00B16EBB">
      <w:pPr>
        <w:pStyle w:val="a6"/>
        <w:rPr>
          <w:rFonts w:ascii="Times New Roman" w:hAnsi="Times New Roman" w:cs="Times New Roman"/>
          <w:sz w:val="28"/>
          <w:szCs w:val="24"/>
          <w:lang w:val="en-US"/>
        </w:rPr>
      </w:pPr>
      <w:r w:rsidRPr="00C32B2A">
        <w:rPr>
          <w:rFonts w:ascii="Times New Roman" w:hAnsi="Times New Roman" w:cs="Times New Roman"/>
          <w:sz w:val="28"/>
          <w:szCs w:val="24"/>
        </w:rPr>
        <w:t>Рекомендуемые требования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756EB6E" w14:textId="77777777" w:rsidR="00B16EBB" w:rsidRPr="00C32B2A" w:rsidRDefault="00B16EBB" w:rsidP="00B16EB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>Оперативная память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Pr="00C32B2A">
        <w:rPr>
          <w:rFonts w:ascii="Times New Roman" w:hAnsi="Times New Roman" w:cs="Times New Roman"/>
          <w:sz w:val="28"/>
          <w:szCs w:val="24"/>
        </w:rPr>
        <w:t>3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32B2A">
        <w:rPr>
          <w:rFonts w:ascii="Times New Roman" w:hAnsi="Times New Roman" w:cs="Times New Roman"/>
          <w:sz w:val="28"/>
          <w:szCs w:val="24"/>
        </w:rPr>
        <w:t>гб</w:t>
      </w:r>
      <w:proofErr w:type="spellEnd"/>
    </w:p>
    <w:p w14:paraId="3C92C5BC" w14:textId="77777777" w:rsidR="00B16EBB" w:rsidRPr="00C32B2A" w:rsidRDefault="00B16EBB" w:rsidP="00B16EB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>Требуемое свободное место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>: 140</w:t>
      </w:r>
      <w:r w:rsidRPr="00C32B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32B2A">
        <w:rPr>
          <w:rFonts w:ascii="Times New Roman" w:hAnsi="Times New Roman" w:cs="Times New Roman"/>
          <w:sz w:val="28"/>
          <w:szCs w:val="24"/>
        </w:rPr>
        <w:t>мб</w:t>
      </w:r>
      <w:proofErr w:type="spellEnd"/>
    </w:p>
    <w:p w14:paraId="65B890EA" w14:textId="77777777" w:rsidR="00B16EBB" w:rsidRPr="00C32B2A" w:rsidRDefault="00B16EBB" w:rsidP="00B16EBB">
      <w:pPr>
        <w:pStyle w:val="2"/>
        <w:rPr>
          <w:rFonts w:cs="Times New Roman"/>
          <w:sz w:val="28"/>
          <w:szCs w:val="28"/>
        </w:rPr>
      </w:pPr>
      <w:bookmarkStart w:id="0" w:name="_Toc136545550"/>
      <w:r w:rsidRPr="00C32B2A">
        <w:rPr>
          <w:rFonts w:cs="Times New Roman"/>
          <w:sz w:val="28"/>
          <w:szCs w:val="28"/>
        </w:rPr>
        <w:t>Требования к программному обеспечению</w:t>
      </w:r>
      <w:bookmarkEnd w:id="0"/>
    </w:p>
    <w:p w14:paraId="749C561E" w14:textId="77777777" w:rsidR="00B16EBB" w:rsidRPr="00C32B2A" w:rsidRDefault="00B16EBB" w:rsidP="00B16EBB">
      <w:pPr>
        <w:pStyle w:val="a6"/>
        <w:rPr>
          <w:rFonts w:ascii="Times New Roman" w:hAnsi="Times New Roman" w:cs="Times New Roman"/>
          <w:sz w:val="28"/>
          <w:szCs w:val="24"/>
          <w:lang w:val="en-US"/>
        </w:rPr>
      </w:pPr>
      <w:r w:rsidRPr="00C32B2A">
        <w:rPr>
          <w:rFonts w:ascii="Times New Roman" w:hAnsi="Times New Roman" w:cs="Times New Roman"/>
          <w:sz w:val="28"/>
          <w:szCs w:val="24"/>
        </w:rPr>
        <w:t>Минимальные требования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BDB8270" w14:textId="0E16121B" w:rsidR="00B16EBB" w:rsidRPr="00D07453" w:rsidRDefault="00B16EBB" w:rsidP="00D074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 w:rsidRPr="00C32B2A">
        <w:rPr>
          <w:rFonts w:ascii="Times New Roman" w:hAnsi="Times New Roman" w:cs="Times New Roman"/>
          <w:sz w:val="28"/>
          <w:szCs w:val="24"/>
        </w:rPr>
        <w:t xml:space="preserve">Операционная система: </w:t>
      </w:r>
      <w:r w:rsidRPr="00C32B2A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Pr="00C32B2A">
        <w:rPr>
          <w:rFonts w:ascii="Times New Roman" w:hAnsi="Times New Roman" w:cs="Times New Roman"/>
          <w:sz w:val="28"/>
          <w:szCs w:val="24"/>
        </w:rPr>
        <w:t xml:space="preserve"> версии 6.0 и выше</w:t>
      </w:r>
    </w:p>
    <w:p w14:paraId="74CD5F01" w14:textId="67FBB7D0" w:rsidR="00921879" w:rsidRPr="00081032" w:rsidRDefault="00C236BE" w:rsidP="00C236BE">
      <w:pPr>
        <w:pStyle w:val="1"/>
      </w:pPr>
      <w:r>
        <w:t>Заключение</w:t>
      </w:r>
      <w:r w:rsidR="000B3434">
        <w:t xml:space="preserve"> </w:t>
      </w:r>
    </w:p>
    <w:p w14:paraId="50F4DE3C" w14:textId="77777777" w:rsidR="001464C2" w:rsidRDefault="001464C2" w:rsidP="00D074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4C2">
        <w:rPr>
          <w:rFonts w:ascii="Times New Roman" w:hAnsi="Times New Roman" w:cs="Times New Roman"/>
          <w:sz w:val="28"/>
          <w:szCs w:val="28"/>
        </w:rPr>
        <w:t>В результате разработки данной игры был получен ценный опыт в различных областях разработки.</w:t>
      </w:r>
    </w:p>
    <w:p w14:paraId="3924CD0C" w14:textId="5CFE8C52" w:rsidR="00AF69B0" w:rsidRDefault="001464C2" w:rsidP="00D074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4C2">
        <w:rPr>
          <w:rFonts w:ascii="Times New Roman" w:hAnsi="Times New Roman" w:cs="Times New Roman"/>
          <w:sz w:val="28"/>
          <w:szCs w:val="28"/>
        </w:rPr>
        <w:t>Были освоены навыки создания сложных систем и функциональных элементов игры, включая управление персонажем, сохранение игрового прогресса и другие.</w:t>
      </w:r>
    </w:p>
    <w:p w14:paraId="3785DFF2" w14:textId="77777777" w:rsidR="000D3E9A" w:rsidRDefault="001464C2" w:rsidP="00D074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освоен процесс отрисовки визуальных элементов (спрайтов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14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0D3E9A" w:rsidRPr="000D3E9A">
        <w:rPr>
          <w:rFonts w:ascii="Times New Roman" w:hAnsi="Times New Roman" w:cs="Times New Roman"/>
          <w:sz w:val="28"/>
          <w:szCs w:val="28"/>
        </w:rPr>
        <w:t>)</w:t>
      </w:r>
      <w:r w:rsidR="000D3E9A" w:rsidRPr="000D3E9A">
        <w:rPr>
          <w:rFonts w:ascii="Times New Roman" w:hAnsi="Times New Roman" w:cs="Times New Roman"/>
          <w:sz w:val="28"/>
          <w:szCs w:val="28"/>
        </w:rPr>
        <w:t>, создавая уникальные и привлекательные визуальные элементы игры.</w:t>
      </w:r>
    </w:p>
    <w:p w14:paraId="3C659FE1" w14:textId="4384F132" w:rsidR="001464C2" w:rsidRDefault="001464C2" w:rsidP="00D07453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3E9A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 опыт в написании музыкального сопровождения</w:t>
      </w:r>
      <w:r w:rsidR="00DA39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A396B" w:rsidRPr="00DA396B">
        <w:rPr>
          <w:rFonts w:ascii="Times New Roman" w:hAnsi="Times New Roman" w:cs="Times New Roman"/>
          <w:color w:val="000000" w:themeColor="text1"/>
          <w:sz w:val="28"/>
          <w:szCs w:val="28"/>
        </w:rPr>
        <w:t>создавая атмосферные и настроенные мелодии, которые дополняют игровой процесс.</w:t>
      </w:r>
    </w:p>
    <w:p w14:paraId="3FA070E0" w14:textId="73B7E18D" w:rsidR="003A2ACD" w:rsidRPr="003A2ACD" w:rsidRDefault="003A2ACD" w:rsidP="00D07453">
      <w:pPr>
        <w:pStyle w:val="a6"/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</w:pPr>
      <w:r w:rsidRPr="003A2ACD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заключени</w:t>
      </w:r>
      <w:r w:rsidR="009306A1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и</w:t>
      </w:r>
      <w:r w:rsidRPr="003A2ACD">
        <w:rPr>
          <w:rFonts w:ascii="Times New Roman" w:hAnsi="Times New Roman" w:cs="Times New Roman"/>
          <w:bCs w:val="0"/>
          <w:color w:val="000000" w:themeColor="text1"/>
          <w:kern w:val="2"/>
          <w:sz w:val="28"/>
          <w:szCs w:val="28"/>
          <w14:ligatures w14:val="standardContextual"/>
        </w:rPr>
        <w:t>, игра имеет ряд достоинств, включая захватывающий игровой процесс, привлекательную визуальную составляющую и атмосферное музыкальное сопровождение. Мы уверены, что эти качества позволят игрокам насладиться уникальным и захватывающим игровым опытом.</w:t>
      </w:r>
    </w:p>
    <w:p w14:paraId="6E4DF442" w14:textId="77777777" w:rsidR="003A2ACD" w:rsidRPr="001464C2" w:rsidRDefault="003A2ACD" w:rsidP="001464C2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A2ACD" w:rsidRPr="001464C2" w:rsidSect="003224C9">
      <w:footerReference w:type="default" r:id="rId9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7B02" w14:textId="77777777" w:rsidR="009D27E6" w:rsidRDefault="009D27E6" w:rsidP="003224C9">
      <w:pPr>
        <w:spacing w:after="0" w:line="240" w:lineRule="auto"/>
      </w:pPr>
      <w:r>
        <w:separator/>
      </w:r>
    </w:p>
  </w:endnote>
  <w:endnote w:type="continuationSeparator" w:id="0">
    <w:p w14:paraId="7022F9B4" w14:textId="77777777" w:rsidR="009D27E6" w:rsidRDefault="009D27E6" w:rsidP="0032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520483"/>
      <w:docPartObj>
        <w:docPartGallery w:val="Page Numbers (Bottom of Page)"/>
        <w:docPartUnique/>
      </w:docPartObj>
    </w:sdtPr>
    <w:sdtContent>
      <w:p w14:paraId="3CBAE61E" w14:textId="7E7EF840" w:rsidR="003224C9" w:rsidRDefault="003224C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67A8B" w14:textId="77777777" w:rsidR="003224C9" w:rsidRDefault="003224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7411" w14:textId="77777777" w:rsidR="009D27E6" w:rsidRDefault="009D27E6" w:rsidP="003224C9">
      <w:pPr>
        <w:spacing w:after="0" w:line="240" w:lineRule="auto"/>
      </w:pPr>
      <w:r>
        <w:separator/>
      </w:r>
    </w:p>
  </w:footnote>
  <w:footnote w:type="continuationSeparator" w:id="0">
    <w:p w14:paraId="0FE3033E" w14:textId="77777777" w:rsidR="009D27E6" w:rsidRDefault="009D27E6" w:rsidP="00322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60B3"/>
    <w:multiLevelType w:val="hybridMultilevel"/>
    <w:tmpl w:val="F46C6BC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604354"/>
    <w:multiLevelType w:val="multilevel"/>
    <w:tmpl w:val="173A7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2" w15:restartNumberingAfterBreak="0">
    <w:nsid w:val="64514E09"/>
    <w:multiLevelType w:val="hybridMultilevel"/>
    <w:tmpl w:val="4C3CF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9606A"/>
    <w:multiLevelType w:val="hybridMultilevel"/>
    <w:tmpl w:val="3BC0A5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93515E"/>
    <w:multiLevelType w:val="hybridMultilevel"/>
    <w:tmpl w:val="85F0AB8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1069227474">
    <w:abstractNumId w:val="2"/>
  </w:num>
  <w:num w:numId="2" w16cid:durableId="1674146742">
    <w:abstractNumId w:val="4"/>
  </w:num>
  <w:num w:numId="3" w16cid:durableId="170072566">
    <w:abstractNumId w:val="1"/>
  </w:num>
  <w:num w:numId="4" w16cid:durableId="801312052">
    <w:abstractNumId w:val="3"/>
  </w:num>
  <w:num w:numId="5" w16cid:durableId="11229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45"/>
    <w:rsid w:val="000050FA"/>
    <w:rsid w:val="00010B16"/>
    <w:rsid w:val="00021123"/>
    <w:rsid w:val="000353D5"/>
    <w:rsid w:val="00081032"/>
    <w:rsid w:val="000B1C78"/>
    <w:rsid w:val="000B3434"/>
    <w:rsid w:val="000B4C96"/>
    <w:rsid w:val="000C2708"/>
    <w:rsid w:val="000C755D"/>
    <w:rsid w:val="000D3E9A"/>
    <w:rsid w:val="000F563B"/>
    <w:rsid w:val="001132B2"/>
    <w:rsid w:val="001303D7"/>
    <w:rsid w:val="001464C2"/>
    <w:rsid w:val="00157F27"/>
    <w:rsid w:val="00173B61"/>
    <w:rsid w:val="0018465F"/>
    <w:rsid w:val="00193C4E"/>
    <w:rsid w:val="001A1495"/>
    <w:rsid w:val="001A7BB5"/>
    <w:rsid w:val="001B73AF"/>
    <w:rsid w:val="001C227F"/>
    <w:rsid w:val="001E01DE"/>
    <w:rsid w:val="00202F11"/>
    <w:rsid w:val="002124A1"/>
    <w:rsid w:val="00221BAE"/>
    <w:rsid w:val="00222285"/>
    <w:rsid w:val="0022753B"/>
    <w:rsid w:val="002308A7"/>
    <w:rsid w:val="0025500E"/>
    <w:rsid w:val="00257FBF"/>
    <w:rsid w:val="002640AA"/>
    <w:rsid w:val="00282F18"/>
    <w:rsid w:val="002979C6"/>
    <w:rsid w:val="002A729F"/>
    <w:rsid w:val="002B7FAC"/>
    <w:rsid w:val="002C57A4"/>
    <w:rsid w:val="002F55F0"/>
    <w:rsid w:val="003224C9"/>
    <w:rsid w:val="003253EF"/>
    <w:rsid w:val="00337E44"/>
    <w:rsid w:val="00340C33"/>
    <w:rsid w:val="00346773"/>
    <w:rsid w:val="00346FC0"/>
    <w:rsid w:val="003523FD"/>
    <w:rsid w:val="00360401"/>
    <w:rsid w:val="0037034B"/>
    <w:rsid w:val="00374F21"/>
    <w:rsid w:val="003A2ACD"/>
    <w:rsid w:val="003C71E7"/>
    <w:rsid w:val="003D03A7"/>
    <w:rsid w:val="003D0C03"/>
    <w:rsid w:val="003E08B9"/>
    <w:rsid w:val="003F3671"/>
    <w:rsid w:val="00407500"/>
    <w:rsid w:val="0042290A"/>
    <w:rsid w:val="00430DCC"/>
    <w:rsid w:val="00467CEB"/>
    <w:rsid w:val="00470C54"/>
    <w:rsid w:val="004813F2"/>
    <w:rsid w:val="00486CBA"/>
    <w:rsid w:val="004966BE"/>
    <w:rsid w:val="004C5CCA"/>
    <w:rsid w:val="004E5C83"/>
    <w:rsid w:val="004E64B6"/>
    <w:rsid w:val="00500752"/>
    <w:rsid w:val="0053085D"/>
    <w:rsid w:val="005321BB"/>
    <w:rsid w:val="00554BEF"/>
    <w:rsid w:val="005A4275"/>
    <w:rsid w:val="005B4CEA"/>
    <w:rsid w:val="005D2F69"/>
    <w:rsid w:val="005E55D7"/>
    <w:rsid w:val="00635925"/>
    <w:rsid w:val="00681605"/>
    <w:rsid w:val="00697AE1"/>
    <w:rsid w:val="006A33F9"/>
    <w:rsid w:val="006B40A7"/>
    <w:rsid w:val="006B5738"/>
    <w:rsid w:val="006C46FE"/>
    <w:rsid w:val="006C77E4"/>
    <w:rsid w:val="00702A61"/>
    <w:rsid w:val="0072189B"/>
    <w:rsid w:val="00727E92"/>
    <w:rsid w:val="0073599F"/>
    <w:rsid w:val="0074518E"/>
    <w:rsid w:val="00750DA5"/>
    <w:rsid w:val="00751235"/>
    <w:rsid w:val="00765275"/>
    <w:rsid w:val="007B57EB"/>
    <w:rsid w:val="00807141"/>
    <w:rsid w:val="00872DF9"/>
    <w:rsid w:val="008849C6"/>
    <w:rsid w:val="008A2A30"/>
    <w:rsid w:val="008B7EE3"/>
    <w:rsid w:val="008C527B"/>
    <w:rsid w:val="008D107C"/>
    <w:rsid w:val="008D2956"/>
    <w:rsid w:val="008D74A4"/>
    <w:rsid w:val="00905C8C"/>
    <w:rsid w:val="0091398B"/>
    <w:rsid w:val="00921879"/>
    <w:rsid w:val="00926891"/>
    <w:rsid w:val="009306A1"/>
    <w:rsid w:val="00947A4A"/>
    <w:rsid w:val="0096155A"/>
    <w:rsid w:val="009A20FE"/>
    <w:rsid w:val="009A3AB5"/>
    <w:rsid w:val="009D27E6"/>
    <w:rsid w:val="00A01C63"/>
    <w:rsid w:val="00A07F31"/>
    <w:rsid w:val="00A26FB2"/>
    <w:rsid w:val="00A336AA"/>
    <w:rsid w:val="00A4252D"/>
    <w:rsid w:val="00AA6474"/>
    <w:rsid w:val="00AC5934"/>
    <w:rsid w:val="00AD75CA"/>
    <w:rsid w:val="00AF69B0"/>
    <w:rsid w:val="00B00EDE"/>
    <w:rsid w:val="00B1247C"/>
    <w:rsid w:val="00B14757"/>
    <w:rsid w:val="00B16EBB"/>
    <w:rsid w:val="00B30B7A"/>
    <w:rsid w:val="00B3284E"/>
    <w:rsid w:val="00B537DA"/>
    <w:rsid w:val="00BC088B"/>
    <w:rsid w:val="00BC275D"/>
    <w:rsid w:val="00BC7379"/>
    <w:rsid w:val="00BE1FDA"/>
    <w:rsid w:val="00BF709B"/>
    <w:rsid w:val="00BF71AE"/>
    <w:rsid w:val="00C20A8B"/>
    <w:rsid w:val="00C236BE"/>
    <w:rsid w:val="00C32893"/>
    <w:rsid w:val="00C32B2A"/>
    <w:rsid w:val="00C86191"/>
    <w:rsid w:val="00C87E53"/>
    <w:rsid w:val="00C91FE6"/>
    <w:rsid w:val="00CC3320"/>
    <w:rsid w:val="00CE7507"/>
    <w:rsid w:val="00D07453"/>
    <w:rsid w:val="00D80B18"/>
    <w:rsid w:val="00DA1C35"/>
    <w:rsid w:val="00DA396B"/>
    <w:rsid w:val="00DB1064"/>
    <w:rsid w:val="00DF67A9"/>
    <w:rsid w:val="00E12CEA"/>
    <w:rsid w:val="00E9581A"/>
    <w:rsid w:val="00E96E34"/>
    <w:rsid w:val="00EA4E91"/>
    <w:rsid w:val="00ED5EB5"/>
    <w:rsid w:val="00F115D3"/>
    <w:rsid w:val="00F22380"/>
    <w:rsid w:val="00F314D4"/>
    <w:rsid w:val="00F41645"/>
    <w:rsid w:val="00F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3222"/>
  <w15:chartTrackingRefBased/>
  <w15:docId w15:val="{37E93C04-A3C3-44DF-B3C4-30D70453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FE6"/>
  </w:style>
  <w:style w:type="paragraph" w:styleId="1">
    <w:name w:val="heading 1"/>
    <w:basedOn w:val="a"/>
    <w:next w:val="a"/>
    <w:link w:val="10"/>
    <w:uiPriority w:val="9"/>
    <w:qFormat/>
    <w:rsid w:val="008B7EE3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E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EE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ED5EB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139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527B"/>
    <w:pPr>
      <w:ind w:left="720"/>
      <w:contextualSpacing/>
    </w:pPr>
  </w:style>
  <w:style w:type="paragraph" w:customStyle="1" w:styleId="a6">
    <w:name w:val="Стиль текста"/>
    <w:basedOn w:val="a"/>
    <w:link w:val="a7"/>
    <w:qFormat/>
    <w:rsid w:val="00A4252D"/>
    <w:pPr>
      <w:spacing w:before="120" w:after="120"/>
      <w:ind w:firstLine="709"/>
      <w:jc w:val="both"/>
    </w:pPr>
    <w:rPr>
      <w:rFonts w:ascii="Georgia" w:hAnsi="Georgia"/>
      <w:bCs/>
      <w:kern w:val="0"/>
      <w:sz w:val="24"/>
      <w14:ligatures w14:val="none"/>
    </w:rPr>
  </w:style>
  <w:style w:type="character" w:customStyle="1" w:styleId="a7">
    <w:name w:val="Стиль текста Знак"/>
    <w:basedOn w:val="a0"/>
    <w:link w:val="a6"/>
    <w:rsid w:val="00A4252D"/>
    <w:rPr>
      <w:rFonts w:ascii="Georgia" w:hAnsi="Georgia"/>
      <w:bCs/>
      <w:kern w:val="0"/>
      <w:sz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16EBB"/>
    <w:rPr>
      <w:rFonts w:ascii="Times New Roman" w:eastAsiaTheme="majorEastAsia" w:hAnsi="Times New Roman" w:cstheme="majorBidi"/>
      <w:b/>
      <w:sz w:val="24"/>
      <w:szCs w:val="26"/>
    </w:rPr>
  </w:style>
  <w:style w:type="paragraph" w:styleId="a8">
    <w:name w:val="header"/>
    <w:basedOn w:val="a"/>
    <w:link w:val="a9"/>
    <w:uiPriority w:val="99"/>
    <w:unhideWhenUsed/>
    <w:rsid w:val="00322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24C9"/>
  </w:style>
  <w:style w:type="paragraph" w:styleId="aa">
    <w:name w:val="footer"/>
    <w:basedOn w:val="a"/>
    <w:link w:val="ab"/>
    <w:uiPriority w:val="99"/>
    <w:unhideWhenUsed/>
    <w:rsid w:val="00322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AD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Белкова Елизавета Алексеевна</dc:creator>
  <cp:keywords/>
  <dc:description/>
  <cp:lastModifiedBy>Белкова Елизавета Алексеевна</cp:lastModifiedBy>
  <cp:revision>168</cp:revision>
  <dcterms:created xsi:type="dcterms:W3CDTF">2023-06-01T05:23:00Z</dcterms:created>
  <dcterms:modified xsi:type="dcterms:W3CDTF">2023-06-01T12:40:00Z</dcterms:modified>
</cp:coreProperties>
</file>