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132: Không thể trả lời, không có thức tỉnh sinh vật lực trường</w:t>
      </w:r>
    </w:p>
    <w:p>
      <w:pPr>
        <w:spacing w:after="120" w:line="360" w:lineRule="auto"/>
        <w:ind w:firstLine="720"/>
        <w:jc w:val="both"/>
      </w:pPr>
      <w:r>
        <w:rPr>
          <w:rFonts w:ascii="Times New Roman" w:hAnsi="Times New Roman" w:eastAsia="Times New Roman"/>
          <w:sz w:val="26"/>
        </w:rPr>
        <w:t>Vừa rạng sáng ngày thứ hai, Giang Lan cùng Ninh Đồng liền bị lão Ninh bắt tới trường học.</w:t>
      </w:r>
    </w:p>
    <w:p>
      <w:pPr>
        <w:spacing w:after="120" w:line="360" w:lineRule="auto"/>
        <w:ind w:firstLine="720"/>
        <w:jc w:val="both"/>
      </w:pPr>
      <w:r>
        <w:rPr>
          <w:rFonts w:ascii="Times New Roman" w:hAnsi="Times New Roman" w:eastAsia="Times New Roman"/>
          <w:sz w:val="26"/>
        </w:rPr>
        <w:t>Các phóng viên đã tại đại lễ đường đợi một đêm, liền chờ hai người bọn họ đến, tổ chức số năm linh cảnh phóng viên buổi trình diễn thời trang.</w:t>
      </w:r>
    </w:p>
    <w:p>
      <w:pPr>
        <w:spacing w:after="120" w:line="360" w:lineRule="auto"/>
        <w:ind w:firstLine="720"/>
        <w:jc w:val="both"/>
      </w:pPr>
      <w:r>
        <w:rPr>
          <w:rFonts w:ascii="Times New Roman" w:hAnsi="Times New Roman" w:eastAsia="Times New Roman"/>
          <w:sz w:val="26"/>
        </w:rPr>
        <w:t>Hào không ngoài suy đoán, vẫn là Giang Lan bản nhân, tự mình đảm nhiệm Tam Giang đại học đối ngoại phát ngôn viên.</w:t>
      </w:r>
    </w:p>
    <w:p>
      <w:pPr>
        <w:spacing w:after="120" w:line="360" w:lineRule="auto"/>
        <w:ind w:firstLine="720"/>
        <w:jc w:val="both"/>
      </w:pPr>
      <w:r>
        <w:rPr>
          <w:rFonts w:ascii="Times New Roman" w:hAnsi="Times New Roman" w:eastAsia="Times New Roman"/>
          <w:sz w:val="26"/>
        </w:rPr>
        <w:t>Dù sao Ninh Đồng còn không có đạt tới hắn loại này, mở to mắt nói lời bịa đặt, mặt không đổi sắc, tim không đập mạnh đại sư cảnh giới.</w:t>
      </w:r>
    </w:p>
    <w:p>
      <w:pPr>
        <w:spacing w:after="120" w:line="360" w:lineRule="auto"/>
        <w:ind w:firstLine="720"/>
        <w:jc w:val="both"/>
      </w:pPr>
      <w:r>
        <w:rPr>
          <w:rFonts w:ascii="Times New Roman" w:hAnsi="Times New Roman" w:eastAsia="Times New Roman"/>
          <w:sz w:val="26"/>
        </w:rPr>
        <w:t>Một khi biểu lộ quản lý không tốt, rất dễ dàng bị những thứ này, am hiểu nhìn mặt mà nói chuyện các phóng viên, nhìn ra sơ hở.</w:t>
      </w:r>
    </w:p>
    <w:p>
      <w:pPr>
        <w:spacing w:after="120" w:line="360" w:lineRule="auto"/>
        <w:ind w:firstLine="720"/>
        <w:jc w:val="both"/>
      </w:pPr>
      <w:r>
        <w:rPr>
          <w:rFonts w:ascii="Times New Roman" w:hAnsi="Times New Roman" w:eastAsia="Times New Roman"/>
          <w:sz w:val="26"/>
        </w:rPr>
        <w:t>Giang Lan cũng đổi lại một thân màu xanh đậm K ITon đồ vét, Ninh Đồng ở tại hắn phụ cận về sau, cơ bản toàn bộ tiếp quản Giang Lan ăn ở, liền ngay cả đồ lót, đều đã thực hiện xử lý.</w:t>
      </w:r>
    </w:p>
    <w:p>
      <w:pPr>
        <w:spacing w:after="120" w:line="360" w:lineRule="auto"/>
        <w:ind w:firstLine="720"/>
        <w:jc w:val="both"/>
      </w:pPr>
      <w:r>
        <w:rPr>
          <w:rFonts w:ascii="Times New Roman" w:hAnsi="Times New Roman" w:eastAsia="Times New Roman"/>
          <w:sz w:val="26"/>
        </w:rPr>
        <w:t>Cắt xén hợp thể định chế đồ vét, phối hợp hắn tuấn lãng khuôn mặt, tiêu sái dáng người, đã dưỡng thành vô địch khí thế, càng lộ ra tư thế hiên ngang.</w:t>
      </w:r>
    </w:p>
    <w:p>
      <w:pPr>
        <w:spacing w:after="120" w:line="360" w:lineRule="auto"/>
        <w:ind w:firstLine="720"/>
        <w:jc w:val="both"/>
      </w:pPr>
      <w:r>
        <w:rPr>
          <w:rFonts w:ascii="Times New Roman" w:hAnsi="Times New Roman" w:eastAsia="Times New Roman"/>
          <w:sz w:val="26"/>
        </w:rPr>
        <w:t>Giang Lan vừa một bước vào đại lễ đường, đèn flash, chụp ảnh âm thanh liền bên tai không dứt.</w:t>
      </w:r>
    </w:p>
    <w:p>
      <w:pPr>
        <w:spacing w:after="120" w:line="360" w:lineRule="auto"/>
        <w:ind w:firstLine="720"/>
        <w:jc w:val="both"/>
      </w:pPr>
      <w:r>
        <w:rPr>
          <w:rFonts w:ascii="Times New Roman" w:hAnsi="Times New Roman" w:eastAsia="Times New Roman"/>
          <w:sz w:val="26"/>
        </w:rPr>
        <w:t>Đông đảo phóng viên, mặc dù đều thường thấy soái ca, mỹ nữ, giờ phút này cũng không nhịn được nghĩ thét lên!</w:t>
      </w:r>
    </w:p>
    <w:p>
      <w:pPr>
        <w:spacing w:after="120" w:line="360" w:lineRule="auto"/>
        <w:ind w:firstLine="720"/>
        <w:jc w:val="both"/>
      </w:pPr>
      <w:r>
        <w:rPr>
          <w:rFonts w:ascii="Times New Roman" w:hAnsi="Times New Roman" w:eastAsia="Times New Roman"/>
          <w:sz w:val="26"/>
        </w:rPr>
        <w:t>"Quá, quá đẹp rồi!"</w:t>
      </w:r>
    </w:p>
    <w:p>
      <w:pPr>
        <w:spacing w:after="120" w:line="360" w:lineRule="auto"/>
        <w:ind w:firstLine="720"/>
        <w:jc w:val="both"/>
      </w:pPr>
      <w:r>
        <w:rPr>
          <w:rFonts w:ascii="Times New Roman" w:hAnsi="Times New Roman" w:eastAsia="Times New Roman"/>
          <w:sz w:val="26"/>
        </w:rPr>
        <w:t>"Vì cái gì, hắn có thể đẹp trai như vậy! Coi như không làm giác tỉnh giả, đi điện ảnh đều có thể có thể trở thành đang hồng minh tinh đi."</w:t>
      </w:r>
    </w:p>
    <w:p>
      <w:pPr>
        <w:spacing w:after="120" w:line="360" w:lineRule="auto"/>
        <w:ind w:firstLine="720"/>
        <w:jc w:val="both"/>
      </w:pPr>
      <w:r>
        <w:rPr>
          <w:rFonts w:ascii="Times New Roman" w:hAnsi="Times New Roman" w:eastAsia="Times New Roman"/>
          <w:sz w:val="26"/>
        </w:rPr>
        <w:t>"Ghê tởm, thân vì một cái nam nhân, ta đều cảm giác hắn xác thực đẹp trai không hợp thói thường."</w:t>
      </w:r>
    </w:p>
    <w:p>
      <w:pPr>
        <w:spacing w:after="120" w:line="360" w:lineRule="auto"/>
        <w:ind w:firstLine="720"/>
        <w:jc w:val="both"/>
      </w:pPr>
      <w:r>
        <w:rPr>
          <w:rFonts w:ascii="Times New Roman" w:hAnsi="Times New Roman" w:eastAsia="Times New Roman"/>
          <w:sz w:val="26"/>
        </w:rPr>
        <w:t>Giang Lan đứng tại bục giảng về sau, lộ ra mỉm cười, ra ngoài quen thuộc, hắn vốn còn muốn chỉ tên vị kia song đuôi ngựa nữ phóng viên.</w:t>
      </w:r>
    </w:p>
    <w:p>
      <w:pPr>
        <w:spacing w:after="120" w:line="360" w:lineRule="auto"/>
        <w:ind w:firstLine="720"/>
        <w:jc w:val="both"/>
      </w:pPr>
      <w:r>
        <w:rPr>
          <w:rFonts w:ascii="Times New Roman" w:hAnsi="Times New Roman" w:eastAsia="Times New Roman"/>
          <w:sz w:val="26"/>
        </w:rPr>
        <w:t>Lại đột nhiên phát hiện, dưới đài nữ phóng viên, có vẻ giống như, đều lưu lên song đuôi ngựa, hơn nữa thoạt nhìn đều cùng sáo oa, dáng dấp đều giống nhau đến mấy phần.</w:t>
      </w:r>
    </w:p>
    <w:p>
      <w:pPr>
        <w:spacing w:after="120" w:line="360" w:lineRule="auto"/>
        <w:ind w:firstLine="720"/>
        <w:jc w:val="both"/>
      </w:pPr>
      <w:r>
        <w:rPr>
          <w:rFonts w:ascii="Times New Roman" w:hAnsi="Times New Roman" w:eastAsia="Times New Roman"/>
          <w:sz w:val="26"/>
        </w:rPr>
        <w:t>Nữ các phóng viên, trông thấy Giang Lan Vi Vi biểu tình sửng sốt một chút, nội tâm nhịn không được âm thầm đắc ý.</w:t>
      </w:r>
    </w:p>
    <w:p>
      <w:pPr>
        <w:spacing w:after="120" w:line="360" w:lineRule="auto"/>
        <w:ind w:firstLine="720"/>
        <w:jc w:val="both"/>
      </w:pPr>
      <w:r>
        <w:rPr>
          <w:rFonts w:ascii="Times New Roman" w:hAnsi="Times New Roman" w:eastAsia="Times New Roman"/>
          <w:sz w:val="26"/>
        </w:rPr>
        <w:t>"Hừ hừ, liền biết ngươi thích song đuôi ngựa cùng ngây ngô thiếu nữ trang, thế nào, chúng ta đều giữ lại một số tiền song đuôi ngựa, quả nhiên liền thêu hoa mắt đi."</w:t>
      </w:r>
    </w:p>
    <w:p>
      <w:pPr>
        <w:spacing w:after="120" w:line="360" w:lineRule="auto"/>
        <w:ind w:firstLine="720"/>
        <w:jc w:val="both"/>
      </w:pPr>
      <w:r>
        <w:rPr>
          <w:rFonts w:ascii="Times New Roman" w:hAnsi="Times New Roman" w:eastAsia="Times New Roman"/>
          <w:sz w:val="26"/>
        </w:rPr>
        <w:t>Nguyên bản vị kia song đuôi ngựa ngây ngô nữ phóng viên, giờ phút này nội tâm là sụp đổ, chỉ là cùng nàng đụng áo nữ phóng viên, liền có chân chân bảy tám vị.</w:t>
      </w:r>
    </w:p>
    <w:p>
      <w:pPr>
        <w:spacing w:after="120" w:line="360" w:lineRule="auto"/>
        <w:ind w:firstLine="720"/>
        <w:jc w:val="both"/>
      </w:pPr>
      <w:r>
        <w:rPr>
          <w:rFonts w:ascii="Times New Roman" w:hAnsi="Times New Roman" w:eastAsia="Times New Roman"/>
          <w:sz w:val="26"/>
        </w:rPr>
        <w:t>Càng đừng đề cập, rất nhiều nữ phóng viên hóa xong trang về sau, cùng nàng càng giống hơn.</w:t>
      </w:r>
    </w:p>
    <w:p>
      <w:pPr>
        <w:spacing w:after="120" w:line="360" w:lineRule="auto"/>
        <w:ind w:firstLine="720"/>
        <w:jc w:val="both"/>
      </w:pPr>
      <w:r>
        <w:rPr>
          <w:rFonts w:ascii="Times New Roman" w:hAnsi="Times New Roman" w:eastAsia="Times New Roman"/>
          <w:sz w:val="26"/>
        </w:rPr>
        <w:t>Mãnh vừa thấy mặt, nàng lão cảm thấy nhìn thấy mình tỷ muội song sinh.</w:t>
      </w:r>
    </w:p>
    <w:p>
      <w:pPr>
        <w:spacing w:after="120" w:line="360" w:lineRule="auto"/>
        <w:ind w:firstLine="720"/>
        <w:jc w:val="both"/>
      </w:pPr>
      <w:r>
        <w:rPr>
          <w:rFonts w:ascii="Times New Roman" w:hAnsi="Times New Roman" w:eastAsia="Times New Roman"/>
          <w:sz w:val="26"/>
        </w:rPr>
        <w:t>Giang Lan dò xét một vòng, nữ các phóng viên cơ hồ đều là cùng khuôn mặt, nữ nhân trang điểm thuật có thể xưng thế kỷ hai mươi mốt, mạnh nhất huyễn thuật.</w:t>
      </w:r>
    </w:p>
    <w:p>
      <w:pPr>
        <w:spacing w:after="120" w:line="360" w:lineRule="auto"/>
        <w:ind w:firstLine="720"/>
        <w:jc w:val="both"/>
      </w:pPr>
      <w:r>
        <w:rPr>
          <w:rFonts w:ascii="Times New Roman" w:hAnsi="Times New Roman" w:eastAsia="Times New Roman"/>
          <w:sz w:val="26"/>
        </w:rPr>
        <w:t>Thật nhiều trương mặt giống nhau như đúc, tại trước mắt hắn lắc lư, lại thêm các loại xe đèn lớn lắc lư ở giữa tia sáng chói mắt, để hắn có chút choáng sữa.</w:t>
      </w:r>
    </w:p>
    <w:p>
      <w:pPr>
        <w:spacing w:after="120" w:line="360" w:lineRule="auto"/>
        <w:ind w:firstLine="720"/>
        <w:jc w:val="both"/>
      </w:pPr>
      <w:r>
        <w:rPr>
          <w:rFonts w:ascii="Times New Roman" w:hAnsi="Times New Roman" w:eastAsia="Times New Roman"/>
          <w:sz w:val="26"/>
        </w:rPr>
        <w:t>Rơi vào đường cùng, hắn đành phải tùy ý chọn một cái, cách hắn tương đối gần ngự tỷ hình vớ đen nữ phóng viên.</w:t>
      </w:r>
    </w:p>
    <w:p>
      <w:pPr>
        <w:spacing w:after="120" w:line="360" w:lineRule="auto"/>
        <w:ind w:firstLine="720"/>
        <w:jc w:val="both"/>
      </w:pPr>
      <w:r>
        <w:rPr>
          <w:rFonts w:ascii="Times New Roman" w:hAnsi="Times New Roman" w:eastAsia="Times New Roman"/>
          <w:sz w:val="26"/>
        </w:rPr>
        <w:t>Ngự tỷ nữ phóng viên rõ ràng có chút kích động, sắc mặt nàng ửng hồng, nhô lên hùng vĩ xe đèn lớn, âm thanh run rẩy, hỏi ra mọi người quan tâm nhất chủ đề.</w:t>
      </w:r>
    </w:p>
    <w:p>
      <w:pPr>
        <w:spacing w:after="120" w:line="360" w:lineRule="auto"/>
        <w:ind w:firstLine="720"/>
        <w:jc w:val="both"/>
      </w:pPr>
      <w:r>
        <w:rPr>
          <w:rFonts w:ascii="Times New Roman" w:hAnsi="Times New Roman" w:eastAsia="Times New Roman"/>
          <w:sz w:val="26"/>
        </w:rPr>
        <w:t>"Xin hỏi Giang Lan đồng học, số năm linh cảnh đến tột cùng vì cái gì, sẽ phát sinh xâm lấn hiện thực nguy cơ, các ngươi lại là như thế nào hóa giải lần này nguy cơ."</w:t>
      </w:r>
    </w:p>
    <w:p>
      <w:pPr>
        <w:spacing w:after="120" w:line="360" w:lineRule="auto"/>
        <w:ind w:firstLine="720"/>
        <w:jc w:val="both"/>
      </w:pPr>
      <w:r>
        <w:rPr>
          <w:rFonts w:ascii="Times New Roman" w:hAnsi="Times New Roman" w:eastAsia="Times New Roman"/>
          <w:sz w:val="26"/>
        </w:rPr>
        <w:t>Giang Lan mặt sắc ngưng trọng lên, hắn cúi người, tới gần microphone trầm giọng nói.</w:t>
      </w:r>
    </w:p>
    <w:p>
      <w:pPr>
        <w:spacing w:after="120" w:line="360" w:lineRule="auto"/>
        <w:ind w:firstLine="720"/>
        <w:jc w:val="both"/>
      </w:pPr>
      <w:r>
        <w:rPr>
          <w:rFonts w:ascii="Times New Roman" w:hAnsi="Times New Roman" w:eastAsia="Times New Roman"/>
          <w:sz w:val="26"/>
        </w:rPr>
        <w:t>"Thật xin lỗi, không thể trả lời!"</w:t>
      </w:r>
    </w:p>
    <w:p>
      <w:pPr>
        <w:spacing w:after="120" w:line="360" w:lineRule="auto"/>
        <w:ind w:firstLine="720"/>
        <w:jc w:val="both"/>
      </w:pPr>
      <w:r>
        <w:rPr>
          <w:rFonts w:ascii="Times New Roman" w:hAnsi="Times New Roman" w:eastAsia="Times New Roman"/>
          <w:sz w:val="26"/>
        </w:rPr>
        <w:t>Số năm linh cảnh nguy cơ, tối hôm qua hắn cùng Ninh Đồng sau khi ra ngoài, liền cùng Trương An Bình báo cáo qua.</w:t>
      </w:r>
    </w:p>
    <w:p>
      <w:pPr>
        <w:spacing w:after="120" w:line="360" w:lineRule="auto"/>
        <w:ind w:firstLine="720"/>
        <w:jc w:val="both"/>
      </w:pPr>
      <w:r>
        <w:rPr>
          <w:rFonts w:ascii="Times New Roman" w:hAnsi="Times New Roman" w:eastAsia="Times New Roman"/>
          <w:sz w:val="26"/>
        </w:rPr>
        <w:t>Dù sao cũng phải tới nói, số năm linh cảnh xuất hiện dị thường nguyên nhân căn bản, là bởi vì giác tỉnh giả tham lam cùng vô tri, cướp đoạt linh cảnh kéo dài căn bản vật thể, tiến tới dẫn phát linh cảnh không cách nào vận chuyển bình thường dẫn dắt lên.</w:t>
      </w:r>
    </w:p>
    <w:p>
      <w:pPr>
        <w:spacing w:after="120" w:line="360" w:lineRule="auto"/>
        <w:ind w:firstLine="720"/>
        <w:jc w:val="both"/>
      </w:pPr>
      <w:r>
        <w:rPr>
          <w:rFonts w:ascii="Times New Roman" w:hAnsi="Times New Roman" w:eastAsia="Times New Roman"/>
          <w:sz w:val="26"/>
        </w:rPr>
        <w:t>Nếu như đem tin tức này tiết lộ cho xã hội đại chúng, sẽ có càng nhiều lòng dạ khó lường giác tỉnh giả, nếm thử phá hư linh cảnh, cuối cùng dẫn đến toàn bộ linh cảnh hệ thống triệt để sụp đổ.</w:t>
      </w:r>
    </w:p>
    <w:p>
      <w:pPr>
        <w:spacing w:after="120" w:line="360" w:lineRule="auto"/>
        <w:ind w:firstLine="720"/>
        <w:jc w:val="both"/>
      </w:pPr>
      <w:r>
        <w:rPr>
          <w:rFonts w:ascii="Times New Roman" w:hAnsi="Times New Roman" w:eastAsia="Times New Roman"/>
          <w:sz w:val="26"/>
        </w:rPr>
        <w:t>Trương An Bình nghe được tin tức này về sau, khẩn cấp triệu tập mấy vị hạch tâm chuyên gia, tiến hành hội nghị câu thông về sau, nhất trí thương định, tin tức này không thể tiết lộ cho xã hội đại chúng.</w:t>
      </w:r>
    </w:p>
    <w:p>
      <w:pPr>
        <w:spacing w:after="120" w:line="360" w:lineRule="auto"/>
        <w:ind w:firstLine="720"/>
        <w:jc w:val="both"/>
      </w:pPr>
      <w:r>
        <w:rPr>
          <w:rFonts w:ascii="Times New Roman" w:hAnsi="Times New Roman" w:eastAsia="Times New Roman"/>
          <w:sz w:val="26"/>
        </w:rPr>
        <w:t>Cho nên hôm nay Giang Lan có thể lý trực khí tráng nói ra, không thể trả lời câu nói này.</w:t>
      </w:r>
    </w:p>
    <w:p>
      <w:pPr>
        <w:spacing w:after="120" w:line="360" w:lineRule="auto"/>
        <w:ind w:firstLine="720"/>
        <w:jc w:val="both"/>
      </w:pPr>
      <w:r>
        <w:rPr>
          <w:rFonts w:ascii="Times New Roman" w:hAnsi="Times New Roman" w:eastAsia="Times New Roman"/>
          <w:sz w:val="26"/>
        </w:rPr>
        <w:t>Dưới đài phóng viên, lập tức một mảnh xôn xao.</w:t>
      </w:r>
    </w:p>
    <w:p>
      <w:pPr>
        <w:spacing w:after="120" w:line="360" w:lineRule="auto"/>
        <w:ind w:firstLine="720"/>
        <w:jc w:val="both"/>
      </w:pPr>
      <w:r>
        <w:rPr>
          <w:rFonts w:ascii="Times New Roman" w:hAnsi="Times New Roman" w:eastAsia="Times New Roman"/>
          <w:sz w:val="26"/>
        </w:rPr>
        <w:t>"Cái gì, hắn là nhẹ nhàng sao, vậy mà nói không thể trả lời?"</w:t>
      </w:r>
    </w:p>
    <w:p>
      <w:pPr>
        <w:spacing w:after="120" w:line="360" w:lineRule="auto"/>
        <w:ind w:firstLine="720"/>
        <w:jc w:val="both"/>
      </w:pPr>
      <w:r>
        <w:rPr>
          <w:rFonts w:ascii="Times New Roman" w:hAnsi="Times New Roman" w:eastAsia="Times New Roman"/>
          <w:sz w:val="26"/>
        </w:rPr>
        <w:t>"Quá mức a, tốt xấu lộ ra điểm tin tức a."</w:t>
      </w:r>
    </w:p>
    <w:p>
      <w:pPr>
        <w:spacing w:after="120" w:line="360" w:lineRule="auto"/>
        <w:ind w:firstLine="720"/>
        <w:jc w:val="both"/>
      </w:pPr>
      <w:r>
        <w:rPr>
          <w:rFonts w:ascii="Times New Roman" w:hAnsi="Times New Roman" w:eastAsia="Times New Roman"/>
          <w:sz w:val="26"/>
        </w:rPr>
        <w:t>Giang Lan tiếp lấy giải thích nói.</w:t>
      </w:r>
    </w:p>
    <w:p>
      <w:pPr>
        <w:spacing w:after="120" w:line="360" w:lineRule="auto"/>
        <w:ind w:firstLine="720"/>
        <w:jc w:val="both"/>
      </w:pPr>
      <w:r>
        <w:rPr>
          <w:rFonts w:ascii="Times New Roman" w:hAnsi="Times New Roman" w:eastAsia="Times New Roman"/>
          <w:sz w:val="26"/>
        </w:rPr>
        <w:t>"Số năm linh cảnh dị thường nguyên nhân, đã báo cáo cho linh cảnh cục quản lý, cục quản lý đem tương quan tin tức liệt vì cơ mật tối cao, cho nên thật có lỗi, chỉ có thể đối mọi người tạm thời giữ bí mật."</w:t>
      </w:r>
    </w:p>
    <w:p>
      <w:pPr>
        <w:spacing w:after="120" w:line="360" w:lineRule="auto"/>
        <w:ind w:firstLine="720"/>
        <w:jc w:val="both"/>
      </w:pPr>
      <w:r>
        <w:rPr>
          <w:rFonts w:ascii="Times New Roman" w:hAnsi="Times New Roman" w:eastAsia="Times New Roman"/>
          <w:sz w:val="26"/>
        </w:rPr>
        <w:t>"Vị phóng viên này, ngươi đổi cái vấn đề đi."</w:t>
      </w:r>
    </w:p>
    <w:p>
      <w:pPr>
        <w:spacing w:after="120" w:line="360" w:lineRule="auto"/>
        <w:ind w:firstLine="720"/>
        <w:jc w:val="both"/>
      </w:pPr>
      <w:r>
        <w:rPr>
          <w:rFonts w:ascii="Times New Roman" w:hAnsi="Times New Roman" w:eastAsia="Times New Roman"/>
          <w:sz w:val="26"/>
        </w:rPr>
        <w:t>Nữ phóng viên ổn ổn tâm thần, tiếp tục đặt câu hỏi.</w:t>
      </w:r>
    </w:p>
    <w:p>
      <w:pPr>
        <w:spacing w:after="120" w:line="360" w:lineRule="auto"/>
        <w:ind w:firstLine="720"/>
        <w:jc w:val="both"/>
      </w:pPr>
      <w:r>
        <w:rPr>
          <w:rFonts w:ascii="Times New Roman" w:hAnsi="Times New Roman" w:eastAsia="Times New Roman"/>
          <w:sz w:val="26"/>
        </w:rPr>
        <w:t>"Giang Lan đồng học, thực lực ngươi bây giờ đã đạt tới cấp bốn sao? Xin hỏi ngươi thức tỉnh sinh vật lực trường là cái hướng kia?"</w:t>
      </w:r>
    </w:p>
    <w:p>
      <w:pPr>
        <w:spacing w:after="120" w:line="360" w:lineRule="auto"/>
        <w:ind w:firstLine="720"/>
        <w:jc w:val="both"/>
      </w:pPr>
      <w:r>
        <w:rPr>
          <w:rFonts w:ascii="Times New Roman" w:hAnsi="Times New Roman" w:eastAsia="Times New Roman"/>
          <w:sz w:val="26"/>
        </w:rPr>
        <w:t>Giác tỉnh giả, thi đơn chân thực thuộc tính quá ngàn, đều sẽ kích hoạt sinh vật lực trường.</w:t>
      </w:r>
    </w:p>
    <w:p>
      <w:pPr>
        <w:spacing w:after="120" w:line="360" w:lineRule="auto"/>
        <w:ind w:firstLine="720"/>
        <w:jc w:val="both"/>
      </w:pPr>
      <w:r>
        <w:rPr>
          <w:rFonts w:ascii="Times New Roman" w:hAnsi="Times New Roman" w:eastAsia="Times New Roman"/>
          <w:sz w:val="26"/>
        </w:rPr>
        <w:t>Nhưng mỗi vị giác tỉnh giả chỉ có thể kích hoạt một loại sinh vật lực trường, cái nào hạng chân thực thuộc tính trước quá ngàn, liền kích hoạt loại nào.</w:t>
      </w:r>
    </w:p>
    <w:p>
      <w:pPr>
        <w:spacing w:after="120" w:line="360" w:lineRule="auto"/>
        <w:ind w:firstLine="720"/>
        <w:jc w:val="both"/>
      </w:pPr>
      <w:r>
        <w:rPr>
          <w:rFonts w:ascii="Times New Roman" w:hAnsi="Times New Roman" w:eastAsia="Times New Roman"/>
          <w:sz w:val="26"/>
        </w:rPr>
        <w:t>Tỉ như thể chất quá ngàn, sẽ ở bên ngoài thân tự động tạo ra hộ thuẫn.</w:t>
      </w:r>
    </w:p>
    <w:p>
      <w:pPr>
        <w:spacing w:after="120" w:line="360" w:lineRule="auto"/>
        <w:ind w:firstLine="720"/>
        <w:jc w:val="both"/>
      </w:pPr>
      <w:r>
        <w:rPr>
          <w:rFonts w:ascii="Times New Roman" w:hAnsi="Times New Roman" w:eastAsia="Times New Roman"/>
          <w:sz w:val="26"/>
        </w:rPr>
        <w:t>Tinh thần quá ngàn, có thể lăng không phi hành.</w:t>
      </w:r>
    </w:p>
    <w:p>
      <w:pPr>
        <w:spacing w:after="120" w:line="360" w:lineRule="auto"/>
        <w:ind w:firstLine="720"/>
        <w:jc w:val="both"/>
      </w:pPr>
      <w:r>
        <w:rPr>
          <w:rFonts w:ascii="Times New Roman" w:hAnsi="Times New Roman" w:eastAsia="Times New Roman"/>
          <w:sz w:val="26"/>
        </w:rPr>
        <w:t>Lực lượng quá ngàn, có thể sinh ra quyền phong, ám kình.</w:t>
      </w:r>
    </w:p>
    <w:p>
      <w:pPr>
        <w:spacing w:after="120" w:line="360" w:lineRule="auto"/>
        <w:ind w:firstLine="720"/>
        <w:jc w:val="both"/>
      </w:pPr>
      <w:r>
        <w:rPr>
          <w:rFonts w:ascii="Times New Roman" w:hAnsi="Times New Roman" w:eastAsia="Times New Roman"/>
          <w:sz w:val="26"/>
        </w:rPr>
        <w:t>Nhanh nhẹn quá ngàn, có thể sinh ra huyễn ảnh.</w:t>
      </w:r>
    </w:p>
    <w:p>
      <w:pPr>
        <w:spacing w:after="120" w:line="360" w:lineRule="auto"/>
        <w:ind w:firstLine="720"/>
        <w:jc w:val="both"/>
      </w:pPr>
      <w:r>
        <w:rPr>
          <w:rFonts w:ascii="Times New Roman" w:hAnsi="Times New Roman" w:eastAsia="Times New Roman"/>
          <w:sz w:val="26"/>
        </w:rPr>
        <w:t>Giang Lan thì hơi đặc biệt, hắn bốn hạng thuộc tính tất cả đều tiếp cận 2000, nhưng giác tỉnh giả nên xuất hiện sinh vật lực trường, hắn một cái đều không có.</w:t>
      </w:r>
    </w:p>
    <w:p>
      <w:pPr>
        <w:spacing w:after="120" w:line="360" w:lineRule="auto"/>
        <w:ind w:firstLine="720"/>
        <w:jc w:val="both"/>
      </w:pPr>
      <w:r>
        <w:rPr>
          <w:rFonts w:ascii="Times New Roman" w:hAnsi="Times New Roman" w:eastAsia="Times New Roman"/>
          <w:sz w:val="26"/>
        </w:rPr>
        <w:t>Kỳ thật hắn căn bản không cần, thân thể của hắn, dung hợp Saitama cùng Superman cường đại phòng ngự thuộc tính, xưng là cốt thép Thiết Cốt cũng hào không đủ.</w:t>
      </w:r>
    </w:p>
    <w:p>
      <w:pPr>
        <w:spacing w:after="120" w:line="360" w:lineRule="auto"/>
        <w:ind w:firstLine="720"/>
        <w:jc w:val="both"/>
      </w:pPr>
      <w:r>
        <w:rPr>
          <w:rFonts w:ascii="Times New Roman" w:hAnsi="Times New Roman" w:eastAsia="Times New Roman"/>
          <w:sz w:val="26"/>
        </w:rPr>
        <w:t>Phi hành, hắn dựa vào Long Châu thế giới Vũ Không Thuật, có thể tự do bay lượn, còn có thể trên không trung làm ra gia tốc, dừng, thuấn di các loại nhiều loại độ khó cao động tác, so giác tỉnh giả phi hành càng thêm linh hoạt cấp tốc.</w:t>
      </w:r>
    </w:p>
    <w:p>
      <w:pPr>
        <w:spacing w:after="120" w:line="360" w:lineRule="auto"/>
        <w:ind w:firstLine="720"/>
        <w:jc w:val="both"/>
      </w:pPr>
      <w:r>
        <w:rPr>
          <w:rFonts w:ascii="Times New Roman" w:hAnsi="Times New Roman" w:eastAsia="Times New Roman"/>
          <w:sz w:val="26"/>
        </w:rPr>
        <w:t>Bất quá đại giới là tiêu hao tự thân khí tức, nhưng giác tỉnh giả phi hành cũng phải tiêu hao tinh thần lực, không có khác nhau quá nhiều.</w:t>
      </w:r>
    </w:p>
    <w:p>
      <w:pPr>
        <w:spacing w:after="120" w:line="360" w:lineRule="auto"/>
        <w:ind w:firstLine="720"/>
        <w:jc w:val="both"/>
      </w:pPr>
      <w:r>
        <w:rPr>
          <w:rFonts w:ascii="Times New Roman" w:hAnsi="Times New Roman" w:eastAsia="Times New Roman"/>
          <w:sz w:val="26"/>
        </w:rPr>
        <w:t>Lực lượng phá ngàn sinh ra quyền phong, ám kình, với hắn mà nói, càng là gân gà.</w:t>
      </w:r>
    </w:p>
    <w:p>
      <w:pPr>
        <w:spacing w:after="120" w:line="360" w:lineRule="auto"/>
        <w:ind w:firstLine="720"/>
        <w:jc w:val="both"/>
      </w:pPr>
      <w:r>
        <w:rPr>
          <w:rFonts w:ascii="Times New Roman" w:hAnsi="Times New Roman" w:eastAsia="Times New Roman"/>
          <w:sz w:val="26"/>
        </w:rPr>
        <w:t>Saitama lão sư đòn công kích bình thường, chăm chú một quyền, hắn đến bây giờ chỉ có thể sử dụng một phần một triệu uy lực, Lam Tinh đã cơ bản không ai cản nổi.</w:t>
      </w:r>
    </w:p>
    <w:p>
      <w:pPr>
        <w:spacing w:after="120" w:line="360" w:lineRule="auto"/>
        <w:ind w:firstLine="720"/>
        <w:jc w:val="both"/>
      </w:pPr>
      <w:r>
        <w:rPr>
          <w:rFonts w:ascii="Times New Roman" w:hAnsi="Times New Roman" w:eastAsia="Times New Roman"/>
          <w:sz w:val="26"/>
        </w:rPr>
        <w:t>Thuấn di với hắn mà nói càng không cần thiết, tốc độ của hắn đã nhanh đến, trong nháy mắt sinh ra tàn ảnh.</w:t>
      </w:r>
    </w:p>
    <w:p>
      <w:pPr>
        <w:spacing w:after="120" w:line="360" w:lineRule="auto"/>
        <w:ind w:firstLine="720"/>
        <w:jc w:val="both"/>
      </w:pPr>
      <w:r>
        <w:rPr>
          <w:rFonts w:ascii="Times New Roman" w:hAnsi="Times New Roman" w:eastAsia="Times New Roman"/>
          <w:sz w:val="26"/>
        </w:rPr>
        <w:t>Sớm đã vượt qua, nhân loại thị giác có thể bắt giữ cực hạn.</w:t>
      </w:r>
    </w:p>
    <w:p>
      <w:pPr>
        <w:spacing w:after="120" w:line="360" w:lineRule="auto"/>
        <w:ind w:firstLine="720"/>
        <w:jc w:val="both"/>
      </w:pPr>
      <w:r>
        <w:rPr>
          <w:rFonts w:ascii="Times New Roman" w:hAnsi="Times New Roman" w:eastAsia="Times New Roman"/>
          <w:sz w:val="26"/>
        </w:rPr>
        <w:t>Tam đại thiên phú gia trì, để hắn căn bản không cần đi cùng phổ thông giác tỉnh giả đồng dạng con đường, hắn đã sớm đi ra thuộc về mình một con đường.</w:t>
      </w:r>
    </w:p>
    <w:p>
      <w:pPr>
        <w:spacing w:after="120" w:line="360" w:lineRule="auto"/>
        <w:ind w:firstLine="720"/>
        <w:jc w:val="both"/>
      </w:pPr>
      <w:r>
        <w:rPr>
          <w:rFonts w:ascii="Times New Roman" w:hAnsi="Times New Roman" w:eastAsia="Times New Roman"/>
          <w:sz w:val="26"/>
        </w:rPr>
        <w:t>Nhưng bây giờ từ mặt ngoài đến xem, hắn không có kích hoạt bất cứ sinh vật nào lực trường.</w:t>
      </w:r>
    </w:p>
    <w:p>
      <w:pPr>
        <w:spacing w:after="120" w:line="360" w:lineRule="auto"/>
        <w:ind w:firstLine="720"/>
        <w:jc w:val="both"/>
      </w:pPr>
      <w:r>
        <w:rPr>
          <w:rFonts w:ascii="Times New Roman" w:hAnsi="Times New Roman" w:eastAsia="Times New Roman"/>
          <w:sz w:val="26"/>
        </w:rPr>
        <w:t>Giang Lan cũng chỉ có thể ăn ngay nói thật.</w:t>
      </w:r>
    </w:p>
    <w:p>
      <w:pPr>
        <w:spacing w:after="120" w:line="360" w:lineRule="auto"/>
        <w:ind w:firstLine="720"/>
        <w:jc w:val="both"/>
      </w:pPr>
      <w:r>
        <w:rPr>
          <w:rFonts w:ascii="Times New Roman" w:hAnsi="Times New Roman" w:eastAsia="Times New Roman"/>
          <w:sz w:val="26"/>
        </w:rPr>
        <w:t>"Ta không có kích hoạt bất cứ sinh vật nào lực trường."</w:t>
      </w:r>
    </w:p>
    <w:p>
      <w:pPr>
        <w:spacing w:after="120" w:line="360" w:lineRule="auto"/>
        <w:ind w:firstLine="720"/>
        <w:jc w:val="both"/>
      </w:pPr>
      <w:r>
        <w:rPr>
          <w:rFonts w:ascii="Times New Roman" w:hAnsi="Times New Roman" w:eastAsia="Times New Roman"/>
          <w:sz w:val="26"/>
        </w:rPr>
        <w:t>Hống!</w:t>
      </w:r>
    </w:p>
    <w:p>
      <w:pPr>
        <w:spacing w:after="120" w:line="360" w:lineRule="auto"/>
        <w:ind w:firstLine="720"/>
        <w:jc w:val="both"/>
      </w:pPr>
      <w:r>
        <w:rPr>
          <w:rFonts w:ascii="Times New Roman" w:hAnsi="Times New Roman" w:eastAsia="Times New Roman"/>
          <w:sz w:val="26"/>
        </w:rPr>
        <w:t>Dưới đài lập tức bạo phát ra trận trận tiếng gầm, tất cả mọi người ngẩng đầu, khó có thể tin nhìn xem Giang Lan.</w:t>
      </w:r>
    </w:p>
    <w:p>
      <w:pPr>
        <w:spacing w:after="120" w:line="360" w:lineRule="auto"/>
        <w:ind w:firstLine="720"/>
        <w:jc w:val="both"/>
      </w:pPr>
      <w:r>
        <w:rPr>
          <w:rFonts w:ascii="Times New Roman" w:hAnsi="Times New Roman" w:eastAsia="Times New Roman"/>
          <w:sz w:val="26"/>
        </w:rPr>
        <w:t>"Làm sao lại, hắn thu được hơn bốn nghìn tiềm năng điểm, vậy mà không có thức tỉnh sinh vật lực trường, đây không phải là phế đi?"</w:t>
      </w:r>
    </w:p>
    <w:p>
      <w:pPr>
        <w:spacing w:after="120" w:line="360" w:lineRule="auto"/>
        <w:ind w:firstLine="720"/>
        <w:jc w:val="both"/>
      </w:pPr>
      <w:r>
        <w:rPr>
          <w:rFonts w:ascii="Times New Roman" w:hAnsi="Times New Roman" w:eastAsia="Times New Roman"/>
          <w:sz w:val="26"/>
        </w:rPr>
        <w:t>"Đúng a, bốn ngàn tiềm năng điểm, tùy tiện cho ai, hiện tại hẳn là đều có thể bay lên đi, đương nhiên, cường hóa hệ giác tỉnh giả ngoại trừ."</w:t>
      </w:r>
    </w:p>
    <w:p>
      <w:pPr>
        <w:spacing w:after="120" w:line="360" w:lineRule="auto"/>
        <w:ind w:firstLine="720"/>
        <w:jc w:val="both"/>
      </w:pPr>
      <w:r>
        <w:rPr>
          <w:rFonts w:ascii="Times New Roman" w:hAnsi="Times New Roman" w:eastAsia="Times New Roman"/>
          <w:sz w:val="26"/>
        </w:rPr>
        <w:t>Cường hóa hệ giác tỉnh giả bởi vì nhục thân quá cường đại, coi như tăng thêm tinh thần cũng không bay lên được, đây là giác tỉnh giả giới chung nhận thức.</w:t>
      </w:r>
    </w:p>
    <w:p>
      <w:pPr>
        <w:spacing w:after="120" w:line="360" w:lineRule="auto"/>
        <w:ind w:firstLine="720"/>
        <w:jc w:val="both"/>
      </w:pPr>
      <w:r>
        <w:rPr>
          <w:rFonts w:ascii="Times New Roman" w:hAnsi="Times New Roman" w:eastAsia="Times New Roman"/>
          <w:sz w:val="26"/>
        </w:rPr>
        <w:t>Cơ bản cũng sẽ không có cường hóa hệ giác tỉnh giả thêm tinh thần thuộc tính.</w:t>
      </w:r>
    </w:p>
    <w:p>
      <w:pPr>
        <w:spacing w:after="120" w:line="360" w:lineRule="auto"/>
        <w:ind w:firstLine="720"/>
        <w:jc w:val="both"/>
      </w:pPr>
      <w:r>
        <w:rPr>
          <w:rFonts w:ascii="Times New Roman" w:hAnsi="Times New Roman" w:eastAsia="Times New Roman"/>
          <w:sz w:val="26"/>
        </w:rPr>
        <w:t>Mạnh như vương tông cây, Túc Hạo, muốn phi hành, cũng phải dựa vào Ngu Linh mang theo.</w:t>
      </w:r>
    </w:p>
    <w:p>
      <w:pPr>
        <w:spacing w:after="120" w:line="360" w:lineRule="auto"/>
        <w:ind w:firstLine="720"/>
        <w:jc w:val="both"/>
      </w:pPr>
      <w:r>
        <w:rPr>
          <w:rFonts w:ascii="Times New Roman" w:hAnsi="Times New Roman" w:eastAsia="Times New Roman"/>
          <w:sz w:val="26"/>
        </w:rPr>
        <w:t>Giang Lan trong lòng cười lạnh, thế nhân chỗ nào có thể biết ta thiên phú chỗ thần kỳ.</w:t>
      </w:r>
    </w:p>
    <w:p>
      <w:pPr>
        <w:spacing w:after="120" w:line="360" w:lineRule="auto"/>
        <w:ind w:firstLine="720"/>
        <w:jc w:val="both"/>
      </w:pPr>
      <w:r>
        <w:rPr>
          <w:rFonts w:ascii="Times New Roman" w:hAnsi="Times New Roman" w:eastAsia="Times New Roman"/>
          <w:sz w:val="26"/>
        </w:rPr>
        <w:t>Bốn hạng thuộc tính tề đầu tịnh tiến, mới là con đường của ta, tiếp qua một năm, Lam Tinh vô địch.</w:t>
      </w:r>
    </w:p>
    <w:p>
      <w:pPr>
        <w:spacing w:after="120" w:line="360" w:lineRule="auto"/>
        <w:ind w:firstLine="720"/>
        <w:jc w:val="both"/>
      </w:pPr>
      <w:r>
        <w:rPr>
          <w:rFonts w:ascii="Times New Roman" w:hAnsi="Times New Roman" w:eastAsia="Times New Roman"/>
          <w:sz w:val="26"/>
        </w:rPr>
        <w:t>Những chuyện này, cùng phóng viên những thứ này ngoài nghề giải thích không rõ, cũng không cần thiết qua giải thích thêm.</w:t>
      </w:r>
    </w:p>
    <w:p>
      <w:pPr>
        <w:spacing w:after="120" w:line="360" w:lineRule="auto"/>
        <w:ind w:firstLine="720"/>
        <w:jc w:val="both"/>
      </w:pPr>
      <w:r>
        <w:rPr>
          <w:rFonts w:ascii="Times New Roman" w:hAnsi="Times New Roman" w:eastAsia="Times New Roman"/>
          <w:sz w:val="26"/>
        </w:rPr>
        <w:t>Một tên khác nam phóng viên xách hỏi.</w:t>
      </w:r>
    </w:p>
    <w:p>
      <w:pPr>
        <w:spacing w:after="120" w:line="360" w:lineRule="auto"/>
        <w:ind w:firstLine="720"/>
        <w:jc w:val="both"/>
      </w:pPr>
      <w:r>
        <w:rPr>
          <w:rFonts w:ascii="Times New Roman" w:hAnsi="Times New Roman" w:eastAsia="Times New Roman"/>
          <w:sz w:val="26"/>
        </w:rPr>
        <w:t>"Cái kia Giang Lan đồng học, nếu như ngươi không có thức tỉnh bất cứ sinh vật nào lực trường, ngươi là thế nào tại số bốn, số năm linh cảnh lấy được huy hoàng như vậy thành tựu?"..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