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085E" w:rsidRPr="00416D57" w:rsidRDefault="0079085E" w:rsidP="0079085E">
      <w:pPr>
        <w:spacing w:after="0" w:line="240" w:lineRule="auto"/>
        <w:jc w:val="center"/>
        <w:rPr>
          <w:rFonts w:ascii="Calibri" w:eastAsia="Times New Roman" w:hAnsi="Calibri" w:cs="Calibri"/>
          <w:color w:val="FF0000"/>
        </w:rPr>
      </w:pPr>
      <w:r w:rsidRPr="00130363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MA TRẬN ĐẶC TẢ </w:t>
      </w:r>
      <w:r w:rsidRPr="00416D5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ĐỀ KIỂM TRA GIỮA HỌC KÌ 1</w:t>
      </w:r>
    </w:p>
    <w:p w:rsidR="0079085E" w:rsidRDefault="0079085E" w:rsidP="007908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416D57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 MÔN: TOÁN</w:t>
      </w:r>
      <w:r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 11</w:t>
      </w:r>
    </w:p>
    <w:p w:rsidR="0079085E" w:rsidRPr="00416D57" w:rsidRDefault="0079085E" w:rsidP="0079085E">
      <w:pPr>
        <w:spacing w:after="0" w:line="240" w:lineRule="auto"/>
        <w:jc w:val="center"/>
        <w:rPr>
          <w:rFonts w:ascii="Calibri" w:eastAsia="Times New Roman" w:hAnsi="Calibri" w:cs="Calibri"/>
          <w:color w:val="000000" w:themeColor="text1"/>
        </w:rPr>
      </w:pPr>
      <w:r w:rsidRPr="00416D5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cyan"/>
        </w:rPr>
        <w:t xml:space="preserve">BỘ SÁCH: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cyan"/>
        </w:rPr>
        <w:t>CHÂN TRỜI SÁNG TẠO</w:t>
      </w:r>
    </w:p>
    <w:p w:rsidR="0079085E" w:rsidRDefault="0079085E" w:rsidP="007908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1528F" w:rsidRPr="00C1528F" w:rsidRDefault="00C1528F" w:rsidP="00C1528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152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MA </w:t>
      </w:r>
      <w:r w:rsidR="007908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TRẬN ĐỀ KIỂM TRA GIỮA HỌC KÌ 1 </w:t>
      </w:r>
    </w:p>
    <w:p w:rsidR="00C1528F" w:rsidRPr="00C1528F" w:rsidRDefault="00C1528F" w:rsidP="00C1528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152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MÔN: TOÁN, LỚP 11 – THỜI GIAN LÀM BÀI: </w:t>
      </w:r>
      <w:r w:rsidRPr="00C1528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90</w:t>
      </w:r>
      <w:r w:rsidRPr="00C152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phút</w:t>
      </w:r>
    </w:p>
    <w:p w:rsidR="00C1528F" w:rsidRPr="00C1528F" w:rsidRDefault="00C1528F" w:rsidP="00C152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1528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Câu hỏi trắc nghiệm: 35 câu (70%)</w:t>
      </w:r>
    </w:p>
    <w:p w:rsidR="00C1528F" w:rsidRPr="00C1528F" w:rsidRDefault="00C1528F" w:rsidP="00C152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1528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Câu hỏi tự luận        : 3 câu (30%)</w:t>
      </w:r>
    </w:p>
    <w:tbl>
      <w:tblPr>
        <w:tblW w:w="0" w:type="auto"/>
        <w:tblInd w:w="-1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1620"/>
        <w:gridCol w:w="1440"/>
        <w:gridCol w:w="697"/>
        <w:gridCol w:w="982"/>
        <w:gridCol w:w="665"/>
        <w:gridCol w:w="982"/>
        <w:gridCol w:w="665"/>
        <w:gridCol w:w="982"/>
        <w:gridCol w:w="665"/>
        <w:gridCol w:w="982"/>
        <w:gridCol w:w="641"/>
        <w:gridCol w:w="629"/>
        <w:gridCol w:w="982"/>
        <w:gridCol w:w="830"/>
      </w:tblGrid>
      <w:tr w:rsidR="00C1528F" w:rsidRPr="00C1528F" w:rsidTr="00C1528F">
        <w:trPr>
          <w:trHeight w:val="300"/>
        </w:trPr>
        <w:tc>
          <w:tcPr>
            <w:tcW w:w="5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TT</w:t>
            </w:r>
          </w:p>
        </w:tc>
        <w:tc>
          <w:tcPr>
            <w:tcW w:w="209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Nội dung kiến thức</w:t>
            </w:r>
          </w:p>
        </w:tc>
        <w:tc>
          <w:tcPr>
            <w:tcW w:w="25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Đơn vị kiến thức</w:t>
            </w:r>
          </w:p>
        </w:tc>
        <w:tc>
          <w:tcPr>
            <w:tcW w:w="6946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Mức độ nhận thức</w:t>
            </w:r>
          </w:p>
        </w:tc>
        <w:tc>
          <w:tcPr>
            <w:tcW w:w="24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Tổng</w:t>
            </w:r>
          </w:p>
        </w:tc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% tổng</w:t>
            </w:r>
          </w:p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điểm</w:t>
            </w:r>
          </w:p>
        </w:tc>
      </w:tr>
      <w:tr w:rsidR="00C1528F" w:rsidRPr="00C1528F" w:rsidTr="00C1528F">
        <w:trPr>
          <w:trHeight w:val="276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Nhận biết</w:t>
            </w:r>
          </w:p>
        </w:tc>
        <w:tc>
          <w:tcPr>
            <w:tcW w:w="17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Thông hiểu</w:t>
            </w:r>
          </w:p>
        </w:tc>
        <w:tc>
          <w:tcPr>
            <w:tcW w:w="17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Vận dụng</w:t>
            </w:r>
          </w:p>
        </w:tc>
        <w:tc>
          <w:tcPr>
            <w:tcW w:w="17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Vận dụng cao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Số CH</w:t>
            </w:r>
          </w:p>
        </w:tc>
        <w:tc>
          <w:tcPr>
            <w:tcW w:w="9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Thời gian (phút)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1528F" w:rsidRPr="00C1528F" w:rsidTr="00C1528F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Số CH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Thời gian (phút)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Số CH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Thời gian (phút)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Số CH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Thời gian (phút)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Số CH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Thời gian (phút)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TN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TL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1528F" w:rsidRPr="00C1528F" w:rsidTr="00C1528F">
        <w:trPr>
          <w:trHeight w:val="1134"/>
        </w:trPr>
        <w:tc>
          <w:tcPr>
            <w:tcW w:w="5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09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HÀM SỐ LƯỢNG GIÁC VÀ PHƯƠNG TRÌNH LƯỢNG GIÁC</w:t>
            </w:r>
          </w:p>
        </w:tc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1.1. </w:t>
            </w: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Góc lượng giác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3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2</w:t>
            </w:r>
          </w:p>
        </w:tc>
        <w:tc>
          <w:tcPr>
            <w:tcW w:w="7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4F81BD"/>
                <w:sz w:val="28"/>
                <w:szCs w:val="28"/>
              </w:rPr>
              <w:t>10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7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4F81BD"/>
                <w:sz w:val="28"/>
                <w:szCs w:val="28"/>
              </w:rPr>
              <w:t>37</w:t>
            </w:r>
          </w:p>
        </w:tc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42%</w:t>
            </w:r>
          </w:p>
        </w:tc>
      </w:tr>
      <w:tr w:rsidR="00C1528F" w:rsidRPr="00C1528F" w:rsidTr="00C1528F">
        <w:trPr>
          <w:trHeight w:val="562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1.2. Giá trị lượng giác của một góc lượng giác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3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2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1528F" w:rsidRPr="00C1528F" w:rsidTr="00C1528F">
        <w:trPr>
          <w:trHeight w:val="562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1.3. Công thức lượng giác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1,5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4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1528F" w:rsidRPr="00C1528F" w:rsidTr="00C1528F">
        <w:trPr>
          <w:trHeight w:val="562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1.4. Hàm số lượng giác và đồ thị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3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2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1528F" w:rsidRPr="00C1528F" w:rsidTr="00C1528F">
        <w:trPr>
          <w:trHeight w:val="58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1.5. Phương trình </w:t>
            </w: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lượng giác cơ bản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3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4,5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2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1528F" w:rsidRPr="00C1528F" w:rsidTr="00C1528F">
        <w:trPr>
          <w:trHeight w:val="612"/>
        </w:trPr>
        <w:tc>
          <w:tcPr>
            <w:tcW w:w="5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2</w:t>
            </w:r>
          </w:p>
        </w:tc>
        <w:tc>
          <w:tcPr>
            <w:tcW w:w="209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DÃY SỐ. CẤP SỐ CỘNG VÀ CẤP SỐ NHÂN</w:t>
            </w:r>
          </w:p>
        </w:tc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2.1. Dãy số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3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2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4F81BD"/>
                <w:sz w:val="28"/>
                <w:szCs w:val="28"/>
              </w:rPr>
              <w:t>29</w:t>
            </w:r>
          </w:p>
        </w:tc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32%</w:t>
            </w:r>
          </w:p>
        </w:tc>
      </w:tr>
      <w:tr w:rsidR="00C1528F" w:rsidRPr="00C1528F" w:rsidTr="00C1528F">
        <w:trPr>
          <w:trHeight w:val="612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 Cấp số cộng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3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4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7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5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7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1528F" w:rsidRPr="00C1528F" w:rsidTr="00C1528F">
        <w:trPr>
          <w:trHeight w:val="644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2.3. Cấp số nhân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3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4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5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1528F" w:rsidRPr="00C1528F" w:rsidTr="00C1528F">
        <w:trPr>
          <w:trHeight w:val="2450"/>
        </w:trPr>
        <w:tc>
          <w:tcPr>
            <w:tcW w:w="5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209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ĐƯỜNG THẲNG VÀ MẶT PHẲNG. QUAN HỆ SONG SONG TRONG KHÔNG GIAN</w:t>
            </w:r>
          </w:p>
        </w:tc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3.1. Điểm, đường thẳng và mặt phẳng trong không gian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3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4</w:t>
            </w:r>
          </w:p>
        </w:tc>
        <w:tc>
          <w:tcPr>
            <w:tcW w:w="7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5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7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4F81BD"/>
                <w:sz w:val="28"/>
                <w:szCs w:val="28"/>
              </w:rPr>
              <w:t>24</w:t>
            </w:r>
          </w:p>
        </w:tc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26%</w:t>
            </w:r>
          </w:p>
        </w:tc>
      </w:tr>
      <w:tr w:rsidR="00C1528F" w:rsidRPr="00C1528F" w:rsidTr="00C1528F">
        <w:trPr>
          <w:trHeight w:val="284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3.2. Hai đường thẳng song song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3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4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5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1528F" w:rsidRPr="00C1528F" w:rsidTr="00C1528F">
        <w:trPr>
          <w:trHeight w:val="70"/>
        </w:trPr>
        <w:tc>
          <w:tcPr>
            <w:tcW w:w="26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Tổng</w:t>
            </w:r>
          </w:p>
        </w:tc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8"/>
                <w:szCs w:val="27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30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15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30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20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70C0"/>
                <w:sz w:val="28"/>
                <w:szCs w:val="28"/>
              </w:rPr>
              <w:t>10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35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3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4F81BD"/>
                <w:sz w:val="28"/>
                <w:szCs w:val="28"/>
              </w:rPr>
              <w:t>90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8"/>
                <w:szCs w:val="27"/>
              </w:rPr>
            </w:pPr>
          </w:p>
        </w:tc>
      </w:tr>
      <w:tr w:rsidR="00C1528F" w:rsidRPr="00C1528F" w:rsidTr="00C1528F">
        <w:trPr>
          <w:trHeight w:val="70"/>
        </w:trPr>
        <w:tc>
          <w:tcPr>
            <w:tcW w:w="26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Tỉ lệ (%)</w:t>
            </w:r>
          </w:p>
        </w:tc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8"/>
                <w:szCs w:val="27"/>
              </w:rPr>
            </w:pPr>
          </w:p>
        </w:tc>
        <w:tc>
          <w:tcPr>
            <w:tcW w:w="18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40</w:t>
            </w:r>
          </w:p>
        </w:tc>
        <w:tc>
          <w:tcPr>
            <w:tcW w:w="17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30</w:t>
            </w:r>
          </w:p>
        </w:tc>
        <w:tc>
          <w:tcPr>
            <w:tcW w:w="17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20</w:t>
            </w:r>
          </w:p>
        </w:tc>
        <w:tc>
          <w:tcPr>
            <w:tcW w:w="17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10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70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8"/>
                <w:szCs w:val="27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100</w:t>
            </w:r>
          </w:p>
        </w:tc>
      </w:tr>
      <w:tr w:rsidR="00C1528F" w:rsidRPr="00C1528F" w:rsidTr="00C1528F">
        <w:trPr>
          <w:trHeight w:val="70"/>
        </w:trPr>
        <w:tc>
          <w:tcPr>
            <w:tcW w:w="26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Tỉ lệ chung (%)</w:t>
            </w:r>
          </w:p>
        </w:tc>
        <w:tc>
          <w:tcPr>
            <w:tcW w:w="2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8"/>
                <w:szCs w:val="27"/>
              </w:rPr>
            </w:pPr>
          </w:p>
        </w:tc>
        <w:tc>
          <w:tcPr>
            <w:tcW w:w="354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70</w:t>
            </w:r>
          </w:p>
        </w:tc>
        <w:tc>
          <w:tcPr>
            <w:tcW w:w="340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30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100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8"/>
                <w:szCs w:val="27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100</w:t>
            </w:r>
          </w:p>
        </w:tc>
      </w:tr>
    </w:tbl>
    <w:p w:rsidR="00C1528F" w:rsidRPr="00C1528F" w:rsidRDefault="00C1528F" w:rsidP="00C152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1528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Lưu ý:</w:t>
      </w:r>
    </w:p>
    <w:p w:rsidR="00C1528F" w:rsidRPr="00C1528F" w:rsidRDefault="00C1528F" w:rsidP="00C152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1528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- Các câu hỏi ở cấp độ nhận biết và thông hiểu là các câu hỏi trắc nghiệm khách quan 4 lựa chọn, trong đó có duy nhất 1 lựa chọn đúng.</w:t>
      </w:r>
    </w:p>
    <w:p w:rsidR="00C1528F" w:rsidRPr="00C1528F" w:rsidRDefault="00C1528F" w:rsidP="00C152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1528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- Các câu hỏi ở cấp độ vận dụng và vận dụng cao là các câu hỏi tự luận.</w:t>
      </w:r>
    </w:p>
    <w:p w:rsidR="00C1528F" w:rsidRPr="00C1528F" w:rsidRDefault="00C1528F" w:rsidP="00C152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1528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- Số điểm tính cho 1 câu trắc nghiệm là 0,2 điểm/câu; số điểm của câu tự luận được quy định trong hướng dẫn chấm nhưng phải tương ứng với tỉ lệ điểm được quy định trong ma trận.</w:t>
      </w:r>
    </w:p>
    <w:p w:rsidR="00C1528F" w:rsidRPr="00C1528F" w:rsidRDefault="00C1528F" w:rsidP="00C152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1528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- Trong nội dung kiến thức:</w:t>
      </w:r>
    </w:p>
    <w:p w:rsidR="00C1528F" w:rsidRPr="00C1528F" w:rsidRDefault="00C1528F" w:rsidP="00C1528F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1528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+ (1*): Chỉ được chọn hai câu mức độ vận dụng thuộc hai trong ba nội dung.</w:t>
      </w:r>
    </w:p>
    <w:p w:rsidR="00C1528F" w:rsidRPr="00C1528F" w:rsidRDefault="00C1528F" w:rsidP="00C1528F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1528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+ </w:t>
      </w:r>
      <w:r w:rsidRPr="00C1528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C1528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1</w:t>
      </w:r>
      <w:r w:rsidRPr="00C1528F">
        <w:rPr>
          <w:rFonts w:ascii="Times New Roman" w:eastAsia="Times New Roman" w:hAnsi="Times New Roman" w:cs="Times New Roman"/>
          <w:color w:val="000000"/>
          <w:sz w:val="28"/>
          <w:szCs w:val="28"/>
        </w:rPr>
        <w:t>**)</w:t>
      </w:r>
      <w:r w:rsidRPr="00C1528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: Chỉ được chọn một câu mức độ vận dụng cao ở một trong hai nội dung.</w:t>
      </w:r>
    </w:p>
    <w:p w:rsidR="00A94F33" w:rsidRDefault="00A94F33" w:rsidP="00C152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1528F" w:rsidRPr="00C1528F" w:rsidRDefault="00C1528F" w:rsidP="00C1528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  <w:r w:rsidRPr="00C152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BẢNG ĐẶC TẢ KĨ THUẬT ĐỀ KIỂM TRA GIỮA HỌC KÌ 1 – CHÂN TRỜI SÁNG TẠO</w:t>
      </w:r>
    </w:p>
    <w:p w:rsidR="00C1528F" w:rsidRPr="00C1528F" w:rsidRDefault="00C1528F" w:rsidP="00C1528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152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MÔN: TOÁN 11 – THỜI GIAN LÀM BÀI: </w:t>
      </w:r>
      <w:r w:rsidRPr="00C1528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90 </w:t>
      </w:r>
      <w:r w:rsidRPr="00C152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phút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1527"/>
        <w:gridCol w:w="1354"/>
        <w:gridCol w:w="5674"/>
        <w:gridCol w:w="901"/>
        <w:gridCol w:w="1028"/>
        <w:gridCol w:w="853"/>
        <w:gridCol w:w="900"/>
        <w:gridCol w:w="335"/>
      </w:tblGrid>
      <w:tr w:rsidR="00C1528F" w:rsidRPr="00C1528F" w:rsidTr="00C1528F">
        <w:trPr>
          <w:gridAfter w:val="1"/>
          <w:wAfter w:w="936" w:type="dxa"/>
          <w:tblHeader/>
        </w:trPr>
        <w:tc>
          <w:tcPr>
            <w:tcW w:w="7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TT</w:t>
            </w:r>
          </w:p>
        </w:tc>
        <w:tc>
          <w:tcPr>
            <w:tcW w:w="180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Nội dung kiến thức</w:t>
            </w:r>
          </w:p>
        </w:tc>
        <w:tc>
          <w:tcPr>
            <w:tcW w:w="24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Đơn vị kiến thức</w:t>
            </w:r>
          </w:p>
        </w:tc>
        <w:tc>
          <w:tcPr>
            <w:tcW w:w="623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Mức độ kiến thức, kĩ năng cần kiểm tra, đánh giá</w:t>
            </w:r>
          </w:p>
        </w:tc>
        <w:tc>
          <w:tcPr>
            <w:tcW w:w="43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Số câu hỏi theo mức độ nhận thức</w:t>
            </w:r>
          </w:p>
        </w:tc>
      </w:tr>
      <w:tr w:rsidR="00C1528F" w:rsidRPr="00C1528F" w:rsidTr="00C1528F">
        <w:trPr>
          <w:gridAfter w:val="1"/>
          <w:wAfter w:w="936" w:type="dxa"/>
          <w:tblHeader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Nhận biết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Thông hiểu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Vận dụng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Vận dụng cao</w:t>
            </w:r>
          </w:p>
        </w:tc>
      </w:tr>
      <w:tr w:rsidR="00C1528F" w:rsidRPr="00C1528F" w:rsidTr="00C1528F">
        <w:trPr>
          <w:gridAfter w:val="1"/>
          <w:wAfter w:w="936" w:type="dxa"/>
          <w:trHeight w:val="1144"/>
        </w:trPr>
        <w:tc>
          <w:tcPr>
            <w:tcW w:w="7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80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HÀM SỐ LƯỢNG GIÁC VÀ PHƯƠNG TRÌNH LƯỢNG GIÁC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1.1. Góc lượng giác</w:t>
            </w:r>
          </w:p>
        </w:tc>
        <w:tc>
          <w:tcPr>
            <w:tcW w:w="6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Nhận biết: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Nhận biết các khái niệm cơ bản về góc lượng giác.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Thông hiểu: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Mô tả được hệ thức Chasles;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Quy đổi các giá trị góc lượng giác theo hai đơn vị độ và radian. Mô tả mối quan hệ của chúng.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Vận dụng: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Vận dụng góc lượng giác, đường tròn lượng giác vào giải quyết một số bài toán thực tế.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93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</w:tr>
      <w:tr w:rsidR="00C1528F" w:rsidRPr="00C1528F" w:rsidTr="00C1528F">
        <w:trPr>
          <w:trHeight w:val="1004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1.2. Giá trị lượng giác của một góc lượng giác</w:t>
            </w:r>
          </w:p>
        </w:tc>
        <w:tc>
          <w:tcPr>
            <w:tcW w:w="6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Nhận biết: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Nhận biết khái niệm giá trị lượng giác của một góc lượng giác.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Thông hiểu: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Mô tả bảng giá trị lượng giác của một số góc lượng giác thường gặp;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Mô tả hệ thức cơ bản giữa các giá trị lượng giác của một góc lượng giác; quan hệ giữa các giá trị lượng giác có liên quan đặc biệt: bù nhau, phụ nhau, đối nhau, hơn kém nh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au </w:t>
            </w:r>
            <w:r w:rsidRPr="00C1528F">
              <w:rPr>
                <w:rFonts w:ascii="Times New Roman" w:eastAsia="Times New Roman" w:hAnsi="Times New Roman" w:cs="Times New Roman"/>
                <w:color w:val="000000"/>
                <w:position w:val="-6"/>
                <w:sz w:val="28"/>
                <w:szCs w:val="28"/>
              </w:rPr>
              <w:object w:dxaOrig="240" w:dyaOrig="2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pt;height:11.25pt" o:ole="">
                  <v:imagedata r:id="rId7" o:title=""/>
                </v:shape>
                <o:OLEObject Type="Embed" ProgID="Equation.DSMT4" ShapeID="_x0000_i1025" DrawAspect="Content" ObjectID="_1758635155" r:id="rId8"/>
              </w:object>
            </w: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Sử dụng máy tính cầm tay để tính giá trị lượng giác của một góc lượng giác khi biết số đo của góc đó.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Vận dụng: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- Vận dụng giải quyết một số vấn đề với giá trị </w:t>
            </w: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lượng giác của góc lượng giác.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</w:tr>
      <w:tr w:rsidR="00C1528F" w:rsidRPr="00C1528F" w:rsidTr="00C1528F">
        <w:trPr>
          <w:trHeight w:val="1004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1.3. Công thức lượng giác</w:t>
            </w:r>
          </w:p>
        </w:tc>
        <w:tc>
          <w:tcPr>
            <w:tcW w:w="6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Nhận biết: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Nhận biết các công thức biến đổi lượng giác cơ bản.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Thông hiểu: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Mô tả các phép biến đổi lượng giác cơ bản: công thức cộng; công thức góc nhân đôi; công thức biến đổi tích thành tổng và công thức biến đổi tổng thành tích.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Vận dụng: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Vận dụng giải quyết bài toán với giá trị lượng giác và các phép biến đổi lượng giác.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8F" w:rsidRPr="00C1528F" w:rsidTr="00C1528F">
        <w:trPr>
          <w:trHeight w:val="1004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1.4. Hàm số lượng giác và đồ thị</w:t>
            </w:r>
          </w:p>
        </w:tc>
        <w:tc>
          <w:tcPr>
            <w:tcW w:w="6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Nhận biết: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Nhận biết được các khái niệm về hàm số chẵn, hàm số lẻ, hàm số tuần hoàn.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Nhận biết được các đặc trưng hình học của đồ thị hám số chẵn, hàm số lẻ, hàm số tuần hoàn.</w:t>
            </w:r>
          </w:p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Nhận biết định nghĩa các hàm lượng giác </w:t>
            </w:r>
            <w:r w:rsidRPr="00F162AB">
              <w:rPr>
                <w:rFonts w:ascii="Times New Roman" w:eastAsia="Times New Roman" w:hAnsi="Times New Roman" w:cs="Times New Roman"/>
                <w:color w:val="000000"/>
                <w:position w:val="-12"/>
                <w:sz w:val="28"/>
                <w:szCs w:val="28"/>
              </w:rPr>
              <w:object w:dxaOrig="3940" w:dyaOrig="340">
                <v:shape id="_x0000_i1026" type="#_x0000_t75" style="width:197.25pt;height:17.25pt" o:ole="">
                  <v:imagedata r:id="rId9" o:title=""/>
                </v:shape>
                <o:OLEObject Type="Embed" ProgID="Equation.DSMT4" ShapeID="_x0000_i1026" DrawAspect="Content" ObjectID="_1758635156" r:id="rId10"/>
              </w:object>
            </w: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thông qua đường tròn lượng giác.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Thông hiểu: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Mô tả được bảng giá trị của bốn hàm số lượng giác đó trên một chu kì.</w:t>
            </w:r>
          </w:p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Mô tả được các đồ thị của hàm số </w:t>
            </w:r>
            <w:r w:rsidRPr="00F162AB">
              <w:rPr>
                <w:rFonts w:ascii="Times New Roman" w:eastAsia="Times New Roman" w:hAnsi="Times New Roman" w:cs="Times New Roman"/>
                <w:color w:val="000000"/>
                <w:position w:val="-12"/>
                <w:sz w:val="28"/>
                <w:szCs w:val="28"/>
              </w:rPr>
              <w:object w:dxaOrig="3940" w:dyaOrig="340">
                <v:shape id="_x0000_i1027" type="#_x0000_t75" style="width:197.25pt;height:17.25pt" o:ole="">
                  <v:imagedata r:id="rId9" o:title=""/>
                </v:shape>
                <o:OLEObject Type="Embed" ProgID="Equation.DSMT4" ShapeID="_x0000_i1027" DrawAspect="Content" ObjectID="_1758635157" r:id="rId11"/>
              </w:object>
            </w: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- Giải thích được: tập xác định; tập giá trị; tính chất chẵn, lẻ; tính tuần hoàn; chu kì; khoảng đồng biến, nghịch biến của các hàm số </w:t>
            </w:r>
            <w:r w:rsidRPr="00F162AB">
              <w:rPr>
                <w:rFonts w:ascii="Times New Roman" w:eastAsia="Times New Roman" w:hAnsi="Times New Roman" w:cs="Times New Roman"/>
                <w:color w:val="000000"/>
                <w:position w:val="-12"/>
                <w:sz w:val="28"/>
                <w:szCs w:val="28"/>
              </w:rPr>
              <w:object w:dxaOrig="3940" w:dyaOrig="340">
                <v:shape id="_x0000_i1028" type="#_x0000_t75" style="width:197.25pt;height:17.25pt" o:ole="">
                  <v:imagedata r:id="rId9" o:title=""/>
                </v:shape>
                <o:OLEObject Type="Embed" ProgID="Equation.DSMT4" ShapeID="_x0000_i1028" DrawAspect="Content" ObjectID="_1758635158" r:id="rId12"/>
              </w:object>
            </w: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dựa vào đồ thị.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Vận dụng: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Giải quyết được một số vấn đề thực tiễn gắn với hàm số lượng giác (ví dụ: một số bài toán có liên quan đến dao động điều hòa trong Vật lí,...).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8F" w:rsidRPr="00C1528F" w:rsidTr="00C1528F">
        <w:trPr>
          <w:trHeight w:val="215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1.5. Phương trình lượng giác cơ bản</w:t>
            </w:r>
          </w:p>
        </w:tc>
        <w:tc>
          <w:tcPr>
            <w:tcW w:w="6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Nhận biết: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Nhận biết được công thức nghiệm của phương trình lượng giác cơ bản: </w:t>
            </w:r>
            <w:r w:rsidRPr="00F162AB">
              <w:rPr>
                <w:rFonts w:ascii="Times New Roman" w:eastAsia="Times New Roman" w:hAnsi="Times New Roman" w:cs="Times New Roman"/>
                <w:color w:val="000000"/>
                <w:position w:val="-12"/>
                <w:sz w:val="28"/>
                <w:szCs w:val="28"/>
              </w:rPr>
              <w:object w:dxaOrig="4180" w:dyaOrig="340">
                <v:shape id="_x0000_i1029" type="#_x0000_t75" style="width:209.25pt;height:17.25pt" o:ole="">
                  <v:imagedata r:id="rId13" o:title=""/>
                </v:shape>
                <o:OLEObject Type="Embed" ProgID="Equation.DSMT4" ShapeID="_x0000_i1029" DrawAspect="Content" ObjectID="_1758635159" r:id="rId14"/>
              </w:object>
            </w: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bằng cách vận dụng đồ thị hàm số lượng giác tương ứng.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Thông hiểu: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Tính nghiệm gần đúng của phương trình lượng giác cơ bản bằng máy tính cầm tay.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Vận dụng: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Giải phương trình lượng giác ở dạng vận dụng trực tiếp phương trình lượng giác cơ bản.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Giải quyết một số vấn đề gắn với  phương trình lượng giác (ví dụ: một số bài toán có liên quan đến dao động điều hòa trong Vật lí,...).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8F" w:rsidRPr="00C1528F" w:rsidTr="00C1528F">
        <w:trPr>
          <w:trHeight w:val="1126"/>
        </w:trPr>
        <w:tc>
          <w:tcPr>
            <w:tcW w:w="7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2</w:t>
            </w:r>
          </w:p>
        </w:tc>
        <w:tc>
          <w:tcPr>
            <w:tcW w:w="180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DÃY SỐ. CẤP SỐ CỘNG VÀ CẤP SỐ NHÂN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2.1. Dãy số</w:t>
            </w:r>
          </w:p>
        </w:tc>
        <w:tc>
          <w:tcPr>
            <w:tcW w:w="6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Nhận biết: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Nhận biết dãy số hữu hạn, dãy số vô hạn.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Nhận biết tính chất tăng, giảm, bị chặn của dãy số trong những trường hợp đơn giản.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Thông hiểu: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Thể hiện cách cho dãy số bằng liệt kê các số hạng; bằng công thức tổng quát; bằng hệ thức truy hồi; bằng cách mô tả.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Vận dụng: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Vận dụng các kiến thức đã học xác định tính chất của dãy số, giải quyết một số bài toán.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8F" w:rsidRPr="00C1528F" w:rsidTr="00C1528F">
        <w:trPr>
          <w:trHeight w:val="7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2.2. Cấp số cộng</w:t>
            </w:r>
          </w:p>
        </w:tc>
        <w:tc>
          <w:tcPr>
            <w:tcW w:w="6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Nhận biết: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Nhận biết một dãy số là cấp số cộng.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Thông hiểu: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Giải thích công thức xác định số hạng tổng quát của cấp số cộng.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- Tính tổng của n </w:t>
            </w: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số hạng đầu của cấp số cộng.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Vận dụng cao:</w:t>
            </w:r>
          </w:p>
          <w:p w:rsidR="00C1528F" w:rsidRPr="00C1528F" w:rsidRDefault="00C1528F" w:rsidP="00C1528F">
            <w:pPr>
              <w:spacing w:after="0" w:line="7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Giải quyết được một số vấn đề gắn với cấp số cộng để giải quyết một số bài toán liên quan đến thực tiễn (ví dụ: một số vấn đề trong Sinh học, trong Giáo dục dân số,...).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8"/>
                <w:szCs w:val="27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8F" w:rsidRPr="00C1528F" w:rsidTr="00C1528F">
        <w:trPr>
          <w:trHeight w:val="7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2.3. Cấp số nhân</w:t>
            </w:r>
          </w:p>
        </w:tc>
        <w:tc>
          <w:tcPr>
            <w:tcW w:w="6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Nhận biết: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Nhận biết một dãy số là cấp số nhân.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Thông hiểu: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Giải thích công thức xác định số hạng tổng quát của cấp số nhân.</w:t>
            </w:r>
          </w:p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- Tính tổng của n </w:t>
            </w: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số hạng đầu của cấp số nhân.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Vận dụng cao:</w:t>
            </w:r>
          </w:p>
          <w:p w:rsidR="00C1528F" w:rsidRPr="00C1528F" w:rsidRDefault="00C1528F" w:rsidP="00C1528F">
            <w:pPr>
              <w:spacing w:after="0" w:line="7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Giải quyết một số vấn đề gắn với cấp số nhân để giải quyết một số bài toán liên quan đến thực tiễn (ví dụ: một số vấn đề trong Sinh học, trong Giáo dục dân số,...).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8"/>
                <w:szCs w:val="27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8F" w:rsidRPr="00C1528F" w:rsidTr="00C1528F">
        <w:trPr>
          <w:trHeight w:val="70"/>
        </w:trPr>
        <w:tc>
          <w:tcPr>
            <w:tcW w:w="7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3</w:t>
            </w:r>
          </w:p>
        </w:tc>
        <w:tc>
          <w:tcPr>
            <w:tcW w:w="180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ĐƯỜNG THẲNG VÀ MẶT PHẲNG. QUAN HỆ SONG SONG TRONG KHÔNG GIAN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3.1. Điểm, đường thẳng và mặt phẳng trong không gian</w:t>
            </w:r>
          </w:p>
        </w:tc>
        <w:tc>
          <w:tcPr>
            <w:tcW w:w="6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Nhận biết: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Nhận biết các quan hệ liên thuộc cơ bản giữa điểm, đường thẳng, mặt phẳng trong không gian.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Nhận biết hình chóp và tứ diện.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Thông hiểu: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Mô tả ba cách xác định mặt phẳng (qua ba điểm không thẳng hàng; qua một đường thẳng và một điểm không thuộc đường thẳng đó; qua hai đường thẳng cắt nhau).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Mô tả một số hình ảnh trong thực tiễn có liên quan đến đường thẳng, mặt phẳng trong không gian.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Vận dụng: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Xác định giao tuyến của hai mặt phẳng, giao điểm của đường thẳng và mặt phẳng.</w:t>
            </w:r>
          </w:p>
          <w:p w:rsidR="00C1528F" w:rsidRPr="00C1528F" w:rsidRDefault="00C1528F" w:rsidP="00C1528F">
            <w:pPr>
              <w:spacing w:after="0" w:line="7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Vận dụng được các tính chất về giao tuyến của hai mặt phẳng; giao điểm của đường thẳng và mặt phẳng vào giải bài tập.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8"/>
                <w:szCs w:val="27"/>
              </w:rPr>
            </w:pPr>
          </w:p>
        </w:tc>
        <w:tc>
          <w:tcPr>
            <w:tcW w:w="0" w:type="auto"/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8F" w:rsidRPr="00C1528F" w:rsidTr="00C1528F">
        <w:trPr>
          <w:trHeight w:val="7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3.2. Hai đường thẳng song </w:t>
            </w: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song</w:t>
            </w:r>
          </w:p>
        </w:tc>
        <w:tc>
          <w:tcPr>
            <w:tcW w:w="6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Nhận biết: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Nhận biết vị trí tương đối của hai đường thẳng trong không gian; hai đường thẳng trùng nhau, song song, cắt nhau, chéo nhau.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Thông hiểu: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Giải thích tính chất cơ bản của hai đường thẳng song song trong không gian.</w:t>
            </w:r>
          </w:p>
          <w:p w:rsidR="00C1528F" w:rsidRPr="00C1528F" w:rsidRDefault="00C1528F" w:rsidP="00C152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Vận dụng:</w:t>
            </w:r>
          </w:p>
          <w:p w:rsidR="00C1528F" w:rsidRPr="00C1528F" w:rsidRDefault="00C1528F" w:rsidP="00C1528F">
            <w:pPr>
              <w:spacing w:after="0" w:line="7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Vận dụng kiến thức về hai đường thẳng song song để mô tả một số hình ảnh trong thực tiễn.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8"/>
                <w:szCs w:val="27"/>
              </w:rPr>
            </w:pPr>
          </w:p>
        </w:tc>
        <w:tc>
          <w:tcPr>
            <w:tcW w:w="0" w:type="auto"/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528F" w:rsidRPr="00C1528F" w:rsidTr="00C1528F">
        <w:trPr>
          <w:trHeight w:val="70"/>
        </w:trPr>
        <w:tc>
          <w:tcPr>
            <w:tcW w:w="25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8"/>
                <w:szCs w:val="27"/>
              </w:rPr>
            </w:pP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8"/>
                <w:szCs w:val="27"/>
              </w:rPr>
            </w:pPr>
          </w:p>
        </w:tc>
        <w:tc>
          <w:tcPr>
            <w:tcW w:w="6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8"/>
                <w:szCs w:val="27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15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  <w:vAlign w:val="center"/>
            <w:hideMark/>
          </w:tcPr>
          <w:p w:rsidR="00C1528F" w:rsidRPr="00C1528F" w:rsidRDefault="00C1528F" w:rsidP="00C1528F">
            <w:pPr>
              <w:spacing w:after="0" w:line="7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1528F" w:rsidRPr="00C1528F" w:rsidRDefault="00C1528F" w:rsidP="00C152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1948BB" w:rsidRDefault="001948BB"/>
    <w:sectPr w:rsidR="001948BB" w:rsidSect="00A94F33">
      <w:headerReference w:type="default" r:id="rId15"/>
      <w:footerReference w:type="default" r:id="rId16"/>
      <w:pgSz w:w="15840" w:h="12240" w:orient="landscape"/>
      <w:pgMar w:top="426" w:right="1440" w:bottom="426" w:left="1440" w:header="436" w:footer="3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5615" w:rsidRDefault="002C5615" w:rsidP="00386156">
      <w:pPr>
        <w:spacing w:after="0" w:line="240" w:lineRule="auto"/>
      </w:pPr>
      <w:r>
        <w:separator/>
      </w:r>
    </w:p>
  </w:endnote>
  <w:endnote w:type="continuationSeparator" w:id="0">
    <w:p w:rsidR="002C5615" w:rsidRDefault="002C5615" w:rsidP="00386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4F33" w:rsidRDefault="00A94F33">
    <w:pPr>
      <w:pStyle w:val="Footer"/>
    </w:pPr>
    <w:r w:rsidRPr="00A94F33">
      <w:rPr>
        <w:rFonts w:ascii="Times New Roman" w:eastAsia="SimSun" w:hAnsi="Times New Roman" w:cs="Times New Roman"/>
        <w:b/>
        <w:color w:val="000000"/>
        <w:kern w:val="2"/>
        <w:sz w:val="24"/>
        <w:szCs w:val="24"/>
        <w:lang w:val="nl-NL" w:eastAsia="zh-CN"/>
      </w:rPr>
      <w:t xml:space="preserve">                                                              </w:t>
    </w:r>
    <w:r>
      <w:rPr>
        <w:rFonts w:ascii="Times New Roman" w:eastAsia="SimSun" w:hAnsi="Times New Roman" w:cs="Times New Roman"/>
        <w:b/>
        <w:color w:val="000000"/>
        <w:kern w:val="2"/>
        <w:sz w:val="24"/>
        <w:szCs w:val="24"/>
        <w:lang w:val="nl-NL" w:eastAsia="zh-CN"/>
      </w:rPr>
      <w:t xml:space="preserve">                     </w:t>
    </w:r>
    <w:r w:rsidRPr="00A94F33">
      <w:rPr>
        <w:rFonts w:ascii="Times New Roman" w:eastAsia="SimSun" w:hAnsi="Times New Roman" w:cs="Times New Roman"/>
        <w:b/>
        <w:color w:val="000000"/>
        <w:kern w:val="2"/>
        <w:sz w:val="24"/>
        <w:szCs w:val="24"/>
        <w:lang w:val="nl-NL" w:eastAsia="zh-CN"/>
      </w:rPr>
      <w:t xml:space="preserve">     </w:t>
    </w:r>
    <w:r>
      <w:rPr>
        <w:rFonts w:ascii="Times New Roman" w:eastAsia="SimSun" w:hAnsi="Times New Roman" w:cs="Times New Roman"/>
        <w:b/>
        <w:color w:val="000000"/>
        <w:kern w:val="2"/>
        <w:sz w:val="24"/>
        <w:szCs w:val="24"/>
        <w:lang w:val="nl-NL" w:eastAsia="zh-CN"/>
      </w:rPr>
      <w:t xml:space="preserve"> </w:t>
    </w:r>
    <w:r w:rsidRPr="00A94F33">
      <w:rPr>
        <w:rFonts w:ascii="Times New Roman" w:eastAsia="SimSun" w:hAnsi="Times New Roman" w:cs="Times New Roman"/>
        <w:b/>
        <w:color w:val="000000"/>
        <w:kern w:val="2"/>
        <w:sz w:val="24"/>
        <w:szCs w:val="24"/>
        <w:lang w:val="nl-NL" w:eastAsia="zh-CN"/>
      </w:rPr>
      <w:t xml:space="preserve">   </w:t>
    </w:r>
    <w:r w:rsidRPr="00A94F33">
      <w:rPr>
        <w:rFonts w:ascii="Times New Roman" w:eastAsia="SimSun" w:hAnsi="Times New Roman" w:cs="Times New Roman"/>
        <w:b/>
        <w:color w:val="00B0F0"/>
        <w:kern w:val="2"/>
        <w:sz w:val="24"/>
        <w:szCs w:val="24"/>
        <w:lang w:val="nl-NL" w:eastAsia="zh-CN"/>
      </w:rPr>
      <w:t>thuvienhoclieu</w:t>
    </w:r>
    <w:r w:rsidRPr="00A94F33">
      <w:rPr>
        <w:rFonts w:ascii="Times New Roman" w:eastAsia="SimSun" w:hAnsi="Times New Roman" w:cs="Times New Roman"/>
        <w:b/>
        <w:color w:val="FF0000"/>
        <w:kern w:val="2"/>
        <w:sz w:val="24"/>
        <w:szCs w:val="24"/>
        <w:lang w:val="nl-NL" w:eastAsia="zh-CN"/>
      </w:rPr>
      <w:t xml:space="preserve">.com </w:t>
    </w:r>
    <w:r w:rsidRPr="00A94F33">
      <w:rPr>
        <w:rFonts w:ascii="Times New Roman" w:eastAsia="SimSun" w:hAnsi="Times New Roman" w:cs="Times New Roman"/>
        <w:b/>
        <w:color w:val="000000"/>
        <w:kern w:val="2"/>
        <w:sz w:val="24"/>
        <w:szCs w:val="24"/>
        <w:lang w:eastAsia="zh-CN"/>
      </w:rPr>
      <w:t xml:space="preserve">                                </w:t>
    </w:r>
    <w:r w:rsidRPr="00A94F33">
      <w:rPr>
        <w:rFonts w:ascii="Times New Roman" w:eastAsia="SimSun" w:hAnsi="Times New Roman" w:cs="Times New Roman"/>
        <w:b/>
        <w:color w:val="FF0000"/>
        <w:kern w:val="2"/>
        <w:sz w:val="24"/>
        <w:szCs w:val="24"/>
        <w:lang w:eastAsia="zh-CN"/>
      </w:rPr>
      <w:t>Trang</w:t>
    </w:r>
    <w:r w:rsidRPr="00A94F33"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t xml:space="preserve"> </w:t>
    </w:r>
    <w:r w:rsidRPr="00A94F33"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fldChar w:fldCharType="begin"/>
    </w:r>
    <w:r w:rsidRPr="00A94F33"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instrText xml:space="preserve"> PAGE   \* MERGEFORMAT </w:instrText>
    </w:r>
    <w:r w:rsidRPr="00A94F33"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fldChar w:fldCharType="separate"/>
    </w:r>
    <w:r>
      <w:rPr>
        <w:rFonts w:ascii="Times New Roman" w:eastAsia="SimSun" w:hAnsi="Times New Roman" w:cs="Times New Roman"/>
        <w:b/>
        <w:noProof/>
        <w:color w:val="0070C0"/>
        <w:kern w:val="2"/>
        <w:sz w:val="24"/>
        <w:szCs w:val="24"/>
        <w:lang w:eastAsia="zh-CN"/>
      </w:rPr>
      <w:t>1</w:t>
    </w:r>
    <w:r w:rsidRPr="00A94F33"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5615" w:rsidRDefault="002C5615" w:rsidP="00386156">
      <w:pPr>
        <w:spacing w:after="0" w:line="240" w:lineRule="auto"/>
      </w:pPr>
      <w:r>
        <w:separator/>
      </w:r>
    </w:p>
  </w:footnote>
  <w:footnote w:type="continuationSeparator" w:id="0">
    <w:p w:rsidR="002C5615" w:rsidRDefault="002C5615" w:rsidP="003861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4F33" w:rsidRPr="00A94F33" w:rsidRDefault="00A94F33" w:rsidP="00A94F33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jc w:val="center"/>
      <w:rPr>
        <w:rFonts w:ascii="Times New Roman" w:eastAsia="Times New Roman" w:hAnsi="Times New Roman" w:cs="Times New Roman"/>
        <w:lang w:val="vi"/>
      </w:rPr>
    </w:pPr>
    <w:r w:rsidRPr="00A94F33">
      <w:rPr>
        <w:rFonts w:ascii="Times New Roman" w:eastAsia="Calibri" w:hAnsi="Times New Roman" w:cs="Times New Roman"/>
        <w:b/>
        <w:color w:val="00B0F0"/>
        <w:sz w:val="24"/>
        <w:szCs w:val="24"/>
        <w:lang w:val="nl-NL"/>
      </w:rPr>
      <w:t>thuvienhoclieu</w:t>
    </w:r>
    <w:r w:rsidRPr="00A94F33">
      <w:rPr>
        <w:rFonts w:ascii="Times New Roman" w:eastAsia="Calibri" w:hAnsi="Times New Roman" w:cs="Times New Roman"/>
        <w:b/>
        <w:color w:val="FF0000"/>
        <w:sz w:val="24"/>
        <w:szCs w:val="24"/>
        <w:lang w:val="nl-NL"/>
      </w:rPr>
      <w:t>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27C9"/>
    <w:rsid w:val="00121CC4"/>
    <w:rsid w:val="001948BB"/>
    <w:rsid w:val="002C5615"/>
    <w:rsid w:val="00386156"/>
    <w:rsid w:val="005B4071"/>
    <w:rsid w:val="006A3DEB"/>
    <w:rsid w:val="0079085E"/>
    <w:rsid w:val="00A127C9"/>
    <w:rsid w:val="00A86B74"/>
    <w:rsid w:val="00A94F33"/>
    <w:rsid w:val="00AB36D9"/>
    <w:rsid w:val="00C1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52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28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861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6156"/>
  </w:style>
  <w:style w:type="paragraph" w:styleId="Footer">
    <w:name w:val="footer"/>
    <w:basedOn w:val="Normal"/>
    <w:link w:val="FooterChar"/>
    <w:uiPriority w:val="99"/>
    <w:unhideWhenUsed/>
    <w:rsid w:val="003861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615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52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28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861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6156"/>
  </w:style>
  <w:style w:type="paragraph" w:styleId="Footer">
    <w:name w:val="footer"/>
    <w:basedOn w:val="Normal"/>
    <w:link w:val="FooterChar"/>
    <w:uiPriority w:val="99"/>
    <w:unhideWhenUsed/>
    <w:rsid w:val="003861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61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84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3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1067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thuvienhoclieu.com</Company>
  <LinksUpToDate>false</LinksUpToDate>
  <CharactersWithSpaces>7136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thuvienhoclieu.com</dc:title>
  <dc:subject/>
  <dc:creator>thuvienhoclieu.com</dc:creator>
  <cp:keywords>thuvienhoclieu.com</cp:keywords>
  <dc:description>thuvienhoclieu.com</dc:description>
  <cp:lastModifiedBy/>
  <cp:revision>1</cp:revision>
  <dcterms:created xsi:type="dcterms:W3CDTF">2023-10-12T05:29:00Z</dcterms:created>
  <dcterms:modified xsi:type="dcterms:W3CDTF">2023-10-12T05:31:00Z</dcterms:modified>
</cp:coreProperties>
</file>