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02DD5" w14:textId="77777777" w:rsidR="00D81C0D" w:rsidRDefault="00D81C0D" w:rsidP="00D81C0D">
      <w:pPr>
        <w:pStyle w:val="1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proofErr w:type="spellStart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MobileViT</w:t>
      </w:r>
      <w:proofErr w:type="spell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系列：移动端视觉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Transformer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的演进之路</w:t>
      </w:r>
    </w:p>
    <w:p w14:paraId="1F7B3F1D" w14:textId="77777777" w:rsidR="00D81C0D" w:rsidRDefault="00D81C0D" w:rsidP="00D81C0D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proofErr w:type="spellStart"/>
      <w:r>
        <w:rPr>
          <w:rFonts w:ascii="Arial" w:hAnsi="Arial" w:cs="Arial"/>
          <w:color w:val="000000"/>
        </w:rPr>
        <w:t>MobileViT</w:t>
      </w:r>
      <w:proofErr w:type="spellEnd"/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>Mobile Vision Transformer</w:t>
      </w:r>
      <w:r>
        <w:rPr>
          <w:rFonts w:ascii="Arial" w:hAnsi="Arial" w:cs="Arial"/>
          <w:color w:val="000000"/>
        </w:rPr>
        <w:t>）是苹果公司于</w:t>
      </w:r>
      <w:r>
        <w:rPr>
          <w:rFonts w:ascii="Arial" w:hAnsi="Arial" w:cs="Arial"/>
          <w:color w:val="000000"/>
        </w:rPr>
        <w:t xml:space="preserve"> 2021 </w:t>
      </w:r>
      <w:r>
        <w:rPr>
          <w:rFonts w:ascii="Arial" w:hAnsi="Arial" w:cs="Arial"/>
          <w:color w:val="000000"/>
        </w:rPr>
        <w:t>年首次提出的轻量级视觉</w:t>
      </w:r>
      <w:r>
        <w:rPr>
          <w:rFonts w:ascii="Arial" w:hAnsi="Arial" w:cs="Arial"/>
          <w:color w:val="000000"/>
        </w:rPr>
        <w:t xml:space="preserve"> Transformer </w:t>
      </w:r>
      <w:r>
        <w:rPr>
          <w:rFonts w:ascii="Arial" w:hAnsi="Arial" w:cs="Arial"/>
          <w:color w:val="000000"/>
        </w:rPr>
        <w:t>架构，旨在为移动设备提供高效、通用的视觉解决方案，核心设计理念是</w:t>
      </w:r>
      <w:r>
        <w:rPr>
          <w:rFonts w:ascii="Arial" w:hAnsi="Arial" w:cs="Arial"/>
          <w:color w:val="000000"/>
        </w:rPr>
        <w:t xml:space="preserve"> **"Transformer as Convolutions"</w:t>
      </w:r>
      <w:r>
        <w:rPr>
          <w:rStyle w:val="a8"/>
          <w:rFonts w:ascii="Arial" w:hAnsi="Arial" w:cs="Arial"/>
          <w:color w:val="000000"/>
        </w:rPr>
        <w:t>，将</w:t>
      </w:r>
      <w:r>
        <w:rPr>
          <w:rStyle w:val="a8"/>
          <w:rFonts w:ascii="Arial" w:hAnsi="Arial" w:cs="Arial"/>
          <w:color w:val="000000"/>
        </w:rPr>
        <w:t xml:space="preserve"> CNN </w:t>
      </w:r>
      <w:r>
        <w:rPr>
          <w:rStyle w:val="a8"/>
          <w:rFonts w:ascii="Arial" w:hAnsi="Arial" w:cs="Arial"/>
          <w:color w:val="000000"/>
        </w:rPr>
        <w:t>的局部特征提取能力与</w:t>
      </w:r>
      <w:r>
        <w:rPr>
          <w:rStyle w:val="a8"/>
          <w:rFonts w:ascii="Arial" w:hAnsi="Arial" w:cs="Arial"/>
          <w:color w:val="000000"/>
        </w:rPr>
        <w:t xml:space="preserve"> </w:t>
      </w:r>
      <w:proofErr w:type="spellStart"/>
      <w:r>
        <w:rPr>
          <w:rStyle w:val="a8"/>
          <w:rFonts w:ascii="Arial" w:hAnsi="Arial" w:cs="Arial"/>
          <w:color w:val="000000"/>
        </w:rPr>
        <w:t>ViT</w:t>
      </w:r>
      <w:proofErr w:type="spellEnd"/>
      <w:r>
        <w:rPr>
          <w:rStyle w:val="a8"/>
          <w:rFonts w:ascii="Arial" w:hAnsi="Arial" w:cs="Arial"/>
          <w:color w:val="000000"/>
        </w:rPr>
        <w:t xml:space="preserve"> </w:t>
      </w:r>
      <w:r>
        <w:rPr>
          <w:rStyle w:val="a8"/>
          <w:rFonts w:ascii="Arial" w:hAnsi="Arial" w:cs="Arial"/>
          <w:color w:val="000000"/>
        </w:rPr>
        <w:t>的全局依赖建模优势完美结合。目前已发展出</w:t>
      </w:r>
      <w:r>
        <w:rPr>
          <w:rFonts w:ascii="Arial" w:hAnsi="Arial" w:cs="Arial"/>
          <w:color w:val="000000"/>
        </w:rPr>
        <w:t>v1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v2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 xml:space="preserve">v3 </w:t>
      </w:r>
      <w:r>
        <w:rPr>
          <w:rFonts w:ascii="Arial" w:hAnsi="Arial" w:cs="Arial"/>
          <w:color w:val="000000"/>
        </w:rPr>
        <w:t>三个主要版本</w:t>
      </w:r>
      <w:r>
        <w:rPr>
          <w:rFonts w:ascii="Arial" w:hAnsi="Arial" w:cs="Arial"/>
          <w:color w:val="000000"/>
        </w:rPr>
        <w:t xml:space="preserve"> **</w:t>
      </w:r>
      <w:r>
        <w:rPr>
          <w:rFonts w:ascii="Arial" w:hAnsi="Arial" w:cs="Arial"/>
          <w:color w:val="000000"/>
        </w:rPr>
        <w:t>，每个版本都针对前一代的不足进行了关键优化。</w:t>
      </w:r>
    </w:p>
    <w:p w14:paraId="56310364" w14:textId="77777777" w:rsidR="00D81C0D" w:rsidRDefault="00D81C0D" w:rsidP="00D81C0D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一、</w:t>
      </w:r>
      <w:proofErr w:type="spellStart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MobileViT</w:t>
      </w:r>
      <w:proofErr w:type="spell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的诞生背景与核心思想</w:t>
      </w:r>
    </w:p>
    <w:p w14:paraId="315BF496" w14:textId="77777777" w:rsidR="00D81C0D" w:rsidRDefault="00D81C0D" w:rsidP="00D81C0D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诞生背景</w:t>
      </w:r>
    </w:p>
    <w:p w14:paraId="2FC2EF7E" w14:textId="77777777" w:rsidR="00D81C0D" w:rsidRDefault="00D81C0D" w:rsidP="00D81C0D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随着</w:t>
      </w:r>
      <w:r>
        <w:rPr>
          <w:rFonts w:ascii="Arial" w:hAnsi="Arial" w:cs="Arial"/>
          <w:color w:val="000000"/>
        </w:rPr>
        <w:t xml:space="preserve"> Transformer </w:t>
      </w:r>
      <w:r>
        <w:rPr>
          <w:rFonts w:ascii="Arial" w:hAnsi="Arial" w:cs="Arial"/>
          <w:color w:val="000000"/>
        </w:rPr>
        <w:t>在计算机视觉领域的兴起，传统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ViT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模型虽能捕获全局特征，但存在</w:t>
      </w:r>
      <w:r>
        <w:rPr>
          <w:rStyle w:val="a8"/>
          <w:rFonts w:ascii="Arial" w:hAnsi="Arial" w:cs="Arial"/>
          <w:color w:val="000000"/>
        </w:rPr>
        <w:t>计算复杂度高、数据需求大、缺乏归纳偏置</w:t>
      </w:r>
      <w:r>
        <w:rPr>
          <w:rFonts w:ascii="Arial" w:hAnsi="Arial" w:cs="Arial"/>
          <w:color w:val="000000"/>
        </w:rPr>
        <w:t>等问题，难以在移动端部署。而</w:t>
      </w:r>
      <w:r>
        <w:rPr>
          <w:rFonts w:ascii="Arial" w:hAnsi="Arial" w:cs="Arial"/>
          <w:color w:val="000000"/>
        </w:rPr>
        <w:t xml:space="preserve"> CNN </w:t>
      </w:r>
      <w:r>
        <w:rPr>
          <w:rFonts w:ascii="Arial" w:hAnsi="Arial" w:cs="Arial"/>
          <w:color w:val="000000"/>
        </w:rPr>
        <w:t>虽适合移动端，但在全局特征建模方面能力有限。</w:t>
      </w:r>
    </w:p>
    <w:p w14:paraId="646A75CF" w14:textId="77777777" w:rsidR="00D81C0D" w:rsidRDefault="00D81C0D" w:rsidP="00D81C0D">
      <w:pPr>
        <w:spacing w:line="360" w:lineRule="atLeast"/>
        <w:rPr>
          <w:rFonts w:ascii="Arial" w:hAnsi="Arial" w:cs="Arial"/>
          <w:color w:val="000000"/>
        </w:rPr>
      </w:pPr>
      <w:r w:rsidRPr="00ED7124">
        <w:rPr>
          <w:rFonts w:ascii="Arial" w:hAnsi="Arial" w:cs="Arial"/>
          <w:color w:val="FF0000"/>
        </w:rPr>
        <w:t xml:space="preserve">2021 </w:t>
      </w:r>
      <w:r w:rsidRPr="00ED7124">
        <w:rPr>
          <w:rFonts w:ascii="Arial" w:hAnsi="Arial" w:cs="Arial"/>
          <w:color w:val="FF0000"/>
        </w:rPr>
        <w:t>年</w:t>
      </w:r>
      <w:r w:rsidRPr="00ED7124">
        <w:rPr>
          <w:rFonts w:ascii="Arial" w:hAnsi="Arial" w:cs="Arial"/>
          <w:color w:val="FF0000"/>
        </w:rPr>
        <w:t xml:space="preserve"> 10 </w:t>
      </w:r>
      <w:r w:rsidRPr="00ED7124">
        <w:rPr>
          <w:rFonts w:ascii="Arial" w:hAnsi="Arial" w:cs="Arial"/>
          <w:color w:val="FF0000"/>
        </w:rPr>
        <w:t>月</w:t>
      </w:r>
      <w:r>
        <w:rPr>
          <w:rFonts w:ascii="Arial" w:hAnsi="Arial" w:cs="Arial"/>
          <w:color w:val="000000"/>
        </w:rPr>
        <w:t>，苹果公司的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Sachin</w:t>
      </w:r>
      <w:proofErr w:type="spellEnd"/>
      <w:r>
        <w:rPr>
          <w:rFonts w:ascii="Arial" w:hAnsi="Arial" w:cs="Arial"/>
          <w:color w:val="000000"/>
        </w:rPr>
        <w:t xml:space="preserve"> Mehta </w:t>
      </w:r>
      <w:r>
        <w:rPr>
          <w:rFonts w:ascii="Arial" w:hAnsi="Arial" w:cs="Arial"/>
          <w:color w:val="000000"/>
        </w:rPr>
        <w:t>和</w:t>
      </w:r>
      <w:r>
        <w:rPr>
          <w:rFonts w:ascii="Arial" w:hAnsi="Arial" w:cs="Arial"/>
          <w:color w:val="000000"/>
        </w:rPr>
        <w:t xml:space="preserve"> Mohammad </w:t>
      </w:r>
      <w:proofErr w:type="spellStart"/>
      <w:r>
        <w:rPr>
          <w:rFonts w:ascii="Arial" w:hAnsi="Arial" w:cs="Arial"/>
          <w:color w:val="000000"/>
        </w:rPr>
        <w:t>Rastegari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提出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MobileViT</w:t>
      </w:r>
      <w:proofErr w:type="spellEnd"/>
      <w:r>
        <w:rPr>
          <w:rFonts w:ascii="Arial" w:hAnsi="Arial" w:cs="Arial"/>
          <w:color w:val="000000"/>
        </w:rPr>
        <w:t>，旨在解决这一矛盾，论文于</w:t>
      </w:r>
      <w:r>
        <w:rPr>
          <w:rFonts w:ascii="Arial" w:hAnsi="Arial" w:cs="Arial"/>
          <w:color w:val="000000"/>
        </w:rPr>
        <w:t xml:space="preserve"> 2022 </w:t>
      </w:r>
      <w:r>
        <w:rPr>
          <w:rFonts w:ascii="Arial" w:hAnsi="Arial" w:cs="Arial"/>
          <w:color w:val="000000"/>
        </w:rPr>
        <w:t>年被</w:t>
      </w:r>
      <w:r>
        <w:rPr>
          <w:rFonts w:ascii="Arial" w:hAnsi="Arial" w:cs="Arial"/>
          <w:color w:val="000000"/>
        </w:rPr>
        <w:t xml:space="preserve"> ICLR </w:t>
      </w:r>
      <w:r>
        <w:rPr>
          <w:rFonts w:ascii="Arial" w:hAnsi="Arial" w:cs="Arial"/>
          <w:color w:val="000000"/>
        </w:rPr>
        <w:t>接收。</w:t>
      </w:r>
    </w:p>
    <w:p w14:paraId="63367983" w14:textId="77777777" w:rsidR="00D81C0D" w:rsidRDefault="00D81C0D" w:rsidP="00D81C0D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核心思想</w:t>
      </w:r>
    </w:p>
    <w:p w14:paraId="3BE08556" w14:textId="77777777" w:rsidR="00D81C0D" w:rsidRDefault="00D81C0D" w:rsidP="00D81C0D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proofErr w:type="spellStart"/>
      <w:r>
        <w:rPr>
          <w:rFonts w:ascii="Arial" w:hAnsi="Arial" w:cs="Arial"/>
          <w:color w:val="000000"/>
        </w:rPr>
        <w:t>MobileViT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的核心创新在于提出了</w:t>
      </w:r>
      <w:r>
        <w:rPr>
          <w:rStyle w:val="a8"/>
          <w:rFonts w:ascii="Arial" w:hAnsi="Arial" w:cs="Arial"/>
          <w:color w:val="000000"/>
        </w:rPr>
        <w:t>混合架构</w:t>
      </w:r>
      <w:r>
        <w:rPr>
          <w:rFonts w:ascii="Arial" w:hAnsi="Arial" w:cs="Arial"/>
          <w:color w:val="000000"/>
        </w:rPr>
        <w:t>，将</w:t>
      </w:r>
      <w:r>
        <w:rPr>
          <w:rFonts w:ascii="Arial" w:hAnsi="Arial" w:cs="Arial"/>
          <w:color w:val="000000"/>
        </w:rPr>
        <w:t xml:space="preserve"> CNN </w:t>
      </w:r>
      <w:r>
        <w:rPr>
          <w:rFonts w:ascii="Arial" w:hAnsi="Arial" w:cs="Arial"/>
          <w:color w:val="000000"/>
        </w:rPr>
        <w:t>的局部归纳偏置与</w:t>
      </w:r>
      <w:r>
        <w:rPr>
          <w:rFonts w:ascii="Arial" w:hAnsi="Arial" w:cs="Arial"/>
          <w:color w:val="000000"/>
        </w:rPr>
        <w:t xml:space="preserve"> Transformer </w:t>
      </w:r>
      <w:r>
        <w:rPr>
          <w:rFonts w:ascii="Arial" w:hAnsi="Arial" w:cs="Arial"/>
          <w:color w:val="000000"/>
        </w:rPr>
        <w:t>的全局建模能力相结合，实现了：</w:t>
      </w:r>
    </w:p>
    <w:p w14:paraId="2F67F98D" w14:textId="77777777" w:rsidR="00D81C0D" w:rsidRDefault="00D81C0D" w:rsidP="00D81C0D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8"/>
          <w:rFonts w:ascii="Arial" w:hAnsi="Arial" w:cs="Arial"/>
          <w:color w:val="000000"/>
        </w:rPr>
        <w:t>高精度</w:t>
      </w:r>
      <w:r>
        <w:rPr>
          <w:rFonts w:ascii="Arial" w:hAnsi="Arial" w:cs="Arial"/>
          <w:color w:val="000000"/>
        </w:rPr>
        <w:t>：比</w:t>
      </w:r>
      <w:r>
        <w:rPr>
          <w:rFonts w:ascii="Arial" w:hAnsi="Arial" w:cs="Arial"/>
          <w:color w:val="000000"/>
        </w:rPr>
        <w:t xml:space="preserve"> MobileNetV3 </w:t>
      </w:r>
      <w:r>
        <w:rPr>
          <w:rFonts w:ascii="Arial" w:hAnsi="Arial" w:cs="Arial"/>
          <w:color w:val="000000"/>
        </w:rPr>
        <w:t>高</w:t>
      </w:r>
      <w:r>
        <w:rPr>
          <w:rFonts w:ascii="Arial" w:hAnsi="Arial" w:cs="Arial"/>
          <w:color w:val="000000"/>
        </w:rPr>
        <w:t xml:space="preserve"> 3.2% </w:t>
      </w:r>
      <w:r>
        <w:rPr>
          <w:rFonts w:ascii="Arial" w:hAnsi="Arial" w:cs="Arial"/>
          <w:color w:val="000000"/>
        </w:rPr>
        <w:t>的</w:t>
      </w:r>
      <w:r>
        <w:rPr>
          <w:rFonts w:ascii="Arial" w:hAnsi="Arial" w:cs="Arial"/>
          <w:color w:val="000000"/>
        </w:rPr>
        <w:t xml:space="preserve"> ImageNet-1K </w:t>
      </w:r>
      <w:r>
        <w:rPr>
          <w:rFonts w:ascii="Arial" w:hAnsi="Arial" w:cs="Arial"/>
          <w:color w:val="000000"/>
        </w:rPr>
        <w:t>精度</w:t>
      </w:r>
    </w:p>
    <w:p w14:paraId="42DD70BC" w14:textId="77777777" w:rsidR="00D81C0D" w:rsidRDefault="00D81C0D" w:rsidP="00D81C0D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8"/>
          <w:rFonts w:ascii="Arial" w:hAnsi="Arial" w:cs="Arial"/>
          <w:color w:val="000000"/>
        </w:rPr>
        <w:t>高效率</w:t>
      </w:r>
      <w:r>
        <w:rPr>
          <w:rFonts w:ascii="Arial" w:hAnsi="Arial" w:cs="Arial"/>
          <w:color w:val="000000"/>
        </w:rPr>
        <w:t>：参数量少、计算速度快，适合移动设备实时运行</w:t>
      </w:r>
    </w:p>
    <w:p w14:paraId="443AC652" w14:textId="77777777" w:rsidR="00D81C0D" w:rsidRDefault="00D81C0D" w:rsidP="00D81C0D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8"/>
          <w:rFonts w:ascii="Arial" w:hAnsi="Arial" w:cs="Arial"/>
          <w:color w:val="000000"/>
        </w:rPr>
        <w:t>通用性</w:t>
      </w:r>
      <w:r>
        <w:rPr>
          <w:rFonts w:ascii="Arial" w:hAnsi="Arial" w:cs="Arial"/>
          <w:color w:val="000000"/>
        </w:rPr>
        <w:t>：可应用于图像分类、目标检测、语义分割等多种视觉任务</w:t>
      </w:r>
    </w:p>
    <w:p w14:paraId="1DD71274" w14:textId="77777777" w:rsidR="00D81C0D" w:rsidRDefault="00D81C0D" w:rsidP="00D81C0D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二、</w:t>
      </w:r>
      <w:proofErr w:type="spellStart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MobileViT</w:t>
      </w:r>
      <w:proofErr w:type="spell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各版本详解</w:t>
      </w:r>
    </w:p>
    <w:p w14:paraId="5EEBBDBC" w14:textId="77777777" w:rsidR="00D81C0D" w:rsidRDefault="00D81C0D" w:rsidP="00D81C0D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MobileViT</w:t>
      </w:r>
      <w:proofErr w:type="spell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v1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2021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年）：开创混合架构先河</w:t>
      </w:r>
    </w:p>
    <w:p w14:paraId="14DACE16" w14:textId="77777777" w:rsidR="00D81C0D" w:rsidRDefault="00D81C0D" w:rsidP="00D81C0D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Style w:val="a8"/>
          <w:rFonts w:ascii="Arial" w:hAnsi="Arial" w:cs="Arial"/>
          <w:color w:val="000000"/>
        </w:rPr>
        <w:t>论文</w:t>
      </w:r>
      <w:r>
        <w:rPr>
          <w:rFonts w:ascii="Arial" w:hAnsi="Arial" w:cs="Arial"/>
          <w:color w:val="000000"/>
        </w:rPr>
        <w:t>：</w:t>
      </w:r>
      <w:proofErr w:type="spellStart"/>
      <w:r>
        <w:rPr>
          <w:rFonts w:ascii="Arial" w:hAnsi="Arial" w:cs="Arial"/>
          <w:color w:val="000000"/>
        </w:rPr>
        <w:t>MobileViT</w:t>
      </w:r>
      <w:proofErr w:type="spellEnd"/>
      <w:r>
        <w:rPr>
          <w:rFonts w:ascii="Arial" w:hAnsi="Arial" w:cs="Arial"/>
          <w:color w:val="000000"/>
        </w:rPr>
        <w:t>: Light-weight, General-purpose, and Mobile-friendly Vision Transformer</w:t>
      </w:r>
    </w:p>
    <w:p w14:paraId="2920CDFA" w14:textId="77777777" w:rsidR="00D81C0D" w:rsidRDefault="00D81C0D" w:rsidP="00D81C0D">
      <w:pPr>
        <w:spacing w:line="360" w:lineRule="atLeast"/>
        <w:rPr>
          <w:rFonts w:ascii="Arial" w:hAnsi="Arial" w:cs="Arial"/>
          <w:color w:val="000000"/>
        </w:rPr>
      </w:pPr>
      <w:r>
        <w:rPr>
          <w:rStyle w:val="a8"/>
          <w:rFonts w:ascii="Arial" w:hAnsi="Arial" w:cs="Arial"/>
          <w:color w:val="000000"/>
        </w:rPr>
        <w:t>作者</w:t>
      </w:r>
      <w:r>
        <w:rPr>
          <w:rFonts w:ascii="Arial" w:hAnsi="Arial" w:cs="Arial"/>
          <w:color w:val="000000"/>
        </w:rPr>
        <w:t>：</w:t>
      </w:r>
      <w:proofErr w:type="spellStart"/>
      <w:r>
        <w:rPr>
          <w:rFonts w:ascii="Arial" w:hAnsi="Arial" w:cs="Arial"/>
          <w:color w:val="000000"/>
        </w:rPr>
        <w:t>Sachin</w:t>
      </w:r>
      <w:proofErr w:type="spellEnd"/>
      <w:r>
        <w:rPr>
          <w:rFonts w:ascii="Arial" w:hAnsi="Arial" w:cs="Arial"/>
          <w:color w:val="000000"/>
        </w:rPr>
        <w:t xml:space="preserve"> Mehta, Mohammad </w:t>
      </w:r>
      <w:proofErr w:type="spellStart"/>
      <w:r>
        <w:rPr>
          <w:rFonts w:ascii="Arial" w:hAnsi="Arial" w:cs="Arial"/>
          <w:color w:val="000000"/>
        </w:rPr>
        <w:t>Rastegari</w:t>
      </w:r>
      <w:proofErr w:type="spellEnd"/>
      <w:r>
        <w:rPr>
          <w:rFonts w:ascii="Arial" w:hAnsi="Arial" w:cs="Arial"/>
          <w:color w:val="000000"/>
        </w:rPr>
        <w:t>（苹果）</w:t>
      </w:r>
    </w:p>
    <w:p w14:paraId="6A8ABB32" w14:textId="77777777" w:rsidR="00D81C0D" w:rsidRDefault="00D81C0D" w:rsidP="00D81C0D">
      <w:pPr>
        <w:spacing w:line="360" w:lineRule="atLeast"/>
        <w:rPr>
          <w:rFonts w:ascii="Arial" w:hAnsi="Arial" w:cs="Arial"/>
          <w:color w:val="000000"/>
        </w:rPr>
      </w:pPr>
      <w:r>
        <w:rPr>
          <w:rStyle w:val="a8"/>
          <w:rFonts w:ascii="Arial" w:hAnsi="Arial" w:cs="Arial"/>
          <w:color w:val="000000"/>
        </w:rPr>
        <w:t>核心创新</w:t>
      </w:r>
      <w:r>
        <w:rPr>
          <w:rFonts w:ascii="Arial" w:hAnsi="Arial" w:cs="Arial"/>
          <w:color w:val="000000"/>
        </w:rPr>
        <w:t>：</w:t>
      </w:r>
    </w:p>
    <w:p w14:paraId="673C6306" w14:textId="77777777" w:rsidR="00D81C0D" w:rsidRDefault="00D81C0D" w:rsidP="00D81C0D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提出</w:t>
      </w:r>
      <w:proofErr w:type="spellStart"/>
      <w:r>
        <w:rPr>
          <w:rStyle w:val="a8"/>
          <w:rFonts w:ascii="Arial" w:hAnsi="Arial" w:cs="Arial"/>
          <w:color w:val="000000"/>
        </w:rPr>
        <w:t>MobileViT</w:t>
      </w:r>
      <w:proofErr w:type="spellEnd"/>
      <w:r>
        <w:rPr>
          <w:rStyle w:val="a8"/>
          <w:rFonts w:ascii="Arial" w:hAnsi="Arial" w:cs="Arial"/>
          <w:color w:val="000000"/>
        </w:rPr>
        <w:t xml:space="preserve"> Block</w:t>
      </w:r>
      <w:r>
        <w:rPr>
          <w:rFonts w:ascii="Arial" w:hAnsi="Arial" w:cs="Arial"/>
          <w:color w:val="000000"/>
        </w:rPr>
        <w:t>：采用</w:t>
      </w:r>
      <w:r>
        <w:rPr>
          <w:rFonts w:ascii="Arial" w:hAnsi="Arial" w:cs="Arial"/>
          <w:color w:val="000000"/>
        </w:rPr>
        <w:t xml:space="preserve"> "CNN-Transformer-CNN" </w:t>
      </w:r>
      <w:r>
        <w:rPr>
          <w:rFonts w:ascii="Arial" w:hAnsi="Arial" w:cs="Arial"/>
          <w:color w:val="000000"/>
        </w:rPr>
        <w:t>三明治结构，先用</w:t>
      </w:r>
      <w:r>
        <w:rPr>
          <w:rFonts w:ascii="Arial" w:hAnsi="Arial" w:cs="Arial"/>
          <w:color w:val="000000"/>
        </w:rPr>
        <w:t xml:space="preserve"> 3×3 </w:t>
      </w:r>
      <w:r>
        <w:rPr>
          <w:rFonts w:ascii="Arial" w:hAnsi="Arial" w:cs="Arial"/>
          <w:color w:val="000000"/>
        </w:rPr>
        <w:t>卷积提取局部特征，再用</w:t>
      </w:r>
      <w:r>
        <w:rPr>
          <w:rFonts w:ascii="Arial" w:hAnsi="Arial" w:cs="Arial"/>
          <w:color w:val="000000"/>
        </w:rPr>
        <w:t xml:space="preserve"> Transformer </w:t>
      </w:r>
      <w:r>
        <w:rPr>
          <w:rFonts w:ascii="Arial" w:hAnsi="Arial" w:cs="Arial"/>
          <w:color w:val="000000"/>
        </w:rPr>
        <w:t>捕获全局依赖，最后通过融合块整合信息</w:t>
      </w:r>
    </w:p>
    <w:p w14:paraId="12AFD2AC" w14:textId="77777777" w:rsidR="00D81C0D" w:rsidRDefault="00D81C0D" w:rsidP="00D81C0D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引入</w:t>
      </w:r>
      <w:r>
        <w:rPr>
          <w:rFonts w:ascii="Arial" w:hAnsi="Arial" w:cs="Arial"/>
          <w:color w:val="000000"/>
        </w:rPr>
        <w:t xml:space="preserve"> **"Transformer as Convolutions"** </w:t>
      </w:r>
      <w:r>
        <w:rPr>
          <w:rFonts w:ascii="Arial" w:hAnsi="Arial" w:cs="Arial"/>
          <w:color w:val="000000"/>
        </w:rPr>
        <w:t>理念：将</w:t>
      </w:r>
      <w:r>
        <w:rPr>
          <w:rFonts w:ascii="Arial" w:hAnsi="Arial" w:cs="Arial"/>
          <w:color w:val="000000"/>
        </w:rPr>
        <w:t xml:space="preserve"> Transformer </w:t>
      </w:r>
      <w:r>
        <w:rPr>
          <w:rFonts w:ascii="Arial" w:hAnsi="Arial" w:cs="Arial"/>
          <w:color w:val="000000"/>
        </w:rPr>
        <w:t>视为一种特殊的卷积操作，保留卷积的归纳偏置</w:t>
      </w:r>
    </w:p>
    <w:p w14:paraId="7E31BCC3" w14:textId="3CF4EF1D" w:rsidR="00D81C0D" w:rsidRDefault="00D81C0D" w:rsidP="00D81C0D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设计三种配置：</w:t>
      </w:r>
      <w:r>
        <w:rPr>
          <w:rStyle w:val="a8"/>
          <w:rFonts w:ascii="Arial" w:hAnsi="Arial" w:cs="Arial"/>
          <w:color w:val="000000"/>
        </w:rPr>
        <w:t>XXS</w:t>
      </w:r>
      <w:r>
        <w:rPr>
          <w:rStyle w:val="a8"/>
          <w:rFonts w:ascii="Arial" w:hAnsi="Arial" w:cs="Arial"/>
          <w:color w:val="000000"/>
        </w:rPr>
        <w:t>（超小）、</w:t>
      </w:r>
      <w:r>
        <w:rPr>
          <w:rStyle w:val="a8"/>
          <w:rFonts w:ascii="Arial" w:hAnsi="Arial" w:cs="Arial"/>
          <w:color w:val="000000"/>
        </w:rPr>
        <w:t>XS</w:t>
      </w:r>
      <w:r>
        <w:rPr>
          <w:rStyle w:val="a8"/>
          <w:rFonts w:ascii="Arial" w:hAnsi="Arial" w:cs="Arial"/>
          <w:color w:val="000000"/>
        </w:rPr>
        <w:t>（小）、</w:t>
      </w:r>
      <w:r>
        <w:rPr>
          <w:rStyle w:val="a8"/>
          <w:rFonts w:ascii="Arial" w:hAnsi="Arial" w:cs="Arial"/>
          <w:color w:val="000000"/>
        </w:rPr>
        <w:t>S</w:t>
      </w:r>
      <w:r>
        <w:rPr>
          <w:rStyle w:val="a8"/>
          <w:rFonts w:ascii="Arial" w:hAnsi="Arial" w:cs="Arial"/>
          <w:color w:val="000000"/>
        </w:rPr>
        <w:t>（标准）</w:t>
      </w:r>
      <w:r>
        <w:rPr>
          <w:rFonts w:ascii="Arial" w:hAnsi="Arial" w:cs="Arial"/>
          <w:color w:val="000000"/>
        </w:rPr>
        <w:t>，适应不同移动端设备需求</w:t>
      </w:r>
    </w:p>
    <w:p w14:paraId="0C39225C" w14:textId="77777777" w:rsidR="00ED7124" w:rsidRDefault="00ED7124" w:rsidP="00ED7124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8"/>
          <w:rFonts w:ascii="Arial" w:hAnsi="Arial" w:cs="Arial"/>
          <w:color w:val="000000"/>
        </w:rPr>
        <w:t>结构特点</w:t>
      </w:r>
      <w:r>
        <w:rPr>
          <w:rFonts w:ascii="Arial" w:hAnsi="Arial" w:cs="Arial"/>
          <w:color w:val="000000"/>
        </w:rPr>
        <w:t>：</w:t>
      </w:r>
    </w:p>
    <w:p w14:paraId="06E7D913" w14:textId="77777777" w:rsidR="00ED7124" w:rsidRDefault="00ED7124" w:rsidP="00ED7124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3"/>
        <w:gridCol w:w="2775"/>
      </w:tblGrid>
      <w:tr w:rsidR="00ED7124" w14:paraId="5FCF33F9" w14:textId="77777777" w:rsidTr="00ED71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F637B" w14:textId="77777777" w:rsidR="00ED7124" w:rsidRDefault="00ED7124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3D18144A" w14:textId="77777777" w:rsidR="00ED7124" w:rsidRDefault="00ED7124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功能</w:t>
            </w:r>
          </w:p>
        </w:tc>
      </w:tr>
      <w:tr w:rsidR="00ED7124" w14:paraId="15E9A930" w14:textId="77777777" w:rsidTr="00ED7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9B02C" w14:textId="77777777" w:rsidR="00ED7124" w:rsidRDefault="00ED7124">
            <w:pPr>
              <w:spacing w:line="360" w:lineRule="atLeast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初始卷积层</w:t>
            </w:r>
          </w:p>
        </w:tc>
        <w:tc>
          <w:tcPr>
            <w:tcW w:w="0" w:type="auto"/>
            <w:vAlign w:val="center"/>
            <w:hideMark/>
          </w:tcPr>
          <w:p w14:paraId="2DB86439" w14:textId="77777777" w:rsidR="00ED7124" w:rsidRDefault="00ED712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3×3 </w:t>
            </w:r>
            <w:r>
              <w:rPr>
                <w:rFonts w:ascii="Arial" w:hAnsi="Arial" w:cs="Arial"/>
                <w:color w:val="000000"/>
              </w:rPr>
              <w:t>卷积，提取低级特征</w:t>
            </w:r>
          </w:p>
        </w:tc>
      </w:tr>
      <w:tr w:rsidR="00ED7124" w14:paraId="6332FCC4" w14:textId="77777777" w:rsidTr="00ED7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C5F0B" w14:textId="77777777" w:rsidR="00ED7124" w:rsidRDefault="00ED712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MobileViT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Block</w:t>
            </w:r>
          </w:p>
        </w:tc>
        <w:tc>
          <w:tcPr>
            <w:tcW w:w="0" w:type="auto"/>
            <w:vAlign w:val="center"/>
            <w:hideMark/>
          </w:tcPr>
          <w:p w14:paraId="35A70336" w14:textId="77777777" w:rsidR="00ED7124" w:rsidRDefault="00ED712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混合特征提取单元，重复多次</w:t>
            </w:r>
          </w:p>
        </w:tc>
      </w:tr>
      <w:tr w:rsidR="00ED7124" w14:paraId="16B5EE42" w14:textId="77777777" w:rsidTr="00ED7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7D65A" w14:textId="77777777" w:rsidR="00ED7124" w:rsidRDefault="00ED712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全局池化</w:t>
            </w:r>
          </w:p>
        </w:tc>
        <w:tc>
          <w:tcPr>
            <w:tcW w:w="0" w:type="auto"/>
            <w:vAlign w:val="center"/>
            <w:hideMark/>
          </w:tcPr>
          <w:p w14:paraId="4B870ACB" w14:textId="77777777" w:rsidR="00ED7124" w:rsidRDefault="00ED712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聚合特征</w:t>
            </w:r>
          </w:p>
        </w:tc>
      </w:tr>
      <w:tr w:rsidR="00ED7124" w14:paraId="72D1D393" w14:textId="77777777" w:rsidTr="00ED7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20BA7" w14:textId="77777777" w:rsidR="00ED7124" w:rsidRDefault="00ED712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全连接层</w:t>
            </w:r>
          </w:p>
        </w:tc>
        <w:tc>
          <w:tcPr>
            <w:tcW w:w="0" w:type="auto"/>
            <w:vAlign w:val="center"/>
            <w:hideMark/>
          </w:tcPr>
          <w:p w14:paraId="0405EFEC" w14:textId="77777777" w:rsidR="00ED7124" w:rsidRDefault="00ED712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分类输出</w:t>
            </w:r>
          </w:p>
        </w:tc>
      </w:tr>
    </w:tbl>
    <w:p w14:paraId="76AE99FF" w14:textId="77777777" w:rsidR="00ED7124" w:rsidRDefault="00ED7124" w:rsidP="00ED7124">
      <w:pPr>
        <w:spacing w:line="360" w:lineRule="atLeast"/>
        <w:rPr>
          <w:rFonts w:ascii="Arial" w:hAnsi="Arial" w:cs="Arial"/>
          <w:color w:val="000000"/>
        </w:rPr>
      </w:pPr>
      <w:r>
        <w:rPr>
          <w:rStyle w:val="a8"/>
          <w:rFonts w:ascii="Arial" w:hAnsi="Arial" w:cs="Arial"/>
          <w:color w:val="000000"/>
        </w:rPr>
        <w:t>性能表现</w:t>
      </w:r>
      <w:r>
        <w:rPr>
          <w:rFonts w:ascii="Arial" w:hAnsi="Arial" w:cs="Arial"/>
          <w:color w:val="000000"/>
        </w:rPr>
        <w:t>：</w:t>
      </w:r>
    </w:p>
    <w:p w14:paraId="2356C58C" w14:textId="77777777" w:rsidR="00ED7124" w:rsidRDefault="00ED7124" w:rsidP="00ED7124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ImageNet-1K </w:t>
      </w:r>
      <w:r>
        <w:rPr>
          <w:rFonts w:ascii="Arial" w:hAnsi="Arial" w:cs="Arial"/>
          <w:color w:val="000000"/>
        </w:rPr>
        <w:t>最佳精度</w:t>
      </w:r>
      <w:r>
        <w:rPr>
          <w:rFonts w:ascii="Arial" w:hAnsi="Arial" w:cs="Arial"/>
          <w:color w:val="000000"/>
        </w:rPr>
        <w:t xml:space="preserve"> 78.4%</w:t>
      </w:r>
      <w:r>
        <w:rPr>
          <w:rFonts w:ascii="Arial" w:hAnsi="Arial" w:cs="Arial"/>
          <w:color w:val="000000"/>
        </w:rPr>
        <w:t>，比</w:t>
      </w:r>
      <w:r>
        <w:rPr>
          <w:rFonts w:ascii="Arial" w:hAnsi="Arial" w:cs="Arial"/>
          <w:color w:val="000000"/>
        </w:rPr>
        <w:t xml:space="preserve"> MobileNetV3 </w:t>
      </w:r>
      <w:r>
        <w:rPr>
          <w:rFonts w:ascii="Arial" w:hAnsi="Arial" w:cs="Arial"/>
          <w:color w:val="000000"/>
        </w:rPr>
        <w:t>高</w:t>
      </w:r>
      <w:r>
        <w:rPr>
          <w:rFonts w:ascii="Arial" w:hAnsi="Arial" w:cs="Arial"/>
          <w:color w:val="000000"/>
        </w:rPr>
        <w:t xml:space="preserve"> 3.2%</w:t>
      </w:r>
    </w:p>
    <w:p w14:paraId="52E553B7" w14:textId="77777777" w:rsidR="00ED7124" w:rsidRDefault="00ED7124" w:rsidP="00ED7124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参数量仅为传统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ViT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的</w:t>
      </w:r>
      <w:r>
        <w:rPr>
          <w:rFonts w:ascii="Arial" w:hAnsi="Arial" w:cs="Arial"/>
          <w:color w:val="000000"/>
        </w:rPr>
        <w:t xml:space="preserve"> 1/10</w:t>
      </w:r>
      <w:r>
        <w:rPr>
          <w:rFonts w:ascii="Arial" w:hAnsi="Arial" w:cs="Arial"/>
          <w:color w:val="000000"/>
        </w:rPr>
        <w:t>，适合移动端部署</w:t>
      </w:r>
    </w:p>
    <w:p w14:paraId="42C974BD" w14:textId="77777777" w:rsidR="00ED7124" w:rsidRDefault="00ED7124" w:rsidP="00ED7124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MobileViT</w:t>
      </w:r>
      <w:proofErr w:type="spell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v2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2022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年）：线性复杂度的注意力革命</w:t>
      </w:r>
    </w:p>
    <w:p w14:paraId="459047A8" w14:textId="77777777" w:rsidR="00ED7124" w:rsidRDefault="00ED7124" w:rsidP="00ED7124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Style w:val="a8"/>
          <w:rFonts w:ascii="Arial" w:hAnsi="Arial" w:cs="Arial"/>
          <w:color w:val="000000"/>
        </w:rPr>
        <w:t>论文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>Separable Self-attention for Mobile Vision Transformers</w:t>
      </w:r>
    </w:p>
    <w:p w14:paraId="4B19DF6F" w14:textId="77777777" w:rsidR="00ED7124" w:rsidRDefault="00ED7124" w:rsidP="00ED7124">
      <w:pPr>
        <w:spacing w:line="360" w:lineRule="atLeast"/>
        <w:rPr>
          <w:rFonts w:ascii="Arial" w:hAnsi="Arial" w:cs="Arial"/>
          <w:color w:val="000000"/>
        </w:rPr>
      </w:pPr>
      <w:r>
        <w:rPr>
          <w:rStyle w:val="a8"/>
          <w:rFonts w:ascii="Arial" w:hAnsi="Arial" w:cs="Arial"/>
          <w:color w:val="000000"/>
        </w:rPr>
        <w:t>作者</w:t>
      </w:r>
      <w:r>
        <w:rPr>
          <w:rFonts w:ascii="Arial" w:hAnsi="Arial" w:cs="Arial"/>
          <w:color w:val="000000"/>
        </w:rPr>
        <w:t>：</w:t>
      </w:r>
      <w:proofErr w:type="spellStart"/>
      <w:r>
        <w:rPr>
          <w:rFonts w:ascii="Arial" w:hAnsi="Arial" w:cs="Arial"/>
          <w:color w:val="000000"/>
        </w:rPr>
        <w:t>Sachin</w:t>
      </w:r>
      <w:proofErr w:type="spellEnd"/>
      <w:r>
        <w:rPr>
          <w:rFonts w:ascii="Arial" w:hAnsi="Arial" w:cs="Arial"/>
          <w:color w:val="000000"/>
        </w:rPr>
        <w:t xml:space="preserve"> Mehta, Mohammad </w:t>
      </w:r>
      <w:proofErr w:type="spellStart"/>
      <w:r>
        <w:rPr>
          <w:rFonts w:ascii="Arial" w:hAnsi="Arial" w:cs="Arial"/>
          <w:color w:val="000000"/>
        </w:rPr>
        <w:t>Rastegari</w:t>
      </w:r>
      <w:proofErr w:type="spellEnd"/>
      <w:r>
        <w:rPr>
          <w:rFonts w:ascii="Arial" w:hAnsi="Arial" w:cs="Arial"/>
          <w:color w:val="000000"/>
        </w:rPr>
        <w:t>（苹果）</w:t>
      </w:r>
    </w:p>
    <w:p w14:paraId="3A9D7247" w14:textId="77777777" w:rsidR="00ED7124" w:rsidRDefault="00ED7124" w:rsidP="00ED7124">
      <w:pPr>
        <w:spacing w:line="360" w:lineRule="atLeast"/>
        <w:rPr>
          <w:rFonts w:ascii="Arial" w:hAnsi="Arial" w:cs="Arial"/>
          <w:color w:val="000000"/>
        </w:rPr>
      </w:pPr>
      <w:r>
        <w:rPr>
          <w:rStyle w:val="a8"/>
          <w:rFonts w:ascii="Arial" w:hAnsi="Arial" w:cs="Arial"/>
          <w:color w:val="000000"/>
        </w:rPr>
        <w:t>核心创新</w:t>
      </w:r>
      <w:r>
        <w:rPr>
          <w:rFonts w:ascii="Arial" w:hAnsi="Arial" w:cs="Arial"/>
          <w:color w:val="000000"/>
        </w:rPr>
        <w:t>：</w:t>
      </w:r>
    </w:p>
    <w:p w14:paraId="4535D62C" w14:textId="77777777" w:rsidR="00ED7124" w:rsidRDefault="00ED7124" w:rsidP="00ED7124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提出</w:t>
      </w:r>
      <w:r>
        <w:rPr>
          <w:rStyle w:val="a8"/>
          <w:rFonts w:ascii="Arial" w:hAnsi="Arial" w:cs="Arial"/>
          <w:color w:val="000000"/>
        </w:rPr>
        <w:t>可分离自注意力（</w:t>
      </w:r>
      <w:r>
        <w:rPr>
          <w:rStyle w:val="a8"/>
          <w:rFonts w:ascii="Arial" w:hAnsi="Arial" w:cs="Arial"/>
          <w:color w:val="000000"/>
        </w:rPr>
        <w:t>Separable Self-attention</w:t>
      </w:r>
      <w:r>
        <w:rPr>
          <w:rStyle w:val="a8"/>
          <w:rFonts w:ascii="Arial" w:hAnsi="Arial" w:cs="Arial"/>
          <w:color w:val="000000"/>
        </w:rPr>
        <w:t>）</w:t>
      </w:r>
      <w:r>
        <w:rPr>
          <w:rFonts w:ascii="Arial" w:hAnsi="Arial" w:cs="Arial"/>
          <w:color w:val="000000"/>
        </w:rPr>
        <w:t>，将标准</w:t>
      </w:r>
      <w:r>
        <w:rPr>
          <w:rFonts w:ascii="Arial" w:hAnsi="Arial" w:cs="Arial"/>
          <w:color w:val="000000"/>
        </w:rPr>
        <w:t xml:space="preserve"> MHA </w:t>
      </w:r>
      <w:r>
        <w:rPr>
          <w:rFonts w:ascii="Arial" w:hAnsi="Arial" w:cs="Arial"/>
          <w:color w:val="000000"/>
        </w:rPr>
        <w:t>的</w:t>
      </w:r>
      <w:r>
        <w:rPr>
          <w:rFonts w:ascii="Arial" w:hAnsi="Arial" w:cs="Arial"/>
          <w:color w:val="000000"/>
        </w:rPr>
        <w:t xml:space="preserve"> O (N²) </w:t>
      </w:r>
      <w:r>
        <w:rPr>
          <w:rFonts w:ascii="Arial" w:hAnsi="Arial" w:cs="Arial"/>
          <w:color w:val="000000"/>
        </w:rPr>
        <w:t>复杂度降至</w:t>
      </w:r>
      <w:r>
        <w:rPr>
          <w:rFonts w:ascii="Arial" w:hAnsi="Arial" w:cs="Arial"/>
          <w:color w:val="000000"/>
        </w:rPr>
        <w:t xml:space="preserve"> O (N)</w:t>
      </w:r>
      <w:r>
        <w:rPr>
          <w:rFonts w:ascii="Arial" w:hAnsi="Arial" w:cs="Arial"/>
          <w:color w:val="000000"/>
        </w:rPr>
        <w:t>，大幅提升计算效率</w:t>
      </w:r>
    </w:p>
    <w:p w14:paraId="3D6641A8" w14:textId="77777777" w:rsidR="00ED7124" w:rsidRDefault="00ED7124" w:rsidP="00ED7124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移除</w:t>
      </w:r>
      <w:r>
        <w:rPr>
          <w:rFonts w:ascii="Arial" w:hAnsi="Arial" w:cs="Arial"/>
          <w:color w:val="000000"/>
        </w:rPr>
        <w:t xml:space="preserve"> v1 </w:t>
      </w:r>
      <w:r>
        <w:rPr>
          <w:rFonts w:ascii="Arial" w:hAnsi="Arial" w:cs="Arial"/>
          <w:color w:val="000000"/>
        </w:rPr>
        <w:t>中的</w:t>
      </w:r>
      <w:r>
        <w:rPr>
          <w:rStyle w:val="a8"/>
          <w:rFonts w:ascii="Arial" w:hAnsi="Arial" w:cs="Arial"/>
          <w:color w:val="000000"/>
        </w:rPr>
        <w:t>融合块和跳跃连接</w:t>
      </w:r>
      <w:r>
        <w:rPr>
          <w:rFonts w:ascii="Arial" w:hAnsi="Arial" w:cs="Arial"/>
          <w:color w:val="000000"/>
        </w:rPr>
        <w:t>，因为它们对性能提升有限却增加计算开销</w:t>
      </w:r>
    </w:p>
    <w:p w14:paraId="16F1A48C" w14:textId="77777777" w:rsidR="00ED7124" w:rsidRDefault="00ED7124" w:rsidP="00ED7124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采用</w:t>
      </w:r>
      <w:r>
        <w:rPr>
          <w:rStyle w:val="a8"/>
          <w:rFonts w:ascii="Arial" w:hAnsi="Arial" w:cs="Arial"/>
          <w:color w:val="000000"/>
        </w:rPr>
        <w:t>均匀宽度缩放</w:t>
      </w:r>
      <w:r>
        <w:rPr>
          <w:rFonts w:ascii="Arial" w:hAnsi="Arial" w:cs="Arial"/>
          <w:color w:val="000000"/>
        </w:rPr>
        <w:t>策略，使不同复杂度模型保持一致的架构比例</w:t>
      </w:r>
    </w:p>
    <w:p w14:paraId="4F425285" w14:textId="77777777" w:rsidR="00ED7124" w:rsidRDefault="00ED7124" w:rsidP="00ED7124">
      <w:pPr>
        <w:spacing w:line="360" w:lineRule="atLeast"/>
        <w:rPr>
          <w:rFonts w:ascii="Arial" w:hAnsi="Arial" w:cs="Arial"/>
          <w:color w:val="000000"/>
        </w:rPr>
      </w:pPr>
      <w:r>
        <w:rPr>
          <w:rStyle w:val="a8"/>
          <w:rFonts w:ascii="Arial" w:hAnsi="Arial" w:cs="Arial"/>
          <w:color w:val="000000"/>
        </w:rPr>
        <w:t>结构特点</w:t>
      </w:r>
      <w:r>
        <w:rPr>
          <w:rFonts w:ascii="Arial" w:hAnsi="Arial" w:cs="Arial"/>
          <w:color w:val="000000"/>
        </w:rPr>
        <w:t>：</w:t>
      </w:r>
    </w:p>
    <w:p w14:paraId="3E6492FB" w14:textId="77777777" w:rsidR="00ED7124" w:rsidRDefault="00ED7124" w:rsidP="00ED7124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用可分离自注意力替代</w:t>
      </w:r>
      <w:r>
        <w:rPr>
          <w:rFonts w:ascii="Arial" w:hAnsi="Arial" w:cs="Arial"/>
          <w:color w:val="000000"/>
        </w:rPr>
        <w:t xml:space="preserve"> v1 </w:t>
      </w:r>
      <w:r>
        <w:rPr>
          <w:rFonts w:ascii="Arial" w:hAnsi="Arial" w:cs="Arial"/>
          <w:color w:val="000000"/>
        </w:rPr>
        <w:t>中的多头自注意力（</w:t>
      </w:r>
      <w:r>
        <w:rPr>
          <w:rFonts w:ascii="Arial" w:hAnsi="Arial" w:cs="Arial"/>
          <w:color w:val="000000"/>
        </w:rPr>
        <w:t>MHA</w:t>
      </w:r>
      <w:r>
        <w:rPr>
          <w:rFonts w:ascii="Arial" w:hAnsi="Arial" w:cs="Arial"/>
          <w:color w:val="000000"/>
        </w:rPr>
        <w:t>）</w:t>
      </w:r>
    </w:p>
    <w:p w14:paraId="336778C8" w14:textId="77777777" w:rsidR="00ED7124" w:rsidRDefault="00ED7124" w:rsidP="00ED7124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保持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MobileViT</w:t>
      </w:r>
      <w:proofErr w:type="spellEnd"/>
      <w:r>
        <w:rPr>
          <w:rFonts w:ascii="Arial" w:hAnsi="Arial" w:cs="Arial"/>
          <w:color w:val="000000"/>
        </w:rPr>
        <w:t xml:space="preserve"> Block </w:t>
      </w:r>
      <w:r>
        <w:rPr>
          <w:rFonts w:ascii="Arial" w:hAnsi="Arial" w:cs="Arial"/>
          <w:color w:val="000000"/>
        </w:rPr>
        <w:t>的整体框架，但简化内部结构</w:t>
      </w:r>
    </w:p>
    <w:p w14:paraId="23916314" w14:textId="77777777" w:rsidR="00ED7124" w:rsidRDefault="00ED7124" w:rsidP="00ED7124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扩展因子为</w:t>
      </w:r>
      <w:r>
        <w:rPr>
          <w:rFonts w:ascii="Arial" w:hAnsi="Arial" w:cs="Arial"/>
          <w:color w:val="000000"/>
        </w:rPr>
        <w:t xml:space="preserve"> 2</w:t>
      </w:r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 xml:space="preserve">MobileNetV2 </w:t>
      </w:r>
      <w:r>
        <w:rPr>
          <w:rFonts w:ascii="Arial" w:hAnsi="Arial" w:cs="Arial"/>
          <w:color w:val="000000"/>
        </w:rPr>
        <w:t>风格），平衡计算与表达能力</w:t>
      </w:r>
    </w:p>
    <w:p w14:paraId="1B92C89D" w14:textId="77777777" w:rsidR="00ED7124" w:rsidRDefault="00ED7124" w:rsidP="00ED7124">
      <w:pPr>
        <w:spacing w:line="360" w:lineRule="atLeast"/>
        <w:rPr>
          <w:rFonts w:ascii="Arial" w:hAnsi="Arial" w:cs="Arial"/>
          <w:color w:val="000000"/>
        </w:rPr>
      </w:pPr>
      <w:r>
        <w:rPr>
          <w:rStyle w:val="a8"/>
          <w:rFonts w:ascii="Arial" w:hAnsi="Arial" w:cs="Arial"/>
          <w:color w:val="000000"/>
        </w:rPr>
        <w:t>性能提升</w:t>
      </w:r>
      <w:r>
        <w:rPr>
          <w:rFonts w:ascii="Arial" w:hAnsi="Arial" w:cs="Arial"/>
          <w:color w:val="000000"/>
        </w:rPr>
        <w:t>：</w:t>
      </w:r>
    </w:p>
    <w:p w14:paraId="6926FA69" w14:textId="77777777" w:rsidR="00ED7124" w:rsidRDefault="00ED7124" w:rsidP="00ED7124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在多个移动视觉任务上达到</w:t>
      </w:r>
      <w:r>
        <w:rPr>
          <w:rFonts w:ascii="Arial" w:hAnsi="Arial" w:cs="Arial"/>
          <w:color w:val="000000"/>
        </w:rPr>
        <w:t xml:space="preserve"> SOTA</w:t>
      </w:r>
      <w:r>
        <w:rPr>
          <w:rFonts w:ascii="Arial" w:hAnsi="Arial" w:cs="Arial"/>
          <w:color w:val="000000"/>
        </w:rPr>
        <w:t>，比</w:t>
      </w:r>
      <w:r>
        <w:rPr>
          <w:rFonts w:ascii="Arial" w:hAnsi="Arial" w:cs="Arial"/>
          <w:color w:val="000000"/>
        </w:rPr>
        <w:t xml:space="preserve"> v1 </w:t>
      </w:r>
      <w:r>
        <w:rPr>
          <w:rFonts w:ascii="Arial" w:hAnsi="Arial" w:cs="Arial"/>
          <w:color w:val="000000"/>
        </w:rPr>
        <w:t>快</w:t>
      </w:r>
      <w:r>
        <w:rPr>
          <w:rFonts w:ascii="Arial" w:hAnsi="Arial" w:cs="Arial"/>
          <w:color w:val="000000"/>
        </w:rPr>
        <w:t xml:space="preserve"> 2-3 </w:t>
      </w:r>
      <w:r>
        <w:rPr>
          <w:rFonts w:ascii="Arial" w:hAnsi="Arial" w:cs="Arial"/>
          <w:color w:val="000000"/>
        </w:rPr>
        <w:t>倍，精度相当或更高</w:t>
      </w:r>
    </w:p>
    <w:p w14:paraId="17618402" w14:textId="77777777" w:rsidR="00ED7124" w:rsidRDefault="00ED7124" w:rsidP="00ED7124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特别适合实时性要求高的移动应用场景</w:t>
      </w:r>
    </w:p>
    <w:p w14:paraId="13120FDB" w14:textId="77777777" w:rsidR="00ED7124" w:rsidRDefault="00ED7124" w:rsidP="00ED7124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3. </w:t>
      </w:r>
      <w:proofErr w:type="spellStart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MobileViT</w:t>
      </w:r>
      <w:proofErr w:type="spell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v3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2022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年）：特征融合的终极优化</w:t>
      </w:r>
    </w:p>
    <w:p w14:paraId="36F6F0D8" w14:textId="77777777" w:rsidR="00ED7124" w:rsidRDefault="00ED7124" w:rsidP="00ED7124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Style w:val="a8"/>
          <w:rFonts w:ascii="Arial" w:hAnsi="Arial" w:cs="Arial"/>
          <w:color w:val="000000"/>
        </w:rPr>
        <w:t>论文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>MobileViTv3: Mobile-friendly Vision Transformer with Simple and Effective Fusion of Local, Global and Input Features</w:t>
      </w:r>
    </w:p>
    <w:p w14:paraId="3A824F5B" w14:textId="77777777" w:rsidR="00ED7124" w:rsidRDefault="00ED7124" w:rsidP="00ED7124">
      <w:pPr>
        <w:spacing w:line="360" w:lineRule="atLeast"/>
        <w:rPr>
          <w:rFonts w:ascii="Arial" w:hAnsi="Arial" w:cs="Arial"/>
          <w:color w:val="000000"/>
        </w:rPr>
      </w:pPr>
      <w:r>
        <w:rPr>
          <w:rStyle w:val="a8"/>
          <w:rFonts w:ascii="Arial" w:hAnsi="Arial" w:cs="Arial"/>
          <w:color w:val="000000"/>
        </w:rPr>
        <w:t>作者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 xml:space="preserve">Shakti N. </w:t>
      </w:r>
      <w:proofErr w:type="spellStart"/>
      <w:r>
        <w:rPr>
          <w:rFonts w:ascii="Arial" w:hAnsi="Arial" w:cs="Arial"/>
          <w:color w:val="000000"/>
        </w:rPr>
        <w:t>Wadekar</w:t>
      </w:r>
      <w:proofErr w:type="spellEnd"/>
      <w:r>
        <w:rPr>
          <w:rFonts w:ascii="Arial" w:hAnsi="Arial" w:cs="Arial"/>
          <w:color w:val="000000"/>
        </w:rPr>
        <w:t xml:space="preserve">, Abhishek </w:t>
      </w:r>
      <w:proofErr w:type="spellStart"/>
      <w:r>
        <w:rPr>
          <w:rFonts w:ascii="Arial" w:hAnsi="Arial" w:cs="Arial"/>
          <w:color w:val="000000"/>
        </w:rPr>
        <w:t>Chaurasia</w:t>
      </w:r>
      <w:proofErr w:type="spellEnd"/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>Micron</w:t>
      </w:r>
      <w:r>
        <w:rPr>
          <w:rFonts w:ascii="Arial" w:hAnsi="Arial" w:cs="Arial"/>
          <w:color w:val="000000"/>
        </w:rPr>
        <w:t>）</w:t>
      </w:r>
    </w:p>
    <w:p w14:paraId="342B3B70" w14:textId="77777777" w:rsidR="00ED7124" w:rsidRDefault="00ED7124" w:rsidP="00ED7124">
      <w:pPr>
        <w:spacing w:line="360" w:lineRule="atLeast"/>
        <w:rPr>
          <w:rFonts w:ascii="Arial" w:hAnsi="Arial" w:cs="Arial"/>
          <w:color w:val="000000"/>
        </w:rPr>
      </w:pPr>
      <w:r>
        <w:rPr>
          <w:rStyle w:val="a8"/>
          <w:rFonts w:ascii="Arial" w:hAnsi="Arial" w:cs="Arial"/>
          <w:color w:val="000000"/>
        </w:rPr>
        <w:t>核心创新</w:t>
      </w:r>
      <w:r>
        <w:rPr>
          <w:rFonts w:ascii="Arial" w:hAnsi="Arial" w:cs="Arial"/>
          <w:color w:val="000000"/>
        </w:rPr>
        <w:t>：</w:t>
      </w:r>
    </w:p>
    <w:p w14:paraId="7994084F" w14:textId="77777777" w:rsidR="00ED7124" w:rsidRDefault="00ED7124" w:rsidP="00ED7124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提出</w:t>
      </w:r>
      <w:r>
        <w:rPr>
          <w:rStyle w:val="a8"/>
          <w:rFonts w:ascii="Arial" w:hAnsi="Arial" w:cs="Arial"/>
          <w:color w:val="000000"/>
        </w:rPr>
        <w:t>增强型融合块</w:t>
      </w:r>
      <w:r>
        <w:rPr>
          <w:rFonts w:ascii="Arial" w:hAnsi="Arial" w:cs="Arial"/>
          <w:color w:val="000000"/>
        </w:rPr>
        <w:t>：将输入特征直接添加到融合块中，实现局部、全局和输入特征的三重融合</w:t>
      </w:r>
    </w:p>
    <w:p w14:paraId="3F0FA99F" w14:textId="77777777" w:rsidR="00ED7124" w:rsidRDefault="00ED7124" w:rsidP="00ED7124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用</w:t>
      </w:r>
      <w:r>
        <w:rPr>
          <w:rStyle w:val="a8"/>
          <w:rFonts w:ascii="Arial" w:hAnsi="Arial" w:cs="Arial"/>
          <w:color w:val="000000"/>
        </w:rPr>
        <w:t xml:space="preserve">1×1 </w:t>
      </w:r>
      <w:r>
        <w:rPr>
          <w:rStyle w:val="a8"/>
          <w:rFonts w:ascii="Arial" w:hAnsi="Arial" w:cs="Arial"/>
          <w:color w:val="000000"/>
        </w:rPr>
        <w:t>卷积替代</w:t>
      </w:r>
      <w:r>
        <w:rPr>
          <w:rStyle w:val="a8"/>
          <w:rFonts w:ascii="Arial" w:hAnsi="Arial" w:cs="Arial"/>
          <w:color w:val="000000"/>
        </w:rPr>
        <w:t xml:space="preserve"> 3×3 </w:t>
      </w:r>
      <w:r>
        <w:rPr>
          <w:rStyle w:val="a8"/>
          <w:rFonts w:ascii="Arial" w:hAnsi="Arial" w:cs="Arial"/>
          <w:color w:val="000000"/>
        </w:rPr>
        <w:t>卷积</w:t>
      </w:r>
      <w:r>
        <w:rPr>
          <w:rFonts w:ascii="Arial" w:hAnsi="Arial" w:cs="Arial"/>
          <w:color w:val="000000"/>
        </w:rPr>
        <w:t>：在融合块中降低计算复杂度，同时保持特征表达能力</w:t>
      </w:r>
    </w:p>
    <w:p w14:paraId="56EB1A64" w14:textId="77777777" w:rsidR="00ED7124" w:rsidRDefault="00ED7124" w:rsidP="00ED7124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引入</w:t>
      </w:r>
      <w:r>
        <w:rPr>
          <w:rStyle w:val="a8"/>
          <w:rFonts w:ascii="Arial" w:hAnsi="Arial" w:cs="Arial"/>
          <w:color w:val="000000"/>
        </w:rPr>
        <w:t>输入特征融合</w:t>
      </w:r>
      <w:r>
        <w:rPr>
          <w:rFonts w:ascii="Arial" w:hAnsi="Arial" w:cs="Arial"/>
          <w:color w:val="000000"/>
        </w:rPr>
        <w:t>：在生成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MobileViT</w:t>
      </w:r>
      <w:proofErr w:type="spellEnd"/>
      <w:r>
        <w:rPr>
          <w:rFonts w:ascii="Arial" w:hAnsi="Arial" w:cs="Arial"/>
          <w:color w:val="000000"/>
        </w:rPr>
        <w:t xml:space="preserve"> Block </w:t>
      </w:r>
      <w:r>
        <w:rPr>
          <w:rFonts w:ascii="Arial" w:hAnsi="Arial" w:cs="Arial"/>
          <w:color w:val="000000"/>
        </w:rPr>
        <w:t>输出前，将输入特征作为最后一个融合元素，提升信息完整性</w:t>
      </w:r>
    </w:p>
    <w:p w14:paraId="1460622C" w14:textId="77777777" w:rsidR="00ED7124" w:rsidRDefault="00ED7124" w:rsidP="00ED7124">
      <w:pPr>
        <w:spacing w:line="360" w:lineRule="atLeast"/>
        <w:rPr>
          <w:rFonts w:ascii="Arial" w:hAnsi="Arial" w:cs="Arial"/>
          <w:color w:val="000000"/>
        </w:rPr>
      </w:pPr>
      <w:r>
        <w:rPr>
          <w:rStyle w:val="a8"/>
          <w:rFonts w:ascii="Arial" w:hAnsi="Arial" w:cs="Arial"/>
          <w:color w:val="000000"/>
        </w:rPr>
        <w:t>结构特点</w:t>
      </w:r>
      <w:r>
        <w:rPr>
          <w:rFonts w:ascii="Arial" w:hAnsi="Arial" w:cs="Arial"/>
          <w:color w:val="000000"/>
        </w:rPr>
        <w:t>：</w:t>
      </w:r>
    </w:p>
    <w:p w14:paraId="50A2DE6B" w14:textId="77777777" w:rsidR="00ED7124" w:rsidRDefault="00ED7124" w:rsidP="00ED7124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继承</w:t>
      </w:r>
      <w:r>
        <w:rPr>
          <w:rFonts w:ascii="Arial" w:hAnsi="Arial" w:cs="Arial"/>
          <w:color w:val="000000"/>
        </w:rPr>
        <w:t xml:space="preserve"> v2 </w:t>
      </w:r>
      <w:r>
        <w:rPr>
          <w:rFonts w:ascii="Arial" w:hAnsi="Arial" w:cs="Arial"/>
          <w:color w:val="000000"/>
        </w:rPr>
        <w:t>的可分离自注意力机制，进一步优化计算效率</w:t>
      </w:r>
    </w:p>
    <w:p w14:paraId="133B7DB3" w14:textId="77777777" w:rsidR="00ED7124" w:rsidRDefault="00ED7124" w:rsidP="00ED7124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重新设计融合块，增强局部、全局和输入特征的整合能力</w:t>
      </w:r>
    </w:p>
    <w:p w14:paraId="6C51F2CC" w14:textId="77777777" w:rsidR="00ED7124" w:rsidRDefault="00ED7124" w:rsidP="00ED7124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支持更多样化的配置：</w:t>
      </w:r>
      <w:r>
        <w:rPr>
          <w:rFonts w:ascii="Arial" w:hAnsi="Arial" w:cs="Arial"/>
          <w:color w:val="000000"/>
        </w:rPr>
        <w:t>XXS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XS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S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 xml:space="preserve">M </w:t>
      </w:r>
      <w:r>
        <w:rPr>
          <w:rFonts w:ascii="Arial" w:hAnsi="Arial" w:cs="Arial"/>
          <w:color w:val="000000"/>
        </w:rPr>
        <w:t>等，适应不同场景需求</w:t>
      </w:r>
    </w:p>
    <w:p w14:paraId="1EDC73D9" w14:textId="77777777" w:rsidR="00ED7124" w:rsidRDefault="00ED7124" w:rsidP="00ED7124">
      <w:pPr>
        <w:spacing w:line="360" w:lineRule="atLeast"/>
        <w:rPr>
          <w:rFonts w:ascii="Arial" w:hAnsi="Arial" w:cs="Arial"/>
          <w:color w:val="000000"/>
        </w:rPr>
      </w:pPr>
      <w:r>
        <w:rPr>
          <w:rStyle w:val="a8"/>
          <w:rFonts w:ascii="Arial" w:hAnsi="Arial" w:cs="Arial"/>
          <w:color w:val="000000"/>
        </w:rPr>
        <w:t>性能表现</w:t>
      </w:r>
      <w:r>
        <w:rPr>
          <w:rFonts w:ascii="Arial" w:hAnsi="Arial" w:cs="Arial"/>
          <w:color w:val="000000"/>
        </w:rPr>
        <w:t>：</w:t>
      </w:r>
    </w:p>
    <w:p w14:paraId="0A550980" w14:textId="77777777" w:rsidR="00ED7124" w:rsidRDefault="00ED7124" w:rsidP="00ED7124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 xml:space="preserve">ImageNet-1K </w:t>
      </w:r>
      <w:r>
        <w:rPr>
          <w:rFonts w:ascii="Arial" w:hAnsi="Arial" w:cs="Arial"/>
          <w:color w:val="000000"/>
        </w:rPr>
        <w:t>上，</w:t>
      </w:r>
      <w:r>
        <w:rPr>
          <w:rFonts w:ascii="Arial" w:hAnsi="Arial" w:cs="Arial"/>
          <w:color w:val="000000"/>
        </w:rPr>
        <w:t xml:space="preserve">MobileViTv3-XXS/XS </w:t>
      </w:r>
      <w:r>
        <w:rPr>
          <w:rFonts w:ascii="Arial" w:hAnsi="Arial" w:cs="Arial"/>
          <w:color w:val="000000"/>
        </w:rPr>
        <w:t>比</w:t>
      </w:r>
      <w:r>
        <w:rPr>
          <w:rFonts w:ascii="Arial" w:hAnsi="Arial" w:cs="Arial"/>
          <w:color w:val="000000"/>
        </w:rPr>
        <w:t xml:space="preserve"> v1 </w:t>
      </w:r>
      <w:r>
        <w:rPr>
          <w:rFonts w:ascii="Arial" w:hAnsi="Arial" w:cs="Arial"/>
          <w:color w:val="000000"/>
        </w:rPr>
        <w:t>对应版本高</w:t>
      </w:r>
      <w:r>
        <w:rPr>
          <w:rFonts w:ascii="Arial" w:hAnsi="Arial" w:cs="Arial"/>
          <w:color w:val="000000"/>
        </w:rPr>
        <w:t xml:space="preserve"> 2% </w:t>
      </w:r>
      <w:r>
        <w:rPr>
          <w:rFonts w:ascii="Arial" w:hAnsi="Arial" w:cs="Arial"/>
          <w:color w:val="000000"/>
        </w:rPr>
        <w:t>和</w:t>
      </w:r>
      <w:r>
        <w:rPr>
          <w:rFonts w:ascii="Arial" w:hAnsi="Arial" w:cs="Arial"/>
          <w:color w:val="000000"/>
        </w:rPr>
        <w:t xml:space="preserve"> 1.9%</w:t>
      </w:r>
    </w:p>
    <w:p w14:paraId="7B5A39C8" w14:textId="77777777" w:rsidR="00ED7124" w:rsidRDefault="00ED7124" w:rsidP="00ED7124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参数量和计算量进一步降低，部署速度更快</w:t>
      </w:r>
    </w:p>
    <w:p w14:paraId="4F679608" w14:textId="77777777" w:rsidR="00ED7124" w:rsidRDefault="00ED7124" w:rsidP="00ED7124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三、</w:t>
      </w:r>
      <w:proofErr w:type="spellStart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MobileViT</w:t>
      </w:r>
      <w:proofErr w:type="spell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系列版本对比分析</w:t>
      </w:r>
    </w:p>
    <w:p w14:paraId="53F38BCB" w14:textId="77777777" w:rsidR="00ED7124" w:rsidRDefault="00ED7124" w:rsidP="00ED7124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"/>
        <w:gridCol w:w="792"/>
        <w:gridCol w:w="2574"/>
        <w:gridCol w:w="970"/>
        <w:gridCol w:w="872"/>
        <w:gridCol w:w="2675"/>
      </w:tblGrid>
      <w:tr w:rsidR="00ED7124" w14:paraId="7616F4FF" w14:textId="77777777" w:rsidTr="00ED71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6D140" w14:textId="77777777" w:rsidR="00ED7124" w:rsidRDefault="00ED7124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版本</w:t>
            </w:r>
          </w:p>
        </w:tc>
        <w:tc>
          <w:tcPr>
            <w:tcW w:w="0" w:type="auto"/>
            <w:vAlign w:val="center"/>
            <w:hideMark/>
          </w:tcPr>
          <w:p w14:paraId="54D64A4F" w14:textId="77777777" w:rsidR="00ED7124" w:rsidRDefault="00ED7124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发布时间</w:t>
            </w:r>
          </w:p>
        </w:tc>
        <w:tc>
          <w:tcPr>
            <w:tcW w:w="0" w:type="auto"/>
            <w:vAlign w:val="center"/>
            <w:hideMark/>
          </w:tcPr>
          <w:p w14:paraId="3BED8C2B" w14:textId="77777777" w:rsidR="00ED7124" w:rsidRDefault="00ED7124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核心改进</w:t>
            </w:r>
          </w:p>
        </w:tc>
        <w:tc>
          <w:tcPr>
            <w:tcW w:w="0" w:type="auto"/>
            <w:vAlign w:val="center"/>
            <w:hideMark/>
          </w:tcPr>
          <w:p w14:paraId="232734CD" w14:textId="77777777" w:rsidR="00ED7124" w:rsidRDefault="00ED7124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计算复杂度</w:t>
            </w:r>
          </w:p>
        </w:tc>
        <w:tc>
          <w:tcPr>
            <w:tcW w:w="0" w:type="auto"/>
            <w:vAlign w:val="center"/>
            <w:hideMark/>
          </w:tcPr>
          <w:p w14:paraId="32215485" w14:textId="77777777" w:rsidR="00ED7124" w:rsidRDefault="00ED7124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精度提升</w:t>
            </w:r>
          </w:p>
        </w:tc>
        <w:tc>
          <w:tcPr>
            <w:tcW w:w="0" w:type="auto"/>
            <w:vAlign w:val="center"/>
            <w:hideMark/>
          </w:tcPr>
          <w:p w14:paraId="43B4470F" w14:textId="77777777" w:rsidR="00ED7124" w:rsidRDefault="00ED7124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适用场景</w:t>
            </w:r>
          </w:p>
        </w:tc>
      </w:tr>
      <w:tr w:rsidR="00ED7124" w14:paraId="4451A23C" w14:textId="77777777" w:rsidTr="00ED7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1BFB6" w14:textId="77777777" w:rsidR="00ED7124" w:rsidRDefault="00ED7124">
            <w:pPr>
              <w:spacing w:line="360" w:lineRule="atLeast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48E4AAAB" w14:textId="77777777" w:rsidR="00ED7124" w:rsidRDefault="00ED712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2021 </w:t>
            </w:r>
            <w:r>
              <w:rPr>
                <w:rFonts w:ascii="Arial" w:hAnsi="Arial" w:cs="Arial"/>
                <w:color w:val="000000"/>
              </w:rPr>
              <w:t>年</w:t>
            </w:r>
          </w:p>
        </w:tc>
        <w:tc>
          <w:tcPr>
            <w:tcW w:w="0" w:type="auto"/>
            <w:vAlign w:val="center"/>
            <w:hideMark/>
          </w:tcPr>
          <w:p w14:paraId="07743E23" w14:textId="77777777" w:rsidR="00ED7124" w:rsidRDefault="00ED712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混合架构，</w:t>
            </w:r>
            <w:proofErr w:type="spellStart"/>
            <w:r>
              <w:rPr>
                <w:rFonts w:ascii="Arial" w:hAnsi="Arial" w:cs="Arial"/>
                <w:color w:val="000000"/>
              </w:rPr>
              <w:t>CNN+Transformer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07A4B" w14:textId="77777777" w:rsidR="00ED7124" w:rsidRDefault="00ED712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08E03DDB" w14:textId="77777777" w:rsidR="00ED7124" w:rsidRDefault="00ED712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基础精度</w:t>
            </w:r>
          </w:p>
        </w:tc>
        <w:tc>
          <w:tcPr>
            <w:tcW w:w="0" w:type="auto"/>
            <w:vAlign w:val="center"/>
            <w:hideMark/>
          </w:tcPr>
          <w:p w14:paraId="1DB1AD4A" w14:textId="77777777" w:rsidR="00ED7124" w:rsidRDefault="00ED712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对速度要求不高的场景</w:t>
            </w:r>
          </w:p>
        </w:tc>
      </w:tr>
      <w:tr w:rsidR="00ED7124" w14:paraId="2D6D264F" w14:textId="77777777" w:rsidTr="00ED7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9B40A" w14:textId="77777777" w:rsidR="00ED7124" w:rsidRDefault="00ED712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770C87BF" w14:textId="77777777" w:rsidR="00ED7124" w:rsidRDefault="00ED712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2022 </w:t>
            </w:r>
            <w:r>
              <w:rPr>
                <w:rFonts w:ascii="Arial" w:hAnsi="Arial" w:cs="Arial"/>
                <w:color w:val="000000"/>
              </w:rPr>
              <w:t>年</w:t>
            </w:r>
          </w:p>
        </w:tc>
        <w:tc>
          <w:tcPr>
            <w:tcW w:w="0" w:type="auto"/>
            <w:vAlign w:val="center"/>
            <w:hideMark/>
          </w:tcPr>
          <w:p w14:paraId="36C0995B" w14:textId="77777777" w:rsidR="00ED7124" w:rsidRDefault="00ED712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可分离自注意力，线性复杂度</w:t>
            </w:r>
          </w:p>
        </w:tc>
        <w:tc>
          <w:tcPr>
            <w:tcW w:w="0" w:type="auto"/>
            <w:vAlign w:val="center"/>
            <w:hideMark/>
          </w:tcPr>
          <w:p w14:paraId="15C8125A" w14:textId="77777777" w:rsidR="00ED7124" w:rsidRDefault="00ED712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774B574" w14:textId="77777777" w:rsidR="00ED7124" w:rsidRDefault="00ED712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+1-2%</w:t>
            </w:r>
          </w:p>
        </w:tc>
        <w:tc>
          <w:tcPr>
            <w:tcW w:w="0" w:type="auto"/>
            <w:vAlign w:val="center"/>
            <w:hideMark/>
          </w:tcPr>
          <w:p w14:paraId="1361E3CF" w14:textId="77777777" w:rsidR="00ED7124" w:rsidRDefault="00ED712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实时性要求高的移动应用</w:t>
            </w:r>
          </w:p>
        </w:tc>
      </w:tr>
      <w:tr w:rsidR="00ED7124" w14:paraId="2A76EA15" w14:textId="77777777" w:rsidTr="00ED7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381AF" w14:textId="77777777" w:rsidR="00ED7124" w:rsidRDefault="00ED712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37730060" w14:textId="77777777" w:rsidR="00ED7124" w:rsidRDefault="00ED712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2022 </w:t>
            </w:r>
            <w:r>
              <w:rPr>
                <w:rFonts w:ascii="Arial" w:hAnsi="Arial" w:cs="Arial"/>
                <w:color w:val="000000"/>
              </w:rPr>
              <w:t>年</w:t>
            </w:r>
          </w:p>
        </w:tc>
        <w:tc>
          <w:tcPr>
            <w:tcW w:w="0" w:type="auto"/>
            <w:vAlign w:val="center"/>
            <w:hideMark/>
          </w:tcPr>
          <w:p w14:paraId="51E228A2" w14:textId="77777777" w:rsidR="00ED7124" w:rsidRDefault="00ED712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增强型融合块，三重特征融合</w:t>
            </w:r>
          </w:p>
        </w:tc>
        <w:tc>
          <w:tcPr>
            <w:tcW w:w="0" w:type="auto"/>
            <w:vAlign w:val="center"/>
            <w:hideMark/>
          </w:tcPr>
          <w:p w14:paraId="6C3DACCF" w14:textId="77777777" w:rsidR="00ED7124" w:rsidRDefault="00ED712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51B78DD" w14:textId="77777777" w:rsidR="00ED7124" w:rsidRDefault="00ED712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+2% </w:t>
            </w:r>
            <w:r>
              <w:rPr>
                <w:rFonts w:ascii="Arial" w:hAnsi="Arial" w:cs="Arial"/>
                <w:color w:val="000000"/>
              </w:rPr>
              <w:t>左右</w:t>
            </w:r>
          </w:p>
        </w:tc>
        <w:tc>
          <w:tcPr>
            <w:tcW w:w="0" w:type="auto"/>
            <w:vAlign w:val="center"/>
            <w:hideMark/>
          </w:tcPr>
          <w:p w14:paraId="59F86CE8" w14:textId="77777777" w:rsidR="00ED7124" w:rsidRDefault="00ED712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高精度</w:t>
            </w:r>
            <w:r>
              <w:rPr>
                <w:rFonts w:ascii="Arial" w:hAnsi="Arial" w:cs="Arial"/>
                <w:color w:val="000000"/>
              </w:rPr>
              <w:t xml:space="preserve"> + </w:t>
            </w:r>
            <w:r>
              <w:rPr>
                <w:rFonts w:ascii="Arial" w:hAnsi="Arial" w:cs="Arial"/>
                <w:color w:val="000000"/>
              </w:rPr>
              <w:t>高效率的移动端视觉任务</w:t>
            </w:r>
          </w:p>
        </w:tc>
      </w:tr>
    </w:tbl>
    <w:p w14:paraId="1B8603A8" w14:textId="77777777" w:rsidR="00ED7124" w:rsidRPr="00ED7124" w:rsidRDefault="00ED7124" w:rsidP="00ED7124">
      <w:pPr>
        <w:widowControl/>
        <w:spacing w:line="360" w:lineRule="atLeast"/>
        <w:jc w:val="left"/>
        <w:rPr>
          <w:rFonts w:ascii="Arial" w:hAnsi="Arial" w:cs="Arial" w:hint="eastAsia"/>
          <w:color w:val="000000"/>
        </w:rPr>
      </w:pPr>
    </w:p>
    <w:p w14:paraId="4BF80437" w14:textId="38BF0BEF" w:rsidR="00D81C0D" w:rsidRPr="00D81C0D" w:rsidRDefault="00996B33" w:rsidP="00996B33">
      <w:pPr>
        <w:pStyle w:val="1"/>
        <w:rPr>
          <w:rFonts w:hint="eastAsia"/>
        </w:rPr>
      </w:pPr>
      <w:r>
        <w:t>MobileViTv2</w:t>
      </w:r>
      <w:r>
        <w:t xml:space="preserve"> </w:t>
      </w:r>
      <w:r>
        <w:rPr>
          <w:rFonts w:hint="eastAsia"/>
        </w:rPr>
        <w:t>部署</w:t>
      </w:r>
    </w:p>
    <w:p w14:paraId="410100EE" w14:textId="5A7348EB" w:rsidR="00BD1E1E" w:rsidRDefault="00BD1E1E" w:rsidP="00BD1E1E">
      <w:r>
        <w:t>MobileViTv</w:t>
      </w:r>
      <w:r w:rsidR="00AD4DBB">
        <w:t>2</w:t>
      </w:r>
      <w:r>
        <w:t xml:space="preserve"> 是一个移动友好的视觉变换器（Vision Transformer）模型，旨在提供简单而有效的局部、全局和输入特征融合。该项目基于 </w:t>
      </w:r>
      <w:proofErr w:type="spellStart"/>
      <w:r>
        <w:t>CVNets</w:t>
      </w:r>
      <w:proofErr w:type="spellEnd"/>
      <w:r>
        <w:t xml:space="preserve"> 库，并受到 </w:t>
      </w:r>
      <w:proofErr w:type="spellStart"/>
      <w:r>
        <w:t>MobileViT</w:t>
      </w:r>
      <w:proofErr w:type="spellEnd"/>
      <w:r>
        <w:t xml:space="preserve"> 的启发。MobileViTv</w:t>
      </w:r>
      <w:r w:rsidR="00AD4DBB">
        <w:t>2</w:t>
      </w:r>
      <w:r>
        <w:t xml:space="preserve"> 的源代码包含训练和评估的实现，适用于图像分类、分割和检测任务。</w:t>
      </w:r>
    </w:p>
    <w:p w14:paraId="13C14A99" w14:textId="79578048" w:rsidR="00996B33" w:rsidRDefault="00996B33" w:rsidP="00BD1E1E"/>
    <w:p w14:paraId="2CE14CE8" w14:textId="77777777" w:rsidR="00996B33" w:rsidRDefault="00996B33" w:rsidP="00BD1E1E">
      <w:pPr>
        <w:rPr>
          <w:rFonts w:hint="eastAsia"/>
        </w:rPr>
      </w:pPr>
    </w:p>
    <w:p w14:paraId="7B80E318" w14:textId="11659BCD" w:rsidR="00985FF4" w:rsidRDefault="00CB296C" w:rsidP="00BD1E1E">
      <w:pPr>
        <w:pStyle w:val="2"/>
      </w:pPr>
      <w:r>
        <w:rPr>
          <w:rFonts w:hint="eastAsia"/>
        </w:rPr>
        <w:t>1</w:t>
      </w:r>
      <w:r>
        <w:t xml:space="preserve"> </w:t>
      </w:r>
      <w:r w:rsidR="00BD1E1E">
        <w:rPr>
          <w:rFonts w:hint="eastAsia"/>
        </w:rPr>
        <w:t>环境配置</w:t>
      </w:r>
    </w:p>
    <w:p w14:paraId="5B0835D9" w14:textId="5E5B13AA" w:rsidR="00213492" w:rsidRPr="00213492" w:rsidRDefault="00163356" w:rsidP="00213492">
      <w:pPr>
        <w:pStyle w:val="3"/>
        <w:rPr>
          <w:rFonts w:hint="eastAsia"/>
        </w:rPr>
      </w:pPr>
      <w:r>
        <w:t xml:space="preserve">1.1 </w:t>
      </w:r>
      <w:r w:rsidR="00213492">
        <w:rPr>
          <w:rFonts w:hint="eastAsia"/>
        </w:rPr>
        <w:t>python</w:t>
      </w:r>
      <w:r w:rsidR="00213492">
        <w:t xml:space="preserve"> </w:t>
      </w:r>
      <w:r w:rsidR="00213492">
        <w:rPr>
          <w:rFonts w:hint="eastAsia"/>
        </w:rPr>
        <w:t>环境</w:t>
      </w:r>
    </w:p>
    <w:p w14:paraId="2678470D" w14:textId="77777777" w:rsidR="00C236EC" w:rsidRDefault="00C236EC" w:rsidP="00C236EC">
      <w:proofErr w:type="spellStart"/>
      <w:r>
        <w:t>conda</w:t>
      </w:r>
      <w:proofErr w:type="spellEnd"/>
      <w:r>
        <w:t xml:space="preserve"> create -n MobileNetv2 python=3.10</w:t>
      </w:r>
    </w:p>
    <w:p w14:paraId="6F4A87C0" w14:textId="77777777" w:rsidR="00C236EC" w:rsidRDefault="00C236EC" w:rsidP="00C236EC">
      <w:proofErr w:type="spellStart"/>
      <w:r>
        <w:t>conda</w:t>
      </w:r>
      <w:proofErr w:type="spellEnd"/>
      <w:r>
        <w:t xml:space="preserve"> activate MobileNetv2</w:t>
      </w:r>
    </w:p>
    <w:p w14:paraId="1D34ED1B" w14:textId="7CD939BB" w:rsidR="00BD1E1E" w:rsidRDefault="00C236EC" w:rsidP="00C236EC">
      <w:proofErr w:type="spellStart"/>
      <w:r>
        <w:t>conda</w:t>
      </w:r>
      <w:proofErr w:type="spellEnd"/>
      <w:r>
        <w:t xml:space="preserve"> install </w:t>
      </w:r>
      <w:proofErr w:type="spellStart"/>
      <w:r>
        <w:t>pytorch</w:t>
      </w:r>
      <w:proofErr w:type="spellEnd"/>
      <w:r>
        <w:t xml:space="preserve">==2.5.1 </w:t>
      </w:r>
      <w:proofErr w:type="spellStart"/>
      <w:r>
        <w:t>torchvision</w:t>
      </w:r>
      <w:proofErr w:type="spellEnd"/>
      <w:r>
        <w:t xml:space="preserve">==0.20.1 </w:t>
      </w:r>
      <w:proofErr w:type="spellStart"/>
      <w:r>
        <w:t>torchaudio</w:t>
      </w:r>
      <w:proofErr w:type="spellEnd"/>
      <w:r>
        <w:t xml:space="preserve">==2.5.1  </w:t>
      </w:r>
      <w:proofErr w:type="spellStart"/>
      <w:r>
        <w:t>pytorch-cuda</w:t>
      </w:r>
      <w:proofErr w:type="spellEnd"/>
      <w:r>
        <w:t xml:space="preserve">=11.8 -c </w:t>
      </w:r>
      <w:proofErr w:type="spellStart"/>
      <w:r>
        <w:t>pytorch</w:t>
      </w:r>
      <w:proofErr w:type="spellEnd"/>
      <w:r>
        <w:t xml:space="preserve"> -c </w:t>
      </w:r>
      <w:proofErr w:type="spellStart"/>
      <w:r>
        <w:t>nvidia</w:t>
      </w:r>
      <w:proofErr w:type="spellEnd"/>
    </w:p>
    <w:p w14:paraId="3488B8BD" w14:textId="67AFC945" w:rsidR="00BD2242" w:rsidRDefault="00BD2242" w:rsidP="00C236EC"/>
    <w:p w14:paraId="6E171F7E" w14:textId="77777777" w:rsidR="006E05A3" w:rsidRDefault="006E05A3" w:rsidP="006E05A3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第一步：激活你的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Conda</w:t>
      </w:r>
      <w:proofErr w:type="spell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环境（必须做）</w:t>
      </w:r>
    </w:p>
    <w:p w14:paraId="082025F4" w14:textId="77777777" w:rsidR="006E05A3" w:rsidRDefault="006E05A3" w:rsidP="006E05A3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打开</w:t>
      </w:r>
      <w:r>
        <w:rPr>
          <w:rFonts w:ascii="Arial" w:hAnsi="Arial" w:cs="Arial"/>
          <w:color w:val="000000"/>
        </w:rPr>
        <w:t xml:space="preserve"> </w:t>
      </w:r>
      <w:r>
        <w:rPr>
          <w:rStyle w:val="a8"/>
          <w:rFonts w:ascii="Arial" w:hAnsi="Arial" w:cs="Arial"/>
          <w:color w:val="000000"/>
        </w:rPr>
        <w:t>Anaconda Prompt</w:t>
      </w:r>
      <w:r>
        <w:rPr>
          <w:rFonts w:ascii="Arial" w:hAnsi="Arial" w:cs="Arial"/>
          <w:color w:val="000000"/>
        </w:rPr>
        <w:t>，执行：</w:t>
      </w:r>
    </w:p>
    <w:p w14:paraId="545CBACF" w14:textId="77777777" w:rsidR="006E05A3" w:rsidRDefault="006E05A3" w:rsidP="006E05A3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bash</w:t>
      </w:r>
    </w:p>
    <w:p w14:paraId="047787BF" w14:textId="77777777" w:rsidR="006E05A3" w:rsidRDefault="006E05A3" w:rsidP="006E05A3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789F571E" w14:textId="77777777" w:rsidR="006E05A3" w:rsidRDefault="006E05A3" w:rsidP="006E05A3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conda</w:t>
      </w:r>
      <w:proofErr w:type="spellEnd"/>
      <w:r>
        <w:rPr>
          <w:rStyle w:val="HTML"/>
          <w:rFonts w:ascii="Consolas" w:hAnsi="Consolas"/>
          <w:color w:val="000000"/>
        </w:rPr>
        <w:t xml:space="preserve"> activate MobileNetv2</w:t>
      </w:r>
    </w:p>
    <w:p w14:paraId="28DD8E7A" w14:textId="77777777" w:rsidR="00D97474" w:rsidRDefault="00D97474" w:rsidP="00D97474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lastRenderedPageBreak/>
        <w:t>第一步：彻底卸载错误的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PyTorch</w:t>
      </w:r>
      <w:proofErr w:type="spell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（必须做）</w:t>
      </w:r>
    </w:p>
    <w:p w14:paraId="56AFB0AA" w14:textId="77777777" w:rsidR="00D97474" w:rsidRDefault="00D97474" w:rsidP="00D97474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你现在的终端已经激活了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(MobileNetv2)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环境，直接复制运行：</w:t>
      </w:r>
    </w:p>
    <w:p w14:paraId="2D195B80" w14:textId="77777777" w:rsidR="00D97474" w:rsidRDefault="00D97474" w:rsidP="00D97474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bash</w:t>
      </w:r>
    </w:p>
    <w:p w14:paraId="40D80D00" w14:textId="77777777" w:rsidR="00D97474" w:rsidRDefault="00D97474" w:rsidP="00D97474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3B778820" w14:textId="77777777" w:rsidR="00D97474" w:rsidRDefault="00D97474" w:rsidP="00D9747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pip uninstall torch </w:t>
      </w:r>
      <w:proofErr w:type="spellStart"/>
      <w:r>
        <w:rPr>
          <w:rStyle w:val="HTML"/>
          <w:rFonts w:ascii="Consolas" w:hAnsi="Consolas"/>
          <w:color w:val="000000"/>
        </w:rPr>
        <w:t>torchvision</w:t>
      </w:r>
      <w:proofErr w:type="spellEnd"/>
      <w:r>
        <w:rPr>
          <w:rStyle w:val="HTML"/>
          <w:rFonts w:ascii="Consolas" w:hAnsi="Consolas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torchaudio</w:t>
      </w:r>
      <w:proofErr w:type="spellEnd"/>
      <w:r>
        <w:rPr>
          <w:rStyle w:val="HTML"/>
          <w:rFonts w:ascii="Consolas" w:hAnsi="Consolas"/>
          <w:color w:val="000000"/>
        </w:rPr>
        <w:t xml:space="preserve"> -y</w:t>
      </w:r>
    </w:p>
    <w:p w14:paraId="73AE0645" w14:textId="77777777" w:rsidR="00D97474" w:rsidRDefault="00D97474" w:rsidP="00D9747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conda</w:t>
      </w:r>
      <w:proofErr w:type="spellEnd"/>
      <w:r>
        <w:rPr>
          <w:rStyle w:val="HTML"/>
          <w:rFonts w:ascii="Consolas" w:hAnsi="Consolas"/>
          <w:color w:val="000000"/>
        </w:rPr>
        <w:t xml:space="preserve"> uninstall </w:t>
      </w:r>
      <w:proofErr w:type="spellStart"/>
      <w:r>
        <w:rPr>
          <w:rStyle w:val="HTML"/>
          <w:rFonts w:ascii="Consolas" w:hAnsi="Consolas"/>
          <w:color w:val="000000"/>
        </w:rPr>
        <w:t>pytorch</w:t>
      </w:r>
      <w:proofErr w:type="spellEnd"/>
      <w:r>
        <w:rPr>
          <w:rStyle w:val="HTML"/>
          <w:rFonts w:ascii="Consolas" w:hAnsi="Consolas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torchvision</w:t>
      </w:r>
      <w:proofErr w:type="spellEnd"/>
      <w:r>
        <w:rPr>
          <w:rStyle w:val="HTML"/>
          <w:rFonts w:ascii="Consolas" w:hAnsi="Consolas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torchaudio</w:t>
      </w:r>
      <w:proofErr w:type="spellEnd"/>
      <w:r>
        <w:rPr>
          <w:rStyle w:val="HTML"/>
          <w:rFonts w:ascii="Consolas" w:hAnsi="Consolas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cpuonly</w:t>
      </w:r>
      <w:proofErr w:type="spellEnd"/>
      <w:r>
        <w:rPr>
          <w:rStyle w:val="HTML"/>
          <w:rFonts w:ascii="Consolas" w:hAnsi="Consolas"/>
          <w:color w:val="000000"/>
        </w:rPr>
        <w:t xml:space="preserve"> -y</w:t>
      </w:r>
    </w:p>
    <w:p w14:paraId="76336C51" w14:textId="77777777" w:rsidR="00D97474" w:rsidRDefault="00D97474" w:rsidP="00D97474">
      <w:pPr>
        <w:rPr>
          <w:rFonts w:ascii="宋体" w:hAnsi="宋体" w:cs="宋体"/>
        </w:rPr>
      </w:pPr>
      <w:r>
        <w:pict w14:anchorId="29C31E31">
          <v:rect id="_x0000_i1025" style="width:0;height:1.5pt" o:hralign="center" o:hrstd="t" o:hrnoshade="t" o:hr="t" fillcolor="black" stroked="f"/>
        </w:pict>
      </w:r>
    </w:p>
    <w:p w14:paraId="2DCF44F4" w14:textId="77777777" w:rsidR="00D97474" w:rsidRDefault="00D97474" w:rsidP="00D97474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第二步：安装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>
        <w:rPr>
          <w:rStyle w:val="a8"/>
          <w:rFonts w:ascii="Arial" w:hAnsi="Arial" w:cs="Arial"/>
          <w:b/>
          <w:bCs/>
          <w:color w:val="000000"/>
          <w:sz w:val="24"/>
          <w:szCs w:val="24"/>
        </w:rPr>
        <w:t xml:space="preserve">GPU </w:t>
      </w:r>
      <w:r>
        <w:rPr>
          <w:rStyle w:val="a8"/>
          <w:rFonts w:ascii="Arial" w:hAnsi="Arial" w:cs="Arial"/>
          <w:b/>
          <w:bCs/>
          <w:color w:val="000000"/>
          <w:sz w:val="24"/>
          <w:szCs w:val="24"/>
        </w:rPr>
        <w:t>版</w:t>
      </w:r>
      <w:r>
        <w:rPr>
          <w:rStyle w:val="a8"/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Style w:val="a8"/>
          <w:rFonts w:ascii="Arial" w:hAnsi="Arial" w:cs="Arial"/>
          <w:b/>
          <w:bCs/>
          <w:color w:val="000000"/>
          <w:sz w:val="24"/>
          <w:szCs w:val="24"/>
        </w:rPr>
        <w:t>PyTorch</w:t>
      </w:r>
      <w:proofErr w:type="spell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（唯一正确命令）</w:t>
      </w:r>
    </w:p>
    <w:p w14:paraId="03952347" w14:textId="77777777" w:rsidR="00D97474" w:rsidRDefault="00D97474" w:rsidP="00D97474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复制粘贴运行，</w:t>
      </w:r>
      <w:r>
        <w:rPr>
          <w:rStyle w:val="a8"/>
          <w:rFonts w:ascii="Arial" w:hAnsi="Arial" w:cs="Arial"/>
          <w:color w:val="000000"/>
        </w:rPr>
        <w:t>自动安装支持</w:t>
      </w:r>
      <w:r>
        <w:rPr>
          <w:rStyle w:val="a8"/>
          <w:rFonts w:ascii="Arial" w:hAnsi="Arial" w:cs="Arial"/>
          <w:color w:val="000000"/>
        </w:rPr>
        <w:t xml:space="preserve"> NVIDIA </w:t>
      </w:r>
      <w:r>
        <w:rPr>
          <w:rStyle w:val="a8"/>
          <w:rFonts w:ascii="Arial" w:hAnsi="Arial" w:cs="Arial"/>
          <w:color w:val="000000"/>
        </w:rPr>
        <w:t>显卡的版本</w:t>
      </w:r>
      <w:r>
        <w:rPr>
          <w:rFonts w:ascii="Arial" w:hAnsi="Arial" w:cs="Arial"/>
          <w:color w:val="000000"/>
        </w:rPr>
        <w:t>：</w:t>
      </w:r>
    </w:p>
    <w:p w14:paraId="0B771E15" w14:textId="77777777" w:rsidR="00D97474" w:rsidRDefault="00D97474" w:rsidP="00D97474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bash</w:t>
      </w:r>
    </w:p>
    <w:p w14:paraId="73C9C373" w14:textId="77777777" w:rsidR="00D97474" w:rsidRDefault="00D97474" w:rsidP="00D97474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1E5BF8FB" w14:textId="77777777" w:rsidR="00D97474" w:rsidRDefault="00D97474" w:rsidP="00D9747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conda</w:t>
      </w:r>
      <w:proofErr w:type="spellEnd"/>
      <w:r>
        <w:rPr>
          <w:rStyle w:val="HTML"/>
          <w:rFonts w:ascii="Consolas" w:hAnsi="Consolas"/>
          <w:color w:val="000000"/>
        </w:rPr>
        <w:t xml:space="preserve"> install </w:t>
      </w:r>
      <w:proofErr w:type="spellStart"/>
      <w:r>
        <w:rPr>
          <w:rStyle w:val="HTML"/>
          <w:rFonts w:ascii="Consolas" w:hAnsi="Consolas"/>
          <w:color w:val="000000"/>
        </w:rPr>
        <w:t>pytorch</w:t>
      </w:r>
      <w:proofErr w:type="spellEnd"/>
      <w:r>
        <w:rPr>
          <w:rStyle w:val="HTML"/>
          <w:rFonts w:ascii="Consolas" w:hAnsi="Consolas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torchvision</w:t>
      </w:r>
      <w:proofErr w:type="spellEnd"/>
      <w:r>
        <w:rPr>
          <w:rStyle w:val="HTML"/>
          <w:rFonts w:ascii="Consolas" w:hAnsi="Consolas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torchaudio</w:t>
      </w:r>
      <w:proofErr w:type="spellEnd"/>
      <w:r>
        <w:rPr>
          <w:rStyle w:val="HTML"/>
          <w:rFonts w:ascii="Consolas" w:hAnsi="Consolas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pytorch-cuda</w:t>
      </w:r>
      <w:proofErr w:type="spellEnd"/>
      <w:r>
        <w:rPr>
          <w:rStyle w:val="HTML"/>
          <w:rFonts w:ascii="Consolas" w:hAnsi="Consolas"/>
          <w:color w:val="000000"/>
        </w:rPr>
        <w:t xml:space="preserve">=11.8 -c </w:t>
      </w:r>
      <w:proofErr w:type="spellStart"/>
      <w:r>
        <w:rPr>
          <w:rStyle w:val="HTML"/>
          <w:rFonts w:ascii="Consolas" w:hAnsi="Consolas"/>
          <w:color w:val="000000"/>
        </w:rPr>
        <w:t>pytorch</w:t>
      </w:r>
      <w:proofErr w:type="spellEnd"/>
      <w:r>
        <w:rPr>
          <w:rStyle w:val="HTML"/>
          <w:rFonts w:ascii="Consolas" w:hAnsi="Consolas"/>
          <w:color w:val="000000"/>
        </w:rPr>
        <w:t xml:space="preserve"> -c </w:t>
      </w:r>
      <w:proofErr w:type="spellStart"/>
      <w:r>
        <w:rPr>
          <w:rStyle w:val="HTML"/>
          <w:rFonts w:ascii="Consolas" w:hAnsi="Consolas"/>
          <w:color w:val="000000"/>
        </w:rPr>
        <w:t>nvidia</w:t>
      </w:r>
      <w:proofErr w:type="spellEnd"/>
    </w:p>
    <w:p w14:paraId="496B85BB" w14:textId="77777777" w:rsidR="00D97474" w:rsidRDefault="00D97474" w:rsidP="00D97474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中途提示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Proceed ([y]/n)?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输入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y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回车。</w:t>
      </w:r>
    </w:p>
    <w:p w14:paraId="3CF63AE3" w14:textId="77777777" w:rsidR="00D97474" w:rsidRDefault="00D97474" w:rsidP="00D97474">
      <w:pPr>
        <w:rPr>
          <w:rFonts w:ascii="宋体" w:hAnsi="宋体" w:cs="宋体"/>
        </w:rPr>
      </w:pPr>
      <w:r>
        <w:pict w14:anchorId="3D6A0F66">
          <v:rect id="_x0000_i1026" style="width:0;height:1.5pt" o:hralign="center" o:hrstd="t" o:hrnoshade="t" o:hr="t" fillcolor="black" stroked="f"/>
        </w:pict>
      </w:r>
    </w:p>
    <w:p w14:paraId="4D3DFC24" w14:textId="77777777" w:rsidR="00D97474" w:rsidRDefault="00D97474" w:rsidP="00D97474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第三步：验证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GPU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成功启用</w:t>
      </w:r>
    </w:p>
    <w:p w14:paraId="5DFEDD93" w14:textId="77777777" w:rsidR="00D97474" w:rsidRDefault="00D97474" w:rsidP="00D97474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安装完成后，再次运行测试命令：</w:t>
      </w:r>
    </w:p>
    <w:p w14:paraId="15872AD8" w14:textId="77777777" w:rsidR="00D97474" w:rsidRDefault="00D97474" w:rsidP="00D97474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bash</w:t>
      </w:r>
    </w:p>
    <w:p w14:paraId="7D835D28" w14:textId="77777777" w:rsidR="00D97474" w:rsidRDefault="00D97474" w:rsidP="00D97474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3399CCAE" w14:textId="77777777" w:rsidR="00D97474" w:rsidRDefault="00D97474" w:rsidP="00D9747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python -c "import torch; print('CUDA</w:t>
      </w:r>
      <w:r>
        <w:rPr>
          <w:rStyle w:val="HTML"/>
          <w:rFonts w:ascii="Consolas" w:hAnsi="Consolas"/>
          <w:color w:val="000000"/>
        </w:rPr>
        <w:t>可用</w:t>
      </w:r>
      <w:r>
        <w:rPr>
          <w:rStyle w:val="HTML"/>
          <w:rFonts w:ascii="Consolas" w:hAnsi="Consolas"/>
          <w:color w:val="000000"/>
        </w:rPr>
        <w:t xml:space="preserve">:', </w:t>
      </w:r>
      <w:proofErr w:type="spellStart"/>
      <w:r>
        <w:rPr>
          <w:rStyle w:val="HTML"/>
          <w:rFonts w:ascii="Consolas" w:hAnsi="Consolas"/>
          <w:color w:val="000000"/>
        </w:rPr>
        <w:t>torch.cuda.is_available</w:t>
      </w:r>
      <w:proofErr w:type="spellEnd"/>
      <w:r>
        <w:rPr>
          <w:rStyle w:val="HTML"/>
          <w:rFonts w:ascii="Consolas" w:hAnsi="Consolas"/>
          <w:color w:val="000000"/>
        </w:rPr>
        <w:t>()); print('GPU</w:t>
      </w:r>
      <w:r>
        <w:rPr>
          <w:rStyle w:val="HTML"/>
          <w:rFonts w:ascii="Consolas" w:hAnsi="Consolas"/>
          <w:color w:val="000000"/>
        </w:rPr>
        <w:t>数量</w:t>
      </w:r>
      <w:r>
        <w:rPr>
          <w:rStyle w:val="HTML"/>
          <w:rFonts w:ascii="Consolas" w:hAnsi="Consolas"/>
          <w:color w:val="000000"/>
        </w:rPr>
        <w:t xml:space="preserve">:', </w:t>
      </w:r>
      <w:proofErr w:type="spellStart"/>
      <w:r>
        <w:rPr>
          <w:rStyle w:val="HTML"/>
          <w:rFonts w:ascii="Consolas" w:hAnsi="Consolas"/>
          <w:color w:val="000000"/>
        </w:rPr>
        <w:t>torch.cuda.device_count</w:t>
      </w:r>
      <w:proofErr w:type="spellEnd"/>
      <w:r>
        <w:rPr>
          <w:rStyle w:val="HTML"/>
          <w:rFonts w:ascii="Consolas" w:hAnsi="Consolas"/>
          <w:color w:val="000000"/>
        </w:rPr>
        <w:t>())"</w:t>
      </w:r>
    </w:p>
    <w:p w14:paraId="2E4E0082" w14:textId="77777777" w:rsidR="00D97474" w:rsidRDefault="00D97474" w:rsidP="00D97474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Segoe UI Emoji" w:hAnsi="Segoe UI Emoji" w:cs="Segoe UI Emoji"/>
          <w:color w:val="000000"/>
        </w:rPr>
        <w:t>✅</w:t>
      </w:r>
      <w:r>
        <w:rPr>
          <w:rFonts w:ascii="Arial" w:hAnsi="Arial" w:cs="Arial"/>
          <w:color w:val="000000"/>
        </w:rPr>
        <w:t xml:space="preserve"> </w:t>
      </w:r>
      <w:r>
        <w:rPr>
          <w:rStyle w:val="a8"/>
          <w:rFonts w:ascii="Arial" w:hAnsi="Arial" w:cs="Arial"/>
          <w:color w:val="000000"/>
        </w:rPr>
        <w:t>成功输出</w:t>
      </w:r>
      <w:r>
        <w:rPr>
          <w:rFonts w:ascii="Arial" w:hAnsi="Arial" w:cs="Arial"/>
          <w:color w:val="000000"/>
        </w:rPr>
        <w:t>：</w:t>
      </w:r>
    </w:p>
    <w:p w14:paraId="01765824" w14:textId="77777777" w:rsidR="00D97474" w:rsidRDefault="00D97474" w:rsidP="00D97474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plaintext</w:t>
      </w:r>
    </w:p>
    <w:p w14:paraId="3420198C" w14:textId="77777777" w:rsidR="00D97474" w:rsidRDefault="00D97474" w:rsidP="00D9747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CUDA</w:t>
      </w:r>
      <w:r>
        <w:rPr>
          <w:rStyle w:val="HTML"/>
          <w:rFonts w:ascii="Consolas" w:hAnsi="Consolas"/>
          <w:color w:val="000000"/>
        </w:rPr>
        <w:t>可用</w:t>
      </w:r>
      <w:r>
        <w:rPr>
          <w:rStyle w:val="HTML"/>
          <w:rFonts w:ascii="Consolas" w:hAnsi="Consolas"/>
          <w:color w:val="000000"/>
        </w:rPr>
        <w:t>: True</w:t>
      </w:r>
    </w:p>
    <w:p w14:paraId="4E80D9BD" w14:textId="77777777" w:rsidR="00D97474" w:rsidRDefault="00D97474" w:rsidP="00D97474">
      <w:pPr>
        <w:pStyle w:val="HTML0"/>
        <w:spacing w:line="360" w:lineRule="atLeas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GPU</w:t>
      </w:r>
      <w:r>
        <w:rPr>
          <w:rStyle w:val="HTML"/>
          <w:rFonts w:ascii="Consolas" w:hAnsi="Consolas"/>
          <w:color w:val="000000"/>
        </w:rPr>
        <w:t>数量</w:t>
      </w:r>
      <w:r>
        <w:rPr>
          <w:rStyle w:val="HTML"/>
          <w:rFonts w:ascii="Consolas" w:hAnsi="Consolas"/>
          <w:color w:val="000000"/>
        </w:rPr>
        <w:t>: 1</w:t>
      </w:r>
    </w:p>
    <w:p w14:paraId="5DC94A49" w14:textId="77777777" w:rsidR="006E05A3" w:rsidRPr="006E05A3" w:rsidRDefault="006E05A3" w:rsidP="00C236EC">
      <w:pPr>
        <w:rPr>
          <w:rFonts w:hint="eastAsia"/>
        </w:rPr>
      </w:pPr>
    </w:p>
    <w:p w14:paraId="2E5322B0" w14:textId="77777777" w:rsidR="00BD2242" w:rsidRDefault="00BD2242" w:rsidP="00BD2242">
      <w:pPr>
        <w:pStyle w:val="2"/>
        <w:shd w:val="clear" w:color="auto" w:fill="FFFFFF"/>
        <w:spacing w:before="360" w:after="120" w:line="450" w:lineRule="atLeast"/>
        <w:rPr>
          <w:rFonts w:ascii="微软雅黑" w:eastAsia="微软雅黑" w:hAnsi="微软雅黑"/>
          <w:color w:val="4F4F4F"/>
          <w:sz w:val="30"/>
          <w:szCs w:val="30"/>
        </w:rPr>
      </w:pPr>
      <w:r>
        <w:rPr>
          <w:rFonts w:ascii="微软雅黑" w:eastAsia="微软雅黑" w:hAnsi="微软雅黑" w:hint="eastAsia"/>
          <w:color w:val="4F4F4F"/>
          <w:sz w:val="30"/>
          <w:szCs w:val="30"/>
        </w:rPr>
        <w:t>2 训练部分</w:t>
      </w:r>
    </w:p>
    <w:p w14:paraId="466685C4" w14:textId="24DE670D" w:rsidR="00BD2242" w:rsidRDefault="00BD2242" w:rsidP="00BD2242">
      <w:pPr>
        <w:pStyle w:val="3"/>
        <w:shd w:val="clear" w:color="auto" w:fill="FFFFFF"/>
        <w:spacing w:before="0" w:after="0" w:line="420" w:lineRule="atLeast"/>
        <w:rPr>
          <w:rFonts w:ascii="微软雅黑" w:eastAsia="微软雅黑" w:hAnsi="微软雅黑"/>
          <w:color w:val="4F4F4F"/>
        </w:rPr>
      </w:pPr>
      <w:bookmarkStart w:id="0" w:name="t2"/>
      <w:bookmarkEnd w:id="0"/>
      <w:r>
        <w:rPr>
          <w:rFonts w:ascii="微软雅黑" w:eastAsia="微软雅黑" w:hAnsi="微软雅黑" w:hint="eastAsia"/>
          <w:color w:val="4F4F4F"/>
        </w:rPr>
        <w:t>2.1 训练代码</w:t>
      </w:r>
    </w:p>
    <w:p w14:paraId="03242D27" w14:textId="3A374CEE" w:rsidR="00AE1B1C" w:rsidRPr="00AE1B1C" w:rsidRDefault="00AE1B1C" w:rsidP="00AE1B1C">
      <w:pPr>
        <w:rPr>
          <w:rFonts w:hint="eastAsia"/>
        </w:rPr>
      </w:pPr>
      <w:r>
        <w:rPr>
          <w:rFonts w:hint="eastAsia"/>
        </w:rPr>
        <w:t>模型结构实现代码</w:t>
      </w:r>
    </w:p>
    <w:p w14:paraId="0CAAF5BA" w14:textId="194754EA" w:rsidR="00BD2242" w:rsidRDefault="00D8044B" w:rsidP="00C236EC">
      <w:r>
        <w:rPr>
          <w:rFonts w:hint="eastAsia"/>
        </w:rPr>
        <w:t>。。。</w:t>
      </w:r>
    </w:p>
    <w:p w14:paraId="2F862EB1" w14:textId="112DA564" w:rsidR="00BD2242" w:rsidRDefault="00BD2242" w:rsidP="00C236EC">
      <w:pPr>
        <w:rPr>
          <w:rFonts w:hint="eastAsia"/>
        </w:rPr>
      </w:pPr>
      <w:r>
        <w:rPr>
          <w:rFonts w:ascii="Arial" w:hAnsi="Arial" w:cs="Arial"/>
          <w:color w:val="4D4D4D"/>
          <w:shd w:val="clear" w:color="auto" w:fill="FFFFFF"/>
        </w:rPr>
        <w:t>这段代码是实现</w:t>
      </w:r>
      <w:r>
        <w:rPr>
          <w:rFonts w:ascii="Arial" w:hAnsi="Arial" w:cs="Arial"/>
          <w:color w:val="4D4D4D"/>
          <w:shd w:val="clear" w:color="auto" w:fill="FFFFFF"/>
        </w:rPr>
        <w:t xml:space="preserve"> MobileNetV2 </w:t>
      </w:r>
      <w:r>
        <w:rPr>
          <w:rFonts w:ascii="Arial" w:hAnsi="Arial" w:cs="Arial"/>
          <w:color w:val="4D4D4D"/>
          <w:shd w:val="clear" w:color="auto" w:fill="FFFFFF"/>
        </w:rPr>
        <w:t>模型的</w:t>
      </w:r>
      <w:r>
        <w:rPr>
          <w:rFonts w:ascii="Arial" w:hAnsi="Arial" w:cs="Arial"/>
          <w:color w:val="4D4D4D"/>
          <w:shd w:val="clear" w:color="auto" w:fill="FFFFFF"/>
        </w:rPr>
        <w:t xml:space="preserve"> PyTorch </w:t>
      </w:r>
      <w:r>
        <w:rPr>
          <w:rFonts w:ascii="Arial" w:hAnsi="Arial" w:cs="Arial"/>
          <w:color w:val="4D4D4D"/>
          <w:shd w:val="clear" w:color="auto" w:fill="FFFFFF"/>
        </w:rPr>
        <w:t>代码</w:t>
      </w:r>
    </w:p>
    <w:p w14:paraId="405EE215" w14:textId="1BD08802" w:rsidR="00BD1E1E" w:rsidRDefault="00D8044B" w:rsidP="00BD1E1E">
      <w:r>
        <w:rPr>
          <w:rFonts w:hint="eastAsia"/>
        </w:rPr>
        <w:t>。。。</w:t>
      </w:r>
    </w:p>
    <w:p w14:paraId="6D3E4B7A" w14:textId="09E276BE" w:rsidR="00AE1B1C" w:rsidRDefault="00AE1B1C" w:rsidP="00AE1B1C"/>
    <w:p w14:paraId="4FF20E65" w14:textId="16FD4677" w:rsidR="00AE1B1C" w:rsidRDefault="00AE1B1C" w:rsidP="00AE1B1C">
      <w:r>
        <w:rPr>
          <w:rFonts w:hint="eastAsia"/>
        </w:rPr>
        <w:t>模型训练代码</w:t>
      </w:r>
    </w:p>
    <w:p w14:paraId="78A4BF6E" w14:textId="77777777" w:rsidR="00AE1B1C" w:rsidRDefault="00AE1B1C" w:rsidP="00AE1B1C">
      <w:pPr>
        <w:pStyle w:val="3"/>
        <w:shd w:val="clear" w:color="auto" w:fill="FFFFFF"/>
        <w:spacing w:before="360" w:after="120" w:line="420" w:lineRule="atLeast"/>
        <w:rPr>
          <w:rFonts w:ascii="微软雅黑" w:eastAsia="微软雅黑" w:hAnsi="微软雅黑"/>
          <w:color w:val="4F4F4F"/>
        </w:rPr>
      </w:pPr>
      <w:r>
        <w:rPr>
          <w:rFonts w:ascii="微软雅黑" w:eastAsia="微软雅黑" w:hAnsi="微软雅黑" w:hint="eastAsia"/>
          <w:color w:val="4F4F4F"/>
        </w:rPr>
        <w:lastRenderedPageBreak/>
        <w:t>2.2 训练需要修改部分</w:t>
      </w:r>
    </w:p>
    <w:p w14:paraId="6350C7B5" w14:textId="77777777" w:rsidR="00AE1B1C" w:rsidRDefault="00AE1B1C" w:rsidP="00AE1B1C">
      <w:pPr>
        <w:pStyle w:val="a7"/>
        <w:shd w:val="clear" w:color="auto" w:fill="FFFFFF"/>
        <w:spacing w:before="0" w:beforeAutospacing="0" w:after="240" w:afterAutospacing="0" w:line="390" w:lineRule="atLeast"/>
        <w:rPr>
          <w:rFonts w:ascii="Arial" w:hAnsi="Arial" w:cs="Arial" w:hint="eastAsia"/>
          <w:color w:val="4D4D4D"/>
        </w:rPr>
      </w:pPr>
      <w:r>
        <w:rPr>
          <w:rFonts w:ascii="Arial" w:hAnsi="Arial" w:cs="Arial"/>
          <w:color w:val="4D4D4D"/>
        </w:rPr>
        <w:t>不需要修改太多，只需要修改</w:t>
      </w:r>
      <w:r>
        <w:rPr>
          <w:rFonts w:ascii="Arial" w:hAnsi="Arial" w:cs="Arial"/>
          <w:color w:val="4D4D4D"/>
        </w:rPr>
        <w:t>train.py</w:t>
      </w:r>
      <w:r>
        <w:rPr>
          <w:rFonts w:ascii="Arial" w:hAnsi="Arial" w:cs="Arial"/>
          <w:color w:val="4D4D4D"/>
        </w:rPr>
        <w:t>中的</w:t>
      </w:r>
      <w:r>
        <w:rPr>
          <w:rStyle w:val="HTML"/>
          <w:rFonts w:ascii="Source Code Pro" w:hAnsi="Source Code Pro"/>
          <w:color w:val="C7254E"/>
          <w:sz w:val="21"/>
          <w:szCs w:val="21"/>
          <w:shd w:val="clear" w:color="auto" w:fill="F9F2F4"/>
        </w:rPr>
        <w:t>训练数据集路径</w:t>
      </w:r>
      <w:r>
        <w:rPr>
          <w:rFonts w:ascii="Arial" w:hAnsi="Arial" w:cs="Arial"/>
          <w:color w:val="4D4D4D"/>
        </w:rPr>
        <w:t>和你的</w:t>
      </w:r>
      <w:r>
        <w:rPr>
          <w:rStyle w:val="HTML"/>
          <w:rFonts w:ascii="Source Code Pro" w:hAnsi="Source Code Pro"/>
          <w:color w:val="C7254E"/>
          <w:sz w:val="21"/>
          <w:szCs w:val="21"/>
          <w:shd w:val="clear" w:color="auto" w:fill="F9F2F4"/>
        </w:rPr>
        <w:t>分类种类的个数</w:t>
      </w:r>
      <w:r>
        <w:rPr>
          <w:rFonts w:ascii="Arial" w:hAnsi="Arial" w:cs="Arial"/>
          <w:color w:val="4D4D4D"/>
        </w:rPr>
        <w:t>即可：</w:t>
      </w:r>
    </w:p>
    <w:p w14:paraId="5E3E76ED" w14:textId="77777777" w:rsidR="00AE1B1C" w:rsidRDefault="00AE1B1C" w:rsidP="00AE1B1C">
      <w:r>
        <w:t># 这里的xxx修改为你的数据集路径</w:t>
      </w:r>
    </w:p>
    <w:p w14:paraId="1D65495A" w14:textId="77777777" w:rsidR="00AE1B1C" w:rsidRDefault="00AE1B1C" w:rsidP="00AE1B1C">
      <w:proofErr w:type="spellStart"/>
      <w:r>
        <w:t>train_dataset</w:t>
      </w:r>
      <w:proofErr w:type="spellEnd"/>
      <w:r>
        <w:t xml:space="preserve"> = </w:t>
      </w:r>
      <w:proofErr w:type="spellStart"/>
      <w:r>
        <w:t>datasets.ImageFolder</w:t>
      </w:r>
      <w:proofErr w:type="spellEnd"/>
      <w:r>
        <w:t>(root=</w:t>
      </w:r>
      <w:proofErr w:type="spellStart"/>
      <w:r w:rsidRPr="00636E58">
        <w:rPr>
          <w:color w:val="FF0000"/>
        </w:rPr>
        <w:t>r"xxx</w:t>
      </w:r>
      <w:proofErr w:type="spellEnd"/>
      <w:r w:rsidRPr="00636E58">
        <w:rPr>
          <w:color w:val="FF0000"/>
        </w:rPr>
        <w:t>\train",</w:t>
      </w:r>
      <w:r>
        <w:t xml:space="preserve"> transform=</w:t>
      </w:r>
      <w:proofErr w:type="spellStart"/>
      <w:r>
        <w:t>data_transform</w:t>
      </w:r>
      <w:proofErr w:type="spellEnd"/>
      <w:r>
        <w:t>["train"])</w:t>
      </w:r>
    </w:p>
    <w:p w14:paraId="51BBC0B6" w14:textId="77777777" w:rsidR="00AE1B1C" w:rsidRDefault="00AE1B1C" w:rsidP="00AE1B1C">
      <w:proofErr w:type="spellStart"/>
      <w:r>
        <w:t>validate_dataset</w:t>
      </w:r>
      <w:proofErr w:type="spellEnd"/>
      <w:r>
        <w:t xml:space="preserve"> = </w:t>
      </w:r>
      <w:proofErr w:type="spellStart"/>
      <w:r>
        <w:t>datasets.ImageFolder</w:t>
      </w:r>
      <w:proofErr w:type="spellEnd"/>
      <w:r>
        <w:t>(root=</w:t>
      </w:r>
      <w:proofErr w:type="spellStart"/>
      <w:r w:rsidRPr="00636E58">
        <w:rPr>
          <w:color w:val="FF0000"/>
        </w:rPr>
        <w:t>r"xxx</w:t>
      </w:r>
      <w:proofErr w:type="spellEnd"/>
      <w:r w:rsidRPr="00636E58">
        <w:rPr>
          <w:color w:val="FF0000"/>
        </w:rPr>
        <w:t>\</w:t>
      </w:r>
      <w:proofErr w:type="spellStart"/>
      <w:r w:rsidRPr="00636E58">
        <w:rPr>
          <w:color w:val="FF0000"/>
        </w:rPr>
        <w:t>val</w:t>
      </w:r>
      <w:proofErr w:type="spellEnd"/>
      <w:r w:rsidRPr="00636E58">
        <w:rPr>
          <w:color w:val="FF0000"/>
        </w:rPr>
        <w:t>"</w:t>
      </w:r>
      <w:r>
        <w:t>, transform=</w:t>
      </w:r>
      <w:proofErr w:type="spellStart"/>
      <w:r>
        <w:t>data_transform</w:t>
      </w:r>
      <w:proofErr w:type="spellEnd"/>
      <w:r>
        <w:t>["</w:t>
      </w:r>
      <w:proofErr w:type="spellStart"/>
      <w:r>
        <w:t>val</w:t>
      </w:r>
      <w:proofErr w:type="spellEnd"/>
      <w:r>
        <w:t>"])</w:t>
      </w:r>
    </w:p>
    <w:p w14:paraId="2ADCD6BE" w14:textId="77777777" w:rsidR="00AE1B1C" w:rsidRDefault="00AE1B1C" w:rsidP="00AE1B1C">
      <w:r>
        <w:t># 这里为全连接层输出个数，即为你分类数据集的种类个数</w:t>
      </w:r>
    </w:p>
    <w:p w14:paraId="7526FB94" w14:textId="77777777" w:rsidR="00AE1B1C" w:rsidRDefault="00AE1B1C" w:rsidP="00AE1B1C">
      <w:r>
        <w:t>net = MobileNetV2(</w:t>
      </w:r>
      <w:proofErr w:type="spellStart"/>
      <w:r>
        <w:t>num_classes</w:t>
      </w:r>
      <w:proofErr w:type="spellEnd"/>
      <w:r>
        <w:t>=12)</w:t>
      </w:r>
    </w:p>
    <w:p w14:paraId="0D85132F" w14:textId="77777777" w:rsidR="00AE1B1C" w:rsidRPr="00AE1B1C" w:rsidRDefault="00AE1B1C" w:rsidP="00AE1B1C">
      <w:pPr>
        <w:rPr>
          <w:rFonts w:hint="eastAsia"/>
        </w:rPr>
      </w:pPr>
    </w:p>
    <w:sectPr w:rsidR="00AE1B1C" w:rsidRPr="00AE1B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DA3C2" w14:textId="77777777" w:rsidR="00ED029F" w:rsidRDefault="00ED029F" w:rsidP="00BD1E1E">
      <w:r>
        <w:separator/>
      </w:r>
    </w:p>
  </w:endnote>
  <w:endnote w:type="continuationSeparator" w:id="0">
    <w:p w14:paraId="1727D79C" w14:textId="77777777" w:rsidR="00ED029F" w:rsidRDefault="00ED029F" w:rsidP="00BD1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4B782" w14:textId="77777777" w:rsidR="00ED029F" w:rsidRDefault="00ED029F" w:rsidP="00BD1E1E">
      <w:r>
        <w:separator/>
      </w:r>
    </w:p>
  </w:footnote>
  <w:footnote w:type="continuationSeparator" w:id="0">
    <w:p w14:paraId="3172A14E" w14:textId="77777777" w:rsidR="00ED029F" w:rsidRDefault="00ED029F" w:rsidP="00BD1E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B3182"/>
    <w:multiLevelType w:val="multilevel"/>
    <w:tmpl w:val="01D8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F1A5D"/>
    <w:multiLevelType w:val="multilevel"/>
    <w:tmpl w:val="1EDE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94C3E"/>
    <w:multiLevelType w:val="multilevel"/>
    <w:tmpl w:val="725E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00B20"/>
    <w:multiLevelType w:val="multilevel"/>
    <w:tmpl w:val="DA24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B0DF2"/>
    <w:multiLevelType w:val="multilevel"/>
    <w:tmpl w:val="6EE0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67E6F"/>
    <w:multiLevelType w:val="multilevel"/>
    <w:tmpl w:val="806C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45D0F"/>
    <w:multiLevelType w:val="multilevel"/>
    <w:tmpl w:val="C3D6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534FCD"/>
    <w:multiLevelType w:val="multilevel"/>
    <w:tmpl w:val="85B6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2024A"/>
    <w:multiLevelType w:val="multilevel"/>
    <w:tmpl w:val="F088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6"/>
  </w:num>
  <w:num w:numId="7">
    <w:abstractNumId w:val="8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4D4"/>
    <w:rsid w:val="000046AA"/>
    <w:rsid w:val="00163356"/>
    <w:rsid w:val="00210CBE"/>
    <w:rsid w:val="00213492"/>
    <w:rsid w:val="00636E58"/>
    <w:rsid w:val="006E05A3"/>
    <w:rsid w:val="009464D4"/>
    <w:rsid w:val="00985FF4"/>
    <w:rsid w:val="00996B33"/>
    <w:rsid w:val="00AD4DBB"/>
    <w:rsid w:val="00AE1B1C"/>
    <w:rsid w:val="00BD1E1E"/>
    <w:rsid w:val="00BD2242"/>
    <w:rsid w:val="00C236EC"/>
    <w:rsid w:val="00CB296C"/>
    <w:rsid w:val="00D8044B"/>
    <w:rsid w:val="00D81C0D"/>
    <w:rsid w:val="00D97474"/>
    <w:rsid w:val="00ED029F"/>
    <w:rsid w:val="00ED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CB0DFC"/>
  <w15:chartTrackingRefBased/>
  <w15:docId w15:val="{F2D9C014-3ECF-4DC7-AF04-6029F1FFB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1C0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D1E1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1349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1E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D1E1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1E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D1E1E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BD1E1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13492"/>
    <w:rPr>
      <w:b/>
      <w:bCs/>
      <w:sz w:val="32"/>
      <w:szCs w:val="32"/>
    </w:rPr>
  </w:style>
  <w:style w:type="paragraph" w:styleId="a7">
    <w:name w:val="Normal (Web)"/>
    <w:basedOn w:val="a"/>
    <w:uiPriority w:val="99"/>
    <w:semiHidden/>
    <w:unhideWhenUsed/>
    <w:rsid w:val="00AE1B1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E1B1C"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D81C0D"/>
    <w:rPr>
      <w:b/>
      <w:bCs/>
      <w:kern w:val="44"/>
      <w:sz w:val="44"/>
      <w:szCs w:val="44"/>
    </w:rPr>
  </w:style>
  <w:style w:type="character" w:styleId="a8">
    <w:name w:val="Strong"/>
    <w:basedOn w:val="a0"/>
    <w:uiPriority w:val="22"/>
    <w:qFormat/>
    <w:rsid w:val="00D81C0D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6E05A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6E05A3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9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3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302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5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13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51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56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135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90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9449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89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033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0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0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1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007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9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2868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82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5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5010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8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49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42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94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490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6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683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9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19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1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20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01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0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644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43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4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4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5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1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80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0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58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2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4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525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31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148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75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06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39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5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052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09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243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03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34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16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41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85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315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145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15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2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85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44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46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71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8899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9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30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7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0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4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358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9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6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1190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2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5</Pages>
  <Words>566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17</cp:revision>
  <dcterms:created xsi:type="dcterms:W3CDTF">2026-04-08T01:49:00Z</dcterms:created>
  <dcterms:modified xsi:type="dcterms:W3CDTF">2026-04-08T12:27:00Z</dcterms:modified>
</cp:coreProperties>
</file>