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FD026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</w:p>
    <w:p w14:paraId="4B315197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</w:p>
    <w:p w14:paraId="3E13FD93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</w:p>
    <w:p w14:paraId="1FF3C393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</w:p>
    <w:p w14:paraId="65A2A9B4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  <w:r>
        <w:rPr>
          <w:rFonts w:hint="eastAsia" w:ascii="等线" w:hAnsi="等线" w:eastAsia="等线" w:cs="Times New Roman"/>
          <w:sz w:val="64"/>
          <w:szCs w:val="64"/>
          <w:lang w:eastAsia="zh-CN"/>
        </w:rPr>
        <w:t>以太网</w:t>
      </w:r>
      <w:r>
        <w:rPr>
          <w:rFonts w:hint="eastAsia" w:cs="Times New Roman" w:asciiTheme="majorEastAsia" w:hAnsiTheme="majorEastAsia" w:eastAsiaTheme="majorEastAsia"/>
          <w:sz w:val="64"/>
          <w:szCs w:val="64"/>
          <w:lang w:eastAsia="zh-CN"/>
        </w:rPr>
        <w:t>子系统设计文档</w:t>
      </w:r>
    </w:p>
    <w:p w14:paraId="2C554D49">
      <w:pPr>
        <w:pStyle w:val="59"/>
        <w:rPr>
          <w:rFonts w:ascii="Times New Roman" w:hAnsi="Times New Roman" w:cs="Times New Roman" w:eastAsiaTheme="minorEastAsia"/>
          <w:sz w:val="64"/>
          <w:szCs w:val="64"/>
          <w:lang w:eastAsia="zh-CN"/>
        </w:rPr>
      </w:pPr>
    </w:p>
    <w:p w14:paraId="5F82BCC3"/>
    <w:p w14:paraId="35907D7A"/>
    <w:p w14:paraId="032A75BC"/>
    <w:p w14:paraId="0EF35A8F"/>
    <w:p w14:paraId="28E5C857"/>
    <w:p w14:paraId="1243786A"/>
    <w:p w14:paraId="416F46EF"/>
    <w:p w14:paraId="65012327"/>
    <w:p w14:paraId="77AE7152"/>
    <w:p w14:paraId="7A3E550A"/>
    <w:p w14:paraId="44516362"/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449"/>
        <w:gridCol w:w="1984"/>
        <w:gridCol w:w="3686"/>
      </w:tblGrid>
      <w:tr w14:paraId="2D32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015E7F19">
            <w:r>
              <w:rPr>
                <w:rFonts w:hint="eastAsia"/>
              </w:rPr>
              <w:t>版本号</w:t>
            </w:r>
          </w:p>
        </w:tc>
        <w:tc>
          <w:tcPr>
            <w:tcW w:w="1449" w:type="dxa"/>
          </w:tcPr>
          <w:p w14:paraId="213E830D">
            <w:r>
              <w:rPr>
                <w:rFonts w:hint="eastAsia"/>
              </w:rPr>
              <w:t>日期</w:t>
            </w:r>
          </w:p>
        </w:tc>
        <w:tc>
          <w:tcPr>
            <w:tcW w:w="1984" w:type="dxa"/>
          </w:tcPr>
          <w:p w14:paraId="76366090">
            <w:r>
              <w:rPr>
                <w:rFonts w:hint="eastAsia"/>
              </w:rPr>
              <w:t>作者</w:t>
            </w:r>
          </w:p>
        </w:tc>
        <w:tc>
          <w:tcPr>
            <w:tcW w:w="3686" w:type="dxa"/>
          </w:tcPr>
          <w:p w14:paraId="1F236DA9">
            <w:r>
              <w:rPr>
                <w:rFonts w:hint="eastAsia"/>
              </w:rPr>
              <w:t>描述</w:t>
            </w:r>
          </w:p>
        </w:tc>
      </w:tr>
      <w:tr w14:paraId="63D1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0E031375"/>
        </w:tc>
        <w:tc>
          <w:tcPr>
            <w:tcW w:w="1449" w:type="dxa"/>
          </w:tcPr>
          <w:p w14:paraId="270E2C93"/>
        </w:tc>
        <w:tc>
          <w:tcPr>
            <w:tcW w:w="1984" w:type="dxa"/>
          </w:tcPr>
          <w:p w14:paraId="65D0B84D"/>
        </w:tc>
        <w:tc>
          <w:tcPr>
            <w:tcW w:w="3686" w:type="dxa"/>
          </w:tcPr>
          <w:p w14:paraId="133B44F5"/>
        </w:tc>
      </w:tr>
      <w:tr w14:paraId="2828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683D89D8"/>
        </w:tc>
        <w:tc>
          <w:tcPr>
            <w:tcW w:w="1449" w:type="dxa"/>
          </w:tcPr>
          <w:p w14:paraId="1BDE1F67"/>
        </w:tc>
        <w:tc>
          <w:tcPr>
            <w:tcW w:w="1984" w:type="dxa"/>
          </w:tcPr>
          <w:p w14:paraId="33677687"/>
        </w:tc>
        <w:tc>
          <w:tcPr>
            <w:tcW w:w="3686" w:type="dxa"/>
          </w:tcPr>
          <w:p w14:paraId="233AF728"/>
        </w:tc>
      </w:tr>
      <w:tr w14:paraId="30F5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32B9AE17"/>
        </w:tc>
        <w:tc>
          <w:tcPr>
            <w:tcW w:w="1449" w:type="dxa"/>
          </w:tcPr>
          <w:p w14:paraId="18586593"/>
        </w:tc>
        <w:tc>
          <w:tcPr>
            <w:tcW w:w="1984" w:type="dxa"/>
          </w:tcPr>
          <w:p w14:paraId="123D7B3E"/>
        </w:tc>
        <w:tc>
          <w:tcPr>
            <w:tcW w:w="3686" w:type="dxa"/>
          </w:tcPr>
          <w:p w14:paraId="5BADADE6"/>
        </w:tc>
      </w:tr>
      <w:tr w14:paraId="6251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48375890"/>
        </w:tc>
        <w:tc>
          <w:tcPr>
            <w:tcW w:w="1449" w:type="dxa"/>
          </w:tcPr>
          <w:p w14:paraId="0E4D5F09"/>
        </w:tc>
        <w:tc>
          <w:tcPr>
            <w:tcW w:w="1984" w:type="dxa"/>
          </w:tcPr>
          <w:p w14:paraId="4943A420"/>
        </w:tc>
        <w:tc>
          <w:tcPr>
            <w:tcW w:w="3686" w:type="dxa"/>
          </w:tcPr>
          <w:p w14:paraId="42FC40E2"/>
        </w:tc>
      </w:tr>
      <w:tr w14:paraId="5B45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7C4E797B"/>
        </w:tc>
        <w:tc>
          <w:tcPr>
            <w:tcW w:w="1449" w:type="dxa"/>
          </w:tcPr>
          <w:p w14:paraId="699756FF"/>
        </w:tc>
        <w:tc>
          <w:tcPr>
            <w:tcW w:w="1984" w:type="dxa"/>
          </w:tcPr>
          <w:p w14:paraId="6DF16374"/>
        </w:tc>
        <w:tc>
          <w:tcPr>
            <w:tcW w:w="3686" w:type="dxa"/>
          </w:tcPr>
          <w:p w14:paraId="60814BC7"/>
        </w:tc>
      </w:tr>
      <w:tr w14:paraId="4A57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dxa"/>
          </w:tcPr>
          <w:p w14:paraId="033E8C81"/>
        </w:tc>
        <w:tc>
          <w:tcPr>
            <w:tcW w:w="1449" w:type="dxa"/>
          </w:tcPr>
          <w:p w14:paraId="11A0D967"/>
        </w:tc>
        <w:tc>
          <w:tcPr>
            <w:tcW w:w="1984" w:type="dxa"/>
          </w:tcPr>
          <w:p w14:paraId="62C10229"/>
        </w:tc>
        <w:tc>
          <w:tcPr>
            <w:tcW w:w="3686" w:type="dxa"/>
          </w:tcPr>
          <w:p w14:paraId="217CC327"/>
        </w:tc>
      </w:tr>
    </w:tbl>
    <w:p w14:paraId="15A3E34A"/>
    <w:p w14:paraId="4B534375">
      <w:pPr>
        <w:widowControl/>
        <w:jc w:val="left"/>
      </w:pPr>
      <w:r>
        <w:br w:type="page"/>
      </w:r>
    </w:p>
    <w:sdt>
      <w:sdtPr>
        <w:rPr>
          <w:rFonts w:ascii="Calibri" w:hAnsi="Calibri" w:eastAsia="宋体" w:cs="宋体"/>
          <w:color w:val="000000"/>
          <w:sz w:val="24"/>
          <w:szCs w:val="22"/>
          <w:lang w:val="zh-CN"/>
        </w:rPr>
        <w:id w:val="-1772617340"/>
        <w:docPartObj>
          <w:docPartGallery w:val="Table of Contents"/>
          <w:docPartUnique/>
        </w:docPartObj>
      </w:sdtPr>
      <w:sdtEndPr>
        <w:rPr>
          <w:rFonts w:ascii="Calibri" w:hAnsi="Calibri" w:eastAsia="宋体" w:cs="宋体"/>
          <w:b/>
          <w:bCs/>
          <w:color w:val="000000"/>
          <w:sz w:val="24"/>
          <w:szCs w:val="22"/>
          <w:lang w:val="zh-CN"/>
        </w:rPr>
      </w:sdtEndPr>
      <w:sdtContent>
        <w:p w14:paraId="544FB479">
          <w:pPr>
            <w:pStyle w:val="54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0CB5F0D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"_Toc2101" </w:instrText>
          </w:r>
          <w:r>
            <w:fldChar w:fldCharType="separate"/>
          </w:r>
          <w:r>
            <w:t xml:space="preserve">1 </w:t>
          </w:r>
          <w:r>
            <w:rPr>
              <w:rFonts w:hint="eastAsia"/>
            </w:rPr>
            <w:t>功能介绍</w:t>
          </w:r>
          <w:r>
            <w:tab/>
          </w:r>
          <w:r>
            <w:fldChar w:fldCharType="begin"/>
          </w:r>
          <w:r>
            <w:instrText xml:space="preserve"> PAGEREF _Toc2101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0A2813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"_Toc30464" </w:instrText>
          </w:r>
          <w:r>
            <w:fldChar w:fldCharType="separate"/>
          </w:r>
          <w:r>
            <w:rPr>
              <w:rFonts w:hint="eastAsia"/>
            </w:rPr>
            <w:t>概要</w:t>
          </w:r>
          <w:r>
            <w:tab/>
          </w:r>
          <w:r>
            <w:fldChar w:fldCharType="begin"/>
          </w:r>
          <w:r>
            <w:instrText xml:space="preserve"> PAGEREF _Toc30464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B03D23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"_Toc20149" </w:instrText>
          </w:r>
          <w:r>
            <w:fldChar w:fldCharType="separate"/>
          </w:r>
          <w:r>
            <w:rPr>
              <w:rFonts w:hint="eastAsia" w:eastAsia="等线" w:asciiTheme="minorHAnsi" w:hAnsiTheme="minorHAnsi" w:cstheme="minorBidi"/>
              <w:szCs w:val="36"/>
            </w:rPr>
            <w:t>适用标准、规范、文件</w:t>
          </w:r>
          <w:r>
            <w:tab/>
          </w:r>
          <w:r>
            <w:fldChar w:fldCharType="begin"/>
          </w:r>
          <w:r>
            <w:instrText xml:space="preserve"> PAGEREF _Toc20149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26588E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"_Toc30533" </w:instrText>
          </w:r>
          <w:r>
            <w:fldChar w:fldCharType="separate"/>
          </w:r>
          <w:r>
            <w:rPr>
              <w:rFonts w:hint="eastAsia" w:eastAsia="等线" w:asciiTheme="minorHAnsi" w:hAnsiTheme="minorHAnsi" w:cstheme="minorBidi"/>
              <w:szCs w:val="36"/>
            </w:rPr>
            <w:t>模块组成</w:t>
          </w:r>
          <w:r>
            <w:tab/>
          </w:r>
          <w:r>
            <w:fldChar w:fldCharType="begin"/>
          </w:r>
          <w:r>
            <w:instrText xml:space="preserve"> PAGEREF _Toc30533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202E8D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"_Toc23230" </w:instrText>
          </w:r>
          <w: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 w:asciiTheme="minorHAnsi" w:hAnsiTheme="minorHAnsi" w:eastAsiaTheme="minorEastAsia" w:cstheme="minorBidi"/>
              <w:szCs w:val="36"/>
            </w:rPr>
            <w:t>关键</w:t>
          </w:r>
          <w:r>
            <w:t>特性</w:t>
          </w:r>
          <w:r>
            <w:tab/>
          </w:r>
          <w:r>
            <w:fldChar w:fldCharType="begin"/>
          </w:r>
          <w:r>
            <w:instrText xml:space="preserve"> PAGEREF _Toc23230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A6D7E0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"_Toc5194" </w:instrText>
          </w:r>
          <w:r>
            <w:fldChar w:fldCharType="separate"/>
          </w:r>
          <w:r>
            <w:rPr>
              <w:rFonts w:hint="eastAsia"/>
            </w:rPr>
            <w:t>功能列表</w:t>
          </w:r>
          <w:r>
            <w:tab/>
          </w:r>
          <w:r>
            <w:fldChar w:fldCharType="begin"/>
          </w:r>
          <w:r>
            <w:instrText xml:space="preserve"> PAGEREF _Toc5194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B4817F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"_Toc2416" </w:instrText>
          </w:r>
          <w:r>
            <w:fldChar w:fldCharType="separate"/>
          </w:r>
          <w:r>
            <w:t xml:space="preserve">2 </w:t>
          </w:r>
          <w:r>
            <w:rPr>
              <w:rFonts w:hint="eastAsia"/>
            </w:rPr>
            <w:t>模块框图</w:t>
          </w:r>
          <w:r>
            <w:tab/>
          </w:r>
          <w:r>
            <w:fldChar w:fldCharType="begin"/>
          </w:r>
          <w:r>
            <w:instrText xml:space="preserve"> PAGEREF _Toc2416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D8A5CE">
          <w:pPr>
            <w:pStyle w:val="25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"_Toc7058" </w:instrText>
          </w:r>
          <w:r>
            <w:fldChar w:fldCharType="separate"/>
          </w:r>
          <w:r>
            <w:rPr>
              <w:rFonts w:hint="eastAsia"/>
            </w:rPr>
            <w:t>子模块设计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5D79F3">
          <w:pPr>
            <w:pStyle w:val="1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"_Toc19357" </w:instrText>
          </w:r>
          <w: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lang w:val="en-US" w:eastAsia="zh-CN"/>
            </w:rPr>
            <w:t>MAC</w:t>
          </w:r>
          <w:r>
            <w:tab/>
          </w:r>
          <w:r>
            <w:fldChar w:fldCharType="begin"/>
          </w:r>
          <w:r>
            <w:instrText xml:space="preserve"> PAGEREF _Toc19357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1C15E7">
          <w:pPr>
            <w:pStyle w:val="1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"_Toc5784" </w:instrText>
          </w:r>
          <w:r>
            <w:fldChar w:fldCharType="separate"/>
          </w:r>
          <w:r>
            <w:rPr>
              <w:rFonts w:hint="eastAsia" w:ascii="等线" w:hAnsi="等线" w:eastAsia="等线"/>
            </w:rPr>
            <w:t>XLGPCS</w:t>
          </w:r>
          <w:r>
            <w:tab/>
          </w:r>
          <w:r>
            <w:fldChar w:fldCharType="begin"/>
          </w:r>
          <w:r>
            <w:instrText xml:space="preserve"> PAGEREF _Toc5784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81025B">
          <w:pPr>
            <w:pStyle w:val="1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"_Toc14591" </w:instrText>
          </w:r>
          <w:r>
            <w:fldChar w:fldCharType="separate"/>
          </w:r>
          <w:r>
            <w:rPr>
              <w:rFonts w:hint="eastAsia" w:ascii="等线" w:hAnsi="等线" w:eastAsia="等线"/>
            </w:rPr>
            <w:t>XGPCS</w:t>
          </w:r>
          <w:r>
            <w:tab/>
          </w:r>
          <w:r>
            <w:fldChar w:fldCharType="begin"/>
          </w:r>
          <w:r>
            <w:instrText xml:space="preserve"> PAGEREF _Toc14591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D4422D2">
          <w:pPr>
            <w:pStyle w:val="1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"_Toc18868" </w:instrText>
          </w:r>
          <w: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CRG</w:t>
          </w:r>
          <w:r>
            <w:tab/>
          </w:r>
          <w:r>
            <w:fldChar w:fldCharType="begin"/>
          </w:r>
          <w:r>
            <w:instrText xml:space="preserve"> PAGEREF _Toc18868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D1D8EA6">
          <w:pPr>
            <w:pStyle w:val="1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"_Toc27145" </w:instrText>
          </w:r>
          <w:r>
            <w:fldChar w:fldCharType="separate"/>
          </w:r>
          <w:r>
            <w:rPr>
              <w:rFonts w:hint="eastAsia" w:ascii="等线" w:hAnsi="等线" w:eastAsia="等线"/>
            </w:rPr>
            <w:t>C</w:t>
          </w:r>
          <w:r>
            <w:rPr>
              <w:rFonts w:hint="eastAsia" w:ascii="等线" w:hAnsi="等线" w:eastAsia="等线"/>
              <w:lang w:val="en-US" w:eastAsia="zh-CN"/>
            </w:rPr>
            <w:t>SR</w:t>
          </w:r>
          <w:r>
            <w:tab/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F913E08">
          <w:pPr>
            <w:ind w:firstLine="960" w:firstLineChars="400"/>
          </w:pPr>
          <w:r>
            <w:fldChar w:fldCharType="begin"/>
          </w:r>
          <w:r>
            <w:instrText xml:space="preserve"> HYPERLINK \l "_Toc27145" </w:instrText>
          </w:r>
          <w: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PHY..</w:t>
          </w:r>
          <w:r>
            <w:rPr>
              <w:rFonts w:hint="eastAsia"/>
              <w:lang w:val="en-US" w:eastAsia="zh-CN"/>
            </w:rPr>
            <w:t>............................................................................................................</w:t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  <w:r>
            <w:fldChar w:fldCharType="end"/>
          </w:r>
        </w:p>
        <w:p w14:paraId="52C53C00">
          <w:pPr>
            <w:rPr>
              <w:rFonts w:hint="default"/>
              <w:lang w:val="en-US" w:eastAsia="zh-CN"/>
            </w:rPr>
          </w:pPr>
        </w:p>
        <w:p w14:paraId="1ECE9AC4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"_Toc8985" </w:instrText>
          </w:r>
          <w:r>
            <w:fldChar w:fldCharType="separate"/>
          </w:r>
          <w:r>
            <w:t xml:space="preserve">3 </w:t>
          </w:r>
          <w:r>
            <w:rPr>
              <w:rFonts w:hint="eastAsia"/>
            </w:rPr>
            <w:t>接口信号列表</w:t>
          </w:r>
          <w:r>
            <w:tab/>
          </w:r>
          <w:r>
            <w:fldChar w:fldCharType="begin"/>
          </w:r>
          <w:r>
            <w:instrText xml:space="preserve"> PAGEREF _Toc8985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71407BF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"_Toc13675" </w:instrText>
          </w:r>
          <w:r>
            <w:fldChar w:fldCharType="separate"/>
          </w:r>
          <w:r>
            <w:rPr>
              <w:rFonts w:hint="eastAsia"/>
            </w:rPr>
            <w:t>附录A</w:t>
          </w:r>
          <w:r>
            <w:t xml:space="preserve">   </w:t>
          </w:r>
          <w:r>
            <w:rPr>
              <w:rFonts w:hint="eastAsia"/>
            </w:rPr>
            <w:t>参考R</w:t>
          </w:r>
          <w:r>
            <w:t>eference</w:t>
          </w:r>
          <w:r>
            <w:tab/>
          </w:r>
          <w:r>
            <w:fldChar w:fldCharType="begin"/>
          </w:r>
          <w:r>
            <w:instrText xml:space="preserve"> PAGEREF _Toc13675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67A3394">
          <w:r>
            <w:rPr>
              <w:bCs/>
              <w:lang w:val="zh-CN"/>
            </w:rPr>
            <w:fldChar w:fldCharType="end"/>
          </w:r>
        </w:p>
      </w:sdtContent>
    </w:sdt>
    <w:p w14:paraId="2919A516">
      <w:pPr>
        <w:widowControl/>
        <w:jc w:val="left"/>
      </w:pPr>
      <w:r>
        <w:br w:type="page"/>
      </w:r>
    </w:p>
    <w:p w14:paraId="57DEFB2E">
      <w:pPr>
        <w:pStyle w:val="2"/>
      </w:pPr>
      <w:bookmarkStart w:id="0" w:name="_Toc2101"/>
      <w:r>
        <w:rPr>
          <w:rFonts w:hint="eastAsia"/>
        </w:rPr>
        <w:t>功能介绍</w:t>
      </w:r>
      <w:bookmarkEnd w:id="0"/>
    </w:p>
    <w:p w14:paraId="20570AC6">
      <w:pPr>
        <w:pStyle w:val="3"/>
      </w:pPr>
      <w:bookmarkStart w:id="1" w:name="_Toc30464"/>
      <w:r>
        <w:rPr>
          <w:rFonts w:hint="eastAsia"/>
        </w:rPr>
        <w:t>概要</w:t>
      </w:r>
      <w:bookmarkEnd w:id="1"/>
    </w:p>
    <w:p w14:paraId="46451975">
      <w:pPr>
        <w:pStyle w:val="63"/>
        <w:ind w:firstLine="480"/>
        <w:rPr>
          <w:rFonts w:hint="eastAsia"/>
        </w:rPr>
      </w:pPr>
      <w:r>
        <w:rPr>
          <w:rFonts w:hint="eastAsia" w:eastAsia="宋体"/>
          <w:lang w:val="en-US" w:eastAsia="zh-CN"/>
        </w:rPr>
        <w:t>25</w:t>
      </w:r>
      <w:r>
        <w:t>G以太网子系统包括</w:t>
      </w:r>
      <w:r>
        <w:rPr>
          <w:rFonts w:hint="eastAsia" w:eastAsia="宋体"/>
          <w:lang w:val="en-US" w:eastAsia="zh-CN"/>
        </w:rPr>
        <w:t>25</w:t>
      </w:r>
      <w:r>
        <w:rPr>
          <w:rFonts w:hint="eastAsia" w:eastAsia="宋体"/>
        </w:rPr>
        <w:t>G</w:t>
      </w:r>
      <w:r>
        <w:rPr>
          <w:rFonts w:hint="eastAsia" w:eastAsia="宋体"/>
          <w:lang w:val="en-US" w:eastAsia="zh-CN"/>
        </w:rPr>
        <w:t xml:space="preserve"> </w:t>
      </w:r>
      <w:r>
        <w:t>MAC、</w:t>
      </w:r>
      <w:r>
        <w:rPr>
          <w:rFonts w:hint="eastAsia" w:eastAsia="宋体"/>
          <w:lang w:val="en-US" w:eastAsia="zh-CN"/>
        </w:rPr>
        <w:t>MACSEC</w:t>
      </w:r>
      <w:r>
        <w:t>、</w:t>
      </w:r>
      <w:r>
        <w:rPr>
          <w:rFonts w:hint="eastAsia" w:eastAsia="宋体"/>
          <w:lang w:val="en-US" w:eastAsia="zh-CN"/>
        </w:rPr>
        <w:t>25</w:t>
      </w:r>
      <w:r>
        <w:t xml:space="preserve">G </w:t>
      </w:r>
      <w:r>
        <w:rPr>
          <w:rFonts w:hint="eastAsia" w:eastAsia="宋体"/>
        </w:rPr>
        <w:t>XLG</w:t>
      </w:r>
      <w:r>
        <w:t xml:space="preserve">PCS、10G </w:t>
      </w:r>
      <w:r>
        <w:rPr>
          <w:rFonts w:hint="eastAsia" w:eastAsia="宋体"/>
        </w:rPr>
        <w:t>X</w:t>
      </w:r>
      <w:r>
        <w:t>PCS和</w:t>
      </w:r>
      <w:r>
        <w:rPr>
          <w:rFonts w:hint="eastAsia" w:eastAsia="宋体"/>
        </w:rPr>
        <w:t>32</w:t>
      </w:r>
      <w:r>
        <w:t xml:space="preserve">G </w:t>
      </w:r>
      <w:r>
        <w:rPr>
          <w:rFonts w:hint="eastAsia" w:eastAsia="宋体"/>
        </w:rPr>
        <w:t xml:space="preserve">Multi-protocol </w:t>
      </w:r>
      <w:r>
        <w:t>PHY。</w:t>
      </w:r>
    </w:p>
    <w:p w14:paraId="63EE7AF0">
      <w:pPr>
        <w:pStyle w:val="63"/>
        <w:ind w:firstLine="480"/>
        <w:jc w:val="both"/>
        <w:rPr>
          <w:rFonts w:hint="eastAsia"/>
        </w:rPr>
      </w:pPr>
      <w:r>
        <w:rPr>
          <w:rFonts w:hint="eastAsia" w:eastAsia="宋体"/>
          <w:lang w:val="en-US" w:eastAsia="zh-CN"/>
        </w:rPr>
        <w:t>25</w:t>
      </w:r>
      <w:r>
        <w:t>G MAC实现数据链路层及协调子层，支持</w:t>
      </w:r>
      <w:r>
        <w:rPr>
          <w:rFonts w:hint="eastAsia" w:eastAsia="宋体"/>
          <w:lang w:val="en-US" w:eastAsia="zh-CN"/>
        </w:rPr>
        <w:t>10M/100M/</w:t>
      </w:r>
      <w:r>
        <w:t>1</w:t>
      </w:r>
      <w:r>
        <w:rPr>
          <w:rFonts w:hint="eastAsia" w:eastAsia="宋体"/>
          <w:lang w:val="en-US" w:eastAsia="zh-CN"/>
        </w:rPr>
        <w:t>G</w:t>
      </w:r>
      <w:r>
        <w:t>/2.5</w:t>
      </w:r>
      <w:r>
        <w:rPr>
          <w:rFonts w:hint="eastAsia" w:eastAsia="宋体"/>
          <w:lang w:val="en-US" w:eastAsia="zh-CN"/>
        </w:rPr>
        <w:t>G</w:t>
      </w:r>
      <w:r>
        <w:t>/5</w:t>
      </w:r>
      <w:r>
        <w:rPr>
          <w:rFonts w:hint="eastAsia" w:eastAsia="宋体"/>
          <w:lang w:val="en-US" w:eastAsia="zh-CN"/>
        </w:rPr>
        <w:t>G</w:t>
      </w:r>
      <w:r>
        <w:t>/</w:t>
      </w:r>
      <w:r>
        <w:rPr>
          <w:rFonts w:hint="eastAsia" w:eastAsia="宋体"/>
          <w:lang w:val="en-US" w:eastAsia="zh-CN"/>
        </w:rPr>
        <w:t xml:space="preserve"> </w:t>
      </w:r>
      <w:r>
        <w:t>10</w:t>
      </w:r>
      <w:r>
        <w:rPr>
          <w:rFonts w:hint="eastAsia" w:eastAsia="宋体"/>
          <w:lang w:val="en-US" w:eastAsia="zh-CN"/>
        </w:rPr>
        <w:t>G</w:t>
      </w:r>
      <w:r>
        <w:t>/25G传输速率，在</w:t>
      </w:r>
      <w:r>
        <w:rPr>
          <w:rFonts w:hint="eastAsia"/>
        </w:rPr>
        <w:t>MAC与PCS层接口</w:t>
      </w:r>
      <w:r>
        <w:t>实现XGMII/GMII接口。</w:t>
      </w:r>
    </w:p>
    <w:p w14:paraId="4EEF366F">
      <w:pPr>
        <w:pStyle w:val="63"/>
        <w:ind w:firstLine="480"/>
        <w:rPr>
          <w:rFonts w:hint="eastAsia"/>
        </w:rPr>
      </w:pPr>
      <w:r>
        <w:rPr>
          <w:rFonts w:hint="eastAsia" w:eastAsia="宋体"/>
          <w:lang w:val="en-US" w:eastAsia="zh-CN"/>
        </w:rPr>
        <w:t>25</w:t>
      </w:r>
      <w:r>
        <w:t xml:space="preserve">G </w:t>
      </w:r>
      <w:r>
        <w:rPr>
          <w:rFonts w:hint="eastAsia" w:eastAsia="宋体"/>
          <w:lang w:val="en-US" w:eastAsia="zh-CN"/>
        </w:rPr>
        <w:t>XLG</w:t>
      </w:r>
      <w:r>
        <w:t>PCS通过媒体独立接口</w:t>
      </w:r>
      <w:r>
        <w:rPr>
          <w:rFonts w:hint="eastAsia"/>
        </w:rPr>
        <w:t>XGMII</w:t>
      </w:r>
      <w:r>
        <w:t>在</w:t>
      </w:r>
      <w:r>
        <w:rPr>
          <w:rFonts w:hint="eastAsia" w:eastAsia="宋体"/>
          <w:lang w:val="en-US" w:eastAsia="zh-CN"/>
        </w:rPr>
        <w:t>25</w:t>
      </w:r>
      <w:r>
        <w:rPr>
          <w:rFonts w:hint="eastAsia"/>
        </w:rPr>
        <w:t>G MAC</w:t>
      </w:r>
      <w:r>
        <w:t>和物理介质附加子层(</w:t>
      </w:r>
      <w:r>
        <w:rPr>
          <w:rFonts w:hint="eastAsia"/>
        </w:rPr>
        <w:t xml:space="preserve">32G </w:t>
      </w:r>
      <w:r>
        <w:t>P</w:t>
      </w:r>
      <w:r>
        <w:rPr>
          <w:rFonts w:hint="eastAsia" w:eastAsia="宋体"/>
        </w:rPr>
        <w:t>HY</w:t>
      </w:r>
      <w:r>
        <w:t>)之间提供接口，支持10G</w:t>
      </w:r>
      <w:r>
        <w:rPr>
          <w:rFonts w:hint="eastAsia" w:eastAsia="宋体"/>
        </w:rPr>
        <w:t>/25G</w:t>
      </w:r>
      <w:r>
        <w:t>的以太网应用。</w:t>
      </w:r>
    </w:p>
    <w:p w14:paraId="4A0813B8">
      <w:pPr>
        <w:pStyle w:val="63"/>
        <w:ind w:firstLine="480"/>
        <w:rPr>
          <w:rFonts w:hint="eastAsia"/>
        </w:rPr>
      </w:pPr>
      <w:r>
        <w:t xml:space="preserve">10G </w:t>
      </w:r>
      <w:r>
        <w:rPr>
          <w:rFonts w:hint="eastAsia" w:eastAsia="宋体"/>
          <w:lang w:val="en-US" w:eastAsia="zh-CN"/>
        </w:rPr>
        <w:t>X</w:t>
      </w:r>
      <w:r>
        <w:t>PCS通过媒体独立接口</w:t>
      </w:r>
      <w:r>
        <w:rPr>
          <w:rFonts w:hint="eastAsia"/>
        </w:rPr>
        <w:t>XGMII和GMII</w:t>
      </w:r>
      <w:r>
        <w:t>在</w:t>
      </w:r>
      <w:r>
        <w:rPr>
          <w:rFonts w:hint="eastAsia" w:eastAsia="宋体"/>
          <w:lang w:val="en-US" w:eastAsia="zh-CN"/>
        </w:rPr>
        <w:t>25</w:t>
      </w:r>
      <w:r>
        <w:rPr>
          <w:rFonts w:hint="eastAsia"/>
        </w:rPr>
        <w:t>G MAC</w:t>
      </w:r>
      <w:r>
        <w:t>和物理介质附加子层(</w:t>
      </w:r>
      <w:r>
        <w:rPr>
          <w:rFonts w:hint="eastAsia"/>
        </w:rPr>
        <w:t xml:space="preserve">32G </w:t>
      </w:r>
      <w:r>
        <w:t>P</w:t>
      </w:r>
      <w:r>
        <w:rPr>
          <w:rFonts w:hint="eastAsia" w:eastAsia="宋体"/>
        </w:rPr>
        <w:t>HY</w:t>
      </w:r>
      <w:r>
        <w:t>)之间提供接口，支持1G</w:t>
      </w:r>
      <w:r>
        <w:rPr>
          <w:rFonts w:hint="eastAsia" w:eastAsia="宋体"/>
        </w:rPr>
        <w:t>/2.5G/5G/</w:t>
      </w:r>
      <w:r>
        <w:t>10G的以太网应用，可以支持USXGMII接口，SGMII接口，1000BASE-KX接口。</w:t>
      </w:r>
    </w:p>
    <w:p w14:paraId="32E95A0E">
      <w:pPr>
        <w:pStyle w:val="63"/>
        <w:ind w:firstLine="480"/>
        <w:rPr>
          <w:rFonts w:hint="eastAsia"/>
        </w:rPr>
      </w:pPr>
      <w:r>
        <w:rPr>
          <w:rFonts w:hint="eastAsia" w:eastAsia="宋体"/>
        </w:rPr>
        <w:t>32</w:t>
      </w:r>
      <w:r>
        <w:t>G PHY是高性能多速率收发器产品组合的一部分，适用于高端网络和云计算应用</w:t>
      </w:r>
      <w:r>
        <w:rPr>
          <w:rFonts w:hint="eastAsia" w:eastAsia="宋体"/>
          <w:lang w:val="en-US" w:eastAsia="zh-CN"/>
        </w:rPr>
        <w:t xml:space="preserve">, </w:t>
      </w:r>
      <w:r>
        <w:t>提供低活动和待机功耗解决方案，支持1G到</w:t>
      </w:r>
      <w:r>
        <w:rPr>
          <w:rFonts w:hint="eastAsia" w:eastAsia="宋体"/>
          <w:lang w:val="en-US" w:eastAsia="zh-CN"/>
        </w:rPr>
        <w:t>32</w:t>
      </w:r>
      <w:r>
        <w:t>G以太网行业标准互连协议。</w:t>
      </w:r>
    </w:p>
    <w:p w14:paraId="3D308741">
      <w:pPr>
        <w:pStyle w:val="3"/>
        <w:rPr>
          <w:rFonts w:hint="eastAsia" w:eastAsia="等线" w:asciiTheme="minorHAnsi" w:hAnsiTheme="minorHAnsi" w:cstheme="minorBidi"/>
          <w:color w:val="auto"/>
          <w:szCs w:val="36"/>
        </w:rPr>
      </w:pPr>
      <w:bookmarkStart w:id="2" w:name="_Toc20149"/>
      <w:r>
        <w:rPr>
          <w:rFonts w:hint="eastAsia" w:eastAsia="等线" w:asciiTheme="minorHAnsi" w:hAnsiTheme="minorHAnsi" w:cstheme="minorBidi"/>
          <w:color w:val="auto"/>
          <w:szCs w:val="36"/>
        </w:rPr>
        <w:t>适用标准、规范、文件</w:t>
      </w:r>
      <w:bookmarkEnd w:id="2"/>
    </w:p>
    <w:p w14:paraId="09C19CFC">
      <w:pPr>
        <w:pStyle w:val="63"/>
        <w:ind w:left="0" w:leftChars="0" w:firstLine="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IEEE 802.3/802.3ba</w:t>
      </w:r>
    </w:p>
    <w:p w14:paraId="2B2060DB">
      <w:pPr>
        <w:keepNext w:val="0"/>
        <w:keepLines w:val="0"/>
        <w:widowControl/>
        <w:suppressLineNumbers w:val="0"/>
        <w:jc w:val="left"/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  <w:t>802.1Qbv-2015</w:t>
      </w:r>
    </w:p>
    <w:p w14:paraId="3B5D982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  <w:t>802.3br-2016</w:t>
      </w:r>
    </w:p>
    <w:p w14:paraId="5A2E42A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  <w:t>802.1Qbu-2016</w:t>
      </w:r>
    </w:p>
    <w:p w14:paraId="0BF21C52">
      <w:pPr>
        <w:keepNext w:val="0"/>
        <w:keepLines w:val="0"/>
        <w:widowControl/>
        <w:suppressLineNumbers w:val="0"/>
        <w:jc w:val="left"/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Book Antiqua" w:cs="Book Antiqua" w:asciiTheme="minorAscii" w:hAnsiTheme="minorAscii"/>
          <w:color w:val="000000"/>
          <w:kern w:val="0"/>
          <w:sz w:val="24"/>
          <w:szCs w:val="24"/>
          <w:lang w:val="en-US" w:eastAsia="zh-CN" w:bidi="ar"/>
        </w:rPr>
        <w:t>802.1Qci-2017</w:t>
      </w:r>
    </w:p>
    <w:p w14:paraId="63B03740">
      <w:pPr>
        <w:keepNext w:val="0"/>
        <w:keepLines w:val="0"/>
        <w:widowControl/>
        <w:suppressLineNumbers w:val="0"/>
        <w:jc w:val="left"/>
        <w:rPr>
          <w:rFonts w:hint="eastAsia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</w:rPr>
        <w:t xml:space="preserve">IEEE 1588 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等</w:t>
      </w:r>
    </w:p>
    <w:p w14:paraId="7A448BEE">
      <w:pPr>
        <w:pStyle w:val="75"/>
        <w:spacing w:line="360" w:lineRule="auto"/>
        <w:jc w:val="left"/>
        <w:rPr>
          <w:rFonts w:ascii="Times New Roman" w:hAnsi="Times New Roman"/>
        </w:rPr>
      </w:pPr>
    </w:p>
    <w:p w14:paraId="32B92911">
      <w:pPr>
        <w:pStyle w:val="3"/>
        <w:rPr>
          <w:rFonts w:hint="eastAsia" w:eastAsia="等线" w:asciiTheme="minorHAnsi" w:hAnsiTheme="minorHAnsi" w:cstheme="minorBidi"/>
          <w:color w:val="auto"/>
          <w:szCs w:val="36"/>
        </w:rPr>
      </w:pPr>
      <w:bookmarkStart w:id="3" w:name="_Toc30533"/>
      <w:r>
        <w:rPr>
          <w:rFonts w:hint="eastAsia" w:eastAsia="等线" w:asciiTheme="minorHAnsi" w:hAnsiTheme="minorHAnsi" w:cstheme="minorBidi"/>
          <w:color w:val="auto"/>
          <w:szCs w:val="36"/>
        </w:rPr>
        <w:t>模块组成</w:t>
      </w:r>
      <w:bookmarkEnd w:id="3"/>
    </w:p>
    <w:p w14:paraId="0469318B">
      <w:pPr>
        <w:rPr>
          <w:rFonts w:hint="eastAsia" w:asciiTheme="minorHAnsi" w:hAnsiTheme="minorHAnsi" w:eastAsiaTheme="minorEastAsia" w:cstheme="minorBidi"/>
          <w:color w:val="auto"/>
          <w:szCs w:val="36"/>
        </w:rPr>
      </w:pPr>
      <w:r>
        <w:rPr>
          <w:rFonts w:hint="eastAsia" w:asciiTheme="minorHAnsi" w:hAnsiTheme="minorHAnsi" w:eastAsiaTheme="minorEastAsia" w:cstheme="minorBidi"/>
          <w:color w:val="auto"/>
          <w:szCs w:val="36"/>
        </w:rPr>
        <w:t>1.1.1 模块组成</w:t>
      </w:r>
    </w:p>
    <w:p w14:paraId="529E5618">
      <w:pPr>
        <w:rPr>
          <w:rFonts w:hint="eastAsia" w:asciiTheme="minorHAnsi" w:hAnsiTheme="minorHAnsi" w:eastAsiaTheme="minorEastAsia" w:cstheme="minorBidi"/>
          <w:color w:val="auto"/>
          <w:szCs w:val="36"/>
        </w:rPr>
      </w:pPr>
      <w:r>
        <w:rPr>
          <w:rFonts w:hint="eastAsia" w:asciiTheme="minorHAnsi" w:hAnsiTheme="minorHAnsi" w:eastAsiaTheme="minorEastAsia" w:cstheme="minorBidi"/>
          <w:color w:val="auto"/>
          <w:szCs w:val="36"/>
        </w:rPr>
        <w:t xml:space="preserve">1. 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25</w:t>
      </w:r>
      <w:r>
        <w:rPr>
          <w:rFonts w:hint="eastAsia" w:asciiTheme="minorHAnsi" w:hAnsiTheme="minorHAnsi" w:cstheme="minorBidi"/>
          <w:color w:val="auto"/>
          <w:szCs w:val="36"/>
        </w:rPr>
        <w:t>G MAC</w:t>
      </w:r>
      <w:r>
        <w:rPr>
          <w:rFonts w:hint="eastAsia" w:asciiTheme="minorHAnsi" w:hAnsiTheme="minorHAnsi" w:eastAsiaTheme="minorEastAsia" w:cstheme="minorBidi"/>
          <w:color w:val="auto"/>
          <w:szCs w:val="36"/>
        </w:rPr>
        <w:t>控制器</w:t>
      </w:r>
    </w:p>
    <w:p w14:paraId="3E5F70F1">
      <w:pPr>
        <w:rPr>
          <w:rFonts w:hint="default" w:eastAsia="宋体" w:asciiTheme="minorHAnsi" w:hAnsiTheme="minorHAnsi" w:cstheme="minorBidi"/>
          <w:color w:val="auto"/>
          <w:szCs w:val="36"/>
          <w:lang w:val="en-US" w:eastAsia="zh-CN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2. 加解密加速模块MACsec</w:t>
      </w:r>
    </w:p>
    <w:p w14:paraId="1F59C431">
      <w:pPr>
        <w:rPr>
          <w:rFonts w:hint="eastAsia" w:asciiTheme="minorHAnsi" w:hAnsiTheme="minorHAnsi" w:cstheme="minorBidi"/>
          <w:color w:val="auto"/>
          <w:szCs w:val="36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3</w:t>
      </w:r>
      <w:r>
        <w:rPr>
          <w:rFonts w:hint="eastAsia" w:asciiTheme="minorHAnsi" w:hAnsiTheme="minorHAnsi" w:cstheme="minorBidi"/>
          <w:color w:val="auto"/>
          <w:szCs w:val="36"/>
        </w:rPr>
        <w:t xml:space="preserve">. 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25</w:t>
      </w:r>
      <w:r>
        <w:rPr>
          <w:rFonts w:hint="eastAsia" w:asciiTheme="minorHAnsi" w:hAnsiTheme="minorHAnsi" w:cstheme="minorBidi"/>
          <w:color w:val="auto"/>
          <w:szCs w:val="36"/>
        </w:rPr>
        <w:t>G PCS层XLGPCS</w:t>
      </w:r>
    </w:p>
    <w:p w14:paraId="6E552A98">
      <w:pPr>
        <w:rPr>
          <w:rFonts w:hint="default" w:eastAsia="宋体" w:asciiTheme="minorHAnsi" w:hAnsiTheme="minorHAnsi" w:cstheme="minorBidi"/>
          <w:color w:val="auto"/>
          <w:szCs w:val="36"/>
          <w:lang w:val="en-US" w:eastAsia="zh-CN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4</w:t>
      </w:r>
      <w:r>
        <w:rPr>
          <w:rFonts w:hint="eastAsia" w:asciiTheme="minorHAnsi" w:hAnsiTheme="minorHAnsi" w:cstheme="minorBidi"/>
          <w:color w:val="auto"/>
          <w:szCs w:val="36"/>
        </w:rPr>
        <w:t>. 10G PCS层XPCS</w:t>
      </w:r>
    </w:p>
    <w:p w14:paraId="0C5B1F82">
      <w:pPr>
        <w:rPr>
          <w:rFonts w:hint="eastAsia" w:asciiTheme="minorHAnsi" w:hAnsiTheme="minorHAnsi" w:cstheme="minorBidi"/>
          <w:color w:val="auto"/>
          <w:szCs w:val="36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5</w:t>
      </w:r>
      <w:r>
        <w:rPr>
          <w:rFonts w:asciiTheme="minorHAnsi" w:hAnsiTheme="minorHAnsi" w:eastAsiaTheme="minorEastAsia" w:cstheme="minorBidi"/>
          <w:color w:val="auto"/>
          <w:szCs w:val="36"/>
        </w:rPr>
        <w:t xml:space="preserve">. </w:t>
      </w:r>
      <w:r>
        <w:rPr>
          <w:rFonts w:hint="eastAsia" w:asciiTheme="minorHAnsi" w:hAnsiTheme="minorHAnsi" w:cstheme="minorBidi"/>
          <w:color w:val="auto"/>
          <w:szCs w:val="36"/>
        </w:rPr>
        <w:t>32G PHY(raw PCS, PMA)</w:t>
      </w:r>
    </w:p>
    <w:p w14:paraId="1ED47B85">
      <w:pPr>
        <w:rPr>
          <w:rFonts w:hint="default" w:eastAsia="宋体" w:asciiTheme="minorHAnsi" w:hAnsiTheme="minorHAnsi" w:cstheme="minorBidi"/>
          <w:color w:val="auto"/>
          <w:szCs w:val="36"/>
          <w:lang w:val="en-US" w:eastAsia="zh-CN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6</w:t>
      </w:r>
      <w:r>
        <w:rPr>
          <w:rFonts w:hint="eastAsia" w:asciiTheme="minorHAnsi" w:hAnsiTheme="minorHAnsi" w:cstheme="minorBidi"/>
          <w:color w:val="auto"/>
          <w:szCs w:val="36"/>
        </w:rPr>
        <w:t>. 时钟复位产生模块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CRG</w:t>
      </w:r>
    </w:p>
    <w:p w14:paraId="5893671F">
      <w:pPr>
        <w:rPr>
          <w:rFonts w:hint="default" w:eastAsia="宋体" w:asciiTheme="minorHAnsi" w:hAnsiTheme="minorHAnsi" w:cstheme="minorBidi"/>
          <w:color w:val="auto"/>
          <w:szCs w:val="36"/>
          <w:lang w:val="en-US" w:eastAsia="zh-CN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7</w:t>
      </w:r>
      <w:r>
        <w:rPr>
          <w:rFonts w:hint="eastAsia" w:asciiTheme="minorHAnsi" w:hAnsiTheme="minorHAnsi" w:cstheme="minorBidi"/>
          <w:color w:val="auto"/>
          <w:szCs w:val="36"/>
        </w:rPr>
        <w:t>. 配置总线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ETH_NOC</w:t>
      </w:r>
    </w:p>
    <w:p w14:paraId="29E7E6E1">
      <w:pPr>
        <w:rPr>
          <w:rFonts w:hint="default" w:eastAsia="宋体" w:asciiTheme="minorHAnsi" w:hAnsiTheme="minorHAnsi" w:cstheme="minorBidi"/>
          <w:color w:val="auto"/>
          <w:szCs w:val="36"/>
          <w:lang w:val="en-US" w:eastAsia="zh-CN"/>
        </w:rPr>
      </w:pP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8</w:t>
      </w:r>
      <w:r>
        <w:rPr>
          <w:rFonts w:hint="eastAsia" w:asciiTheme="minorHAnsi" w:hAnsiTheme="minorHAnsi" w:cstheme="minorBidi"/>
          <w:color w:val="auto"/>
          <w:szCs w:val="36"/>
        </w:rPr>
        <w:t xml:space="preserve">. 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ETH子系统寄存器</w:t>
      </w:r>
      <w:r>
        <w:rPr>
          <w:rFonts w:hint="eastAsia" w:asciiTheme="minorHAnsi" w:hAnsiTheme="minorHAnsi" w:cstheme="minorBidi"/>
          <w:color w:val="auto"/>
          <w:szCs w:val="36"/>
        </w:rPr>
        <w:t>模块</w:t>
      </w:r>
      <w:r>
        <w:rPr>
          <w:rFonts w:hint="eastAsia" w:asciiTheme="minorHAnsi" w:hAnsiTheme="minorHAnsi" w:cstheme="minorBidi"/>
          <w:color w:val="auto"/>
          <w:szCs w:val="36"/>
          <w:lang w:val="en-US" w:eastAsia="zh-CN"/>
        </w:rPr>
        <w:t>CSR</w:t>
      </w:r>
    </w:p>
    <w:p w14:paraId="1A52C3FE">
      <w:pPr>
        <w:rPr>
          <w:rFonts w:hint="eastAsia" w:asciiTheme="minorHAnsi" w:hAnsiTheme="minorHAnsi" w:eastAsiaTheme="minorEastAsia" w:cstheme="minorBidi"/>
          <w:color w:val="auto"/>
          <w:szCs w:val="36"/>
        </w:rPr>
      </w:pPr>
      <w:r>
        <w:rPr>
          <w:rFonts w:hint="eastAsia" w:asciiTheme="minorHAnsi" w:hAnsiTheme="minorHAnsi" w:eastAsiaTheme="minorEastAsia" w:cstheme="minorBidi"/>
          <w:color w:val="auto"/>
          <w:szCs w:val="36"/>
        </w:rPr>
        <w:t xml:space="preserve"> </w:t>
      </w:r>
    </w:p>
    <w:p w14:paraId="7435A563">
      <w:pPr>
        <w:pStyle w:val="67"/>
      </w:pPr>
      <w:bookmarkStart w:id="4" w:name="_Toc23230"/>
      <w:r>
        <w:rPr>
          <w:rFonts w:hint="eastAsia" w:asciiTheme="minorHAnsi" w:hAnsiTheme="minorHAnsi" w:eastAsiaTheme="minorEastAsia" w:cstheme="minorBidi"/>
          <w:szCs w:val="36"/>
        </w:rPr>
        <w:t>关键</w:t>
      </w:r>
      <w:r>
        <w:t>特性</w:t>
      </w:r>
      <w:bookmarkEnd w:id="4"/>
    </w:p>
    <w:p w14:paraId="4916B70F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以太网子系统支持以下</w:t>
      </w:r>
      <w:r>
        <w:rPr>
          <w:rFonts w:hint="eastAsia" w:eastAsia="宋体"/>
          <w:lang w:val="en-US" w:eastAsia="zh-CN"/>
        </w:rPr>
        <w:t>5</w:t>
      </w:r>
      <w:r>
        <w:t>种工作模式</w:t>
      </w:r>
      <w:r>
        <w:rPr>
          <w:rFonts w:hint="eastAsia" w:eastAsia="宋体"/>
          <w:lang w:val="en-US" w:eastAsia="zh-CN"/>
        </w:rPr>
        <w:t>及各模式交叉组合</w:t>
      </w:r>
      <w:r>
        <w:t>：</w:t>
      </w:r>
    </w:p>
    <w:tbl>
      <w:tblPr>
        <w:tblStyle w:val="31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985"/>
        <w:gridCol w:w="1440"/>
        <w:gridCol w:w="4302"/>
      </w:tblGrid>
      <w:tr w14:paraId="3E0DB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98A1A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sz w:val="22"/>
                <w:szCs w:val="32"/>
              </w:rPr>
              <w:t>模式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3BE24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sz w:val="22"/>
                <w:szCs w:val="32"/>
              </w:rPr>
              <w:t>接口类型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25BD8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sz w:val="22"/>
                <w:szCs w:val="32"/>
              </w:rPr>
              <w:t>MAC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A5578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sz w:val="22"/>
                <w:szCs w:val="32"/>
              </w:rPr>
              <w:t>PCS模式</w:t>
            </w:r>
          </w:p>
        </w:tc>
      </w:tr>
      <w:tr w14:paraId="08710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90A3D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A8E77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  <w:r>
              <w:rPr>
                <w:sz w:val="22"/>
                <w:szCs w:val="32"/>
              </w:rPr>
              <w:t>x25G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84FF0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</w:rPr>
              <w:t>MAC0~</w:t>
            </w: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1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F6275">
            <w:pPr>
              <w:pStyle w:val="63"/>
              <w:ind w:firstLine="0" w:firstLineChars="0"/>
              <w:jc w:val="center"/>
              <w:rPr>
                <w:rFonts w:hint="eastAsia"/>
                <w:color w:val="548235" w:themeColor="accent6" w:themeShade="BF"/>
                <w:sz w:val="22"/>
                <w:szCs w:val="32"/>
              </w:rPr>
            </w:pPr>
            <w:r>
              <w:rPr>
                <w:color w:val="548235" w:themeColor="accent6" w:themeShade="BF"/>
                <w:sz w:val="22"/>
                <w:szCs w:val="32"/>
              </w:rPr>
              <w:t>25GAUI, 25GBASE-KR, 25GBASE-CR</w:t>
            </w:r>
            <w:r>
              <w:rPr>
                <w:rFonts w:hint="eastAsia"/>
                <w:color w:val="548235" w:themeColor="accent6" w:themeShade="BF"/>
                <w:sz w:val="22"/>
                <w:szCs w:val="32"/>
              </w:rPr>
              <w:t>, 25GBASE-SR, 25GBASE-LR</w:t>
            </w:r>
          </w:p>
        </w:tc>
      </w:tr>
      <w:tr w14:paraId="2F5F5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C125A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8ECE6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  <w:r>
              <w:rPr>
                <w:sz w:val="22"/>
                <w:szCs w:val="32"/>
              </w:rPr>
              <w:t>x10G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5041B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</w:rPr>
              <w:t>MAC0~</w:t>
            </w: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1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B3D66">
            <w:pPr>
              <w:pStyle w:val="63"/>
              <w:ind w:firstLine="0" w:firstLineChars="0"/>
              <w:jc w:val="center"/>
              <w:rPr>
                <w:rFonts w:hint="eastAsia"/>
                <w:color w:val="548235" w:themeColor="accent6" w:themeShade="BF"/>
                <w:sz w:val="22"/>
                <w:szCs w:val="32"/>
              </w:rPr>
            </w:pPr>
            <w:r>
              <w:rPr>
                <w:color w:val="548235" w:themeColor="accent6" w:themeShade="BF"/>
                <w:sz w:val="22"/>
                <w:szCs w:val="32"/>
              </w:rPr>
              <w:t>10GBASE-KR, SFI</w:t>
            </w:r>
            <w:r>
              <w:rPr>
                <w:rFonts w:hint="eastAsia"/>
                <w:color w:val="548235" w:themeColor="accent6" w:themeShade="BF"/>
                <w:sz w:val="22"/>
                <w:szCs w:val="32"/>
              </w:rPr>
              <w:t>, 10GBASE-CR, 10GBASE-SR, 10GBASE-LR</w:t>
            </w:r>
          </w:p>
        </w:tc>
      </w:tr>
      <w:tr w14:paraId="0C5B1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58D6D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3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F8F67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  <w:r>
              <w:rPr>
                <w:sz w:val="22"/>
                <w:szCs w:val="32"/>
              </w:rPr>
              <w:t>xMultiGiga BaseT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D1F30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</w:rPr>
              <w:t>MAC0~</w:t>
            </w: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1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233D4">
            <w:pPr>
              <w:pStyle w:val="63"/>
              <w:ind w:firstLine="0" w:firstLineChars="0"/>
              <w:jc w:val="center"/>
              <w:rPr>
                <w:rFonts w:hint="eastAsia"/>
                <w:color w:val="548235" w:themeColor="accent6" w:themeShade="BF"/>
                <w:sz w:val="22"/>
                <w:szCs w:val="32"/>
              </w:rPr>
            </w:pPr>
            <w:r>
              <w:rPr>
                <w:color w:val="548235" w:themeColor="accent6" w:themeShade="BF"/>
                <w:sz w:val="22"/>
                <w:szCs w:val="32"/>
              </w:rPr>
              <w:t>USXGMII(</w:t>
            </w:r>
            <w:r>
              <w:rPr>
                <w:color w:val="548235" w:themeColor="accent6" w:themeShade="BF"/>
              </w:rPr>
              <w:t>2.5G/5G/10G</w:t>
            </w:r>
            <w:r>
              <w:rPr>
                <w:color w:val="548235" w:themeColor="accent6" w:themeShade="BF"/>
                <w:sz w:val="22"/>
                <w:szCs w:val="32"/>
              </w:rPr>
              <w:t>)</w:t>
            </w:r>
          </w:p>
        </w:tc>
      </w:tr>
      <w:tr w14:paraId="7F7C6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F6A38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4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AA36A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  <w:r>
              <w:rPr>
                <w:sz w:val="22"/>
                <w:szCs w:val="32"/>
              </w:rPr>
              <w:t>x1G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BCE69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</w:rPr>
              <w:t>MAC0~</w:t>
            </w: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1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A4EC3">
            <w:pPr>
              <w:pStyle w:val="63"/>
              <w:ind w:firstLine="0" w:firstLineChars="0"/>
              <w:jc w:val="center"/>
              <w:rPr>
                <w:rFonts w:hint="eastAsia" w:eastAsia="宋体"/>
                <w:color w:val="548235" w:themeColor="accent6" w:themeShade="BF"/>
                <w:sz w:val="22"/>
                <w:szCs w:val="32"/>
              </w:rPr>
            </w:pPr>
            <w:r>
              <w:rPr>
                <w:color w:val="548235" w:themeColor="accent6" w:themeShade="BF"/>
                <w:sz w:val="22"/>
                <w:szCs w:val="32"/>
              </w:rPr>
              <w:t>1000BASE-KX, SGMII</w:t>
            </w:r>
          </w:p>
        </w:tc>
      </w:tr>
      <w:tr w14:paraId="752FE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B105F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5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00885">
            <w:pPr>
              <w:pStyle w:val="63"/>
              <w:ind w:firstLine="0" w:firstLineChars="0"/>
              <w:jc w:val="center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1x1G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3A166">
            <w:pPr>
              <w:pStyle w:val="63"/>
              <w:ind w:firstLine="0" w:firstLineChars="0"/>
              <w:jc w:val="center"/>
              <w:rPr>
                <w:rFonts w:hint="eastAsia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32"/>
              </w:rPr>
              <w:t>MAC</w:t>
            </w:r>
            <w:r>
              <w:rPr>
                <w:rFonts w:hint="eastAsia" w:eastAsia="宋体"/>
                <w:sz w:val="22"/>
                <w:szCs w:val="32"/>
                <w:lang w:val="en-US" w:eastAsia="zh-CN"/>
              </w:rPr>
              <w:t>2</w:t>
            </w:r>
          </w:p>
        </w:tc>
        <w:tc>
          <w:tcPr>
            <w:tcW w:w="4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379AE">
            <w:pPr>
              <w:pStyle w:val="63"/>
              <w:ind w:firstLine="0" w:firstLineChars="0"/>
              <w:jc w:val="center"/>
              <w:rPr>
                <w:rFonts w:hint="default" w:eastAsia="宋体"/>
                <w:sz w:val="22"/>
                <w:szCs w:val="32"/>
                <w:lang w:val="en-US" w:eastAsia="zh-CN"/>
              </w:rPr>
            </w:pPr>
            <w:r>
              <w:rPr>
                <w:rFonts w:hint="eastAsia" w:eastAsia="宋体"/>
                <w:color w:val="548235" w:themeColor="accent6" w:themeShade="BF"/>
                <w:sz w:val="22"/>
                <w:szCs w:val="32"/>
                <w:lang w:val="en-US" w:eastAsia="zh-CN"/>
              </w:rPr>
              <w:t>RGMII(10M/100M/1G)</w:t>
            </w:r>
          </w:p>
        </w:tc>
      </w:tr>
    </w:tbl>
    <w:p w14:paraId="5DCD2EB9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连接应用端的数据流接口支持128位；</w:t>
      </w:r>
    </w:p>
    <w:p w14:paraId="23864B39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支持基于APB-</w:t>
      </w:r>
      <w:r>
        <w:rPr>
          <w:rFonts w:hint="eastAsia" w:eastAsia="宋体"/>
          <w:lang w:val="en-US" w:eastAsia="zh-CN"/>
        </w:rPr>
        <w:t>4</w:t>
      </w:r>
      <w:r>
        <w:t>协议的配置接口，数据位宽32位；</w:t>
      </w:r>
    </w:p>
    <w:p w14:paraId="72007F47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支持对PHY设备进行配置的MDIO接口；</w:t>
      </w:r>
    </w:p>
    <w:p w14:paraId="181FC221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支持符合IEEE 802.1Q标准的VLAN标记帧与双VLAN标记帧；</w:t>
      </w:r>
    </w:p>
    <w:p w14:paraId="15671EDE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支持流控制暂停帧(pause)以及优先级流量控制帧(PFC)；</w:t>
      </w:r>
    </w:p>
    <w:p w14:paraId="3017EAF0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支持jumbo帧，最大帧长为16KB；</w:t>
      </w:r>
    </w:p>
    <w:p w14:paraId="209CCD2F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支持魔法包(magic)的接收处理；</w:t>
      </w:r>
    </w:p>
    <w:p w14:paraId="3A784F4E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支持IEEE 1588两步时间戳，以及1PPS+TOD输入输出；</w:t>
      </w:r>
    </w:p>
    <w:p w14:paraId="348724E6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支持MAC层</w:t>
      </w:r>
      <w:r>
        <w:rPr>
          <w:rFonts w:hint="eastAsia" w:eastAsia="宋体"/>
          <w:lang w:eastAsia="zh-CN"/>
        </w:rPr>
        <w:t>，</w:t>
      </w:r>
      <w:r>
        <w:t>PCS层以及PHY的发送和接收测试模式功能以及本地环回操作；</w:t>
      </w:r>
    </w:p>
    <w:p w14:paraId="3F9F62EC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支持错误信道的FEC功能，包括Clause-74 BASE-R FEC以及Clause-108(Clause-91) RS FEC；</w:t>
      </w:r>
    </w:p>
    <w:p w14:paraId="60A2C9A1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支持为背板应用定义的自动协商功能(AN)以及链路训练功能(AN-Training)；</w:t>
      </w:r>
    </w:p>
    <w:p w14:paraId="601E13C8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支持各种错误状态信号和统计数据，方便监控和调试；</w:t>
      </w:r>
    </w:p>
    <w:p w14:paraId="7CE9C7E1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连续时间线性均衡器(CTLE)、判决反馈均衡(DFE)和前馈均衡(FFE)；</w:t>
      </w:r>
    </w:p>
    <w:p w14:paraId="2FA5F5FB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嵌入式误码率测试仪(BERT)和内部眼图监视器；</w:t>
      </w:r>
    </w:p>
    <w:p w14:paraId="0CDA5FC0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支持IEEE 1149.6 AC边界扫描；</w:t>
      </w:r>
    </w:p>
    <w:p w14:paraId="3097F9C1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支持PHY的内部和外部参考时钟连接；</w:t>
      </w:r>
    </w:p>
    <w:p w14:paraId="51553302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可配置的发射器和接收器均衡，支持芯片到芯片、端口侧、背板接口；</w:t>
      </w:r>
    </w:p>
    <w:p w14:paraId="4C92C205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支持更广泛的电路板布局设计，抗干扰（串扰），并减少电路板信号路径的设计限制；</w:t>
      </w:r>
    </w:p>
    <w:p w14:paraId="352A220B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包含用于内部和外部环回的嵌入式7、9、11、15、16、23和31位伪随机位序列器(PRBS)；</w:t>
      </w:r>
    </w:p>
    <w:p w14:paraId="2C68CCE0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支持恢复时钟输出可观测；</w:t>
      </w:r>
    </w:p>
    <w:p w14:paraId="4B886EC9">
      <w:pPr>
        <w:pStyle w:val="65"/>
        <w:numPr>
          <w:ilvl w:val="0"/>
          <w:numId w:val="3"/>
        </w:numPr>
        <w:ind w:left="0"/>
        <w:rPr>
          <w:rFonts w:hint="eastAsia"/>
        </w:rPr>
      </w:pPr>
      <w:r>
        <w:t>参考时钟支持156.25MHz</w:t>
      </w:r>
      <w:r>
        <w:rPr>
          <w:rFonts w:hint="eastAsia" w:eastAsia="宋体"/>
          <w:lang w:val="en-US" w:eastAsia="zh-CN"/>
        </w:rPr>
        <w:t>;</w:t>
      </w:r>
    </w:p>
    <w:p w14:paraId="4C0F04D0">
      <w:pPr>
        <w:pStyle w:val="3"/>
      </w:pPr>
      <w:bookmarkStart w:id="5" w:name="_Toc5194"/>
      <w:r>
        <w:rPr>
          <w:rFonts w:hint="eastAsia"/>
        </w:rPr>
        <w:t>功能列表</w:t>
      </w:r>
      <w:bookmarkEnd w:id="5"/>
    </w:p>
    <w:p w14:paraId="773879B3">
      <w:pPr>
        <w:numPr>
          <w:ilvl w:val="0"/>
          <w:numId w:val="4"/>
        </w:numPr>
      </w:pPr>
      <w:r>
        <w:rPr>
          <w:rFonts w:hint="eastAsia"/>
          <w:lang w:val="en-US" w:eastAsia="zh-CN"/>
        </w:rPr>
        <w:t xml:space="preserve">25G </w:t>
      </w:r>
      <w:r>
        <w:rPr>
          <w:rFonts w:hint="eastAsia"/>
        </w:rPr>
        <w:t>MAC见IP手册</w:t>
      </w:r>
    </w:p>
    <w:p w14:paraId="4CA1B592">
      <w:pPr>
        <w:numPr>
          <w:ilvl w:val="0"/>
          <w:numId w:val="4"/>
        </w:numPr>
      </w:pPr>
      <w:r>
        <w:rPr>
          <w:rFonts w:hint="eastAsia"/>
        </w:rPr>
        <w:t>XLGPCS见IP手册</w:t>
      </w:r>
    </w:p>
    <w:p w14:paraId="72BF9174">
      <w:pPr>
        <w:numPr>
          <w:ilvl w:val="0"/>
          <w:numId w:val="4"/>
        </w:numPr>
      </w:pPr>
      <w:r>
        <w:rPr>
          <w:rFonts w:hint="eastAsia"/>
        </w:rPr>
        <w:t>XPCS见IP手册</w:t>
      </w:r>
    </w:p>
    <w:p w14:paraId="3A3C132A">
      <w:pPr>
        <w:numPr>
          <w:ilvl w:val="0"/>
          <w:numId w:val="4"/>
        </w:numPr>
      </w:pPr>
      <w:r>
        <w:rPr>
          <w:rFonts w:hint="eastAsia"/>
        </w:rPr>
        <w:t>时钟复位产生模块</w:t>
      </w:r>
    </w:p>
    <w:p w14:paraId="2DB80E32">
      <w:pPr>
        <w:numPr>
          <w:ilvl w:val="1"/>
          <w:numId w:val="4"/>
        </w:numPr>
      </w:pPr>
      <w:r>
        <w:rPr>
          <w:rFonts w:hint="eastAsia"/>
        </w:rPr>
        <w:t>根据PHY MPLL输出时钟和RxX时钟以及当前serdes lane data width和速率配置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产生正确频率的时钟提供给</w:t>
      </w:r>
      <w:r>
        <w:rPr>
          <w:rFonts w:hint="eastAsia"/>
          <w:lang w:val="en-US" w:eastAsia="zh-CN"/>
        </w:rPr>
        <w:t>25G</w:t>
      </w:r>
      <w:r>
        <w:rPr>
          <w:rFonts w:hint="eastAsia"/>
        </w:rPr>
        <w:t>MAC/XLGPCS/XPCS</w:t>
      </w:r>
      <w:r>
        <w:rPr>
          <w:rFonts w:hint="eastAsia"/>
          <w:lang w:val="en-US" w:eastAsia="zh-CN"/>
        </w:rPr>
        <w:t>/MACSEC</w:t>
      </w:r>
    </w:p>
    <w:p w14:paraId="09056923">
      <w:pPr>
        <w:numPr>
          <w:ilvl w:val="1"/>
          <w:numId w:val="4"/>
        </w:numPr>
      </w:pPr>
      <w:r>
        <w:rPr>
          <w:rFonts w:hint="eastAsia"/>
        </w:rPr>
        <w:t>产生与对应时钟同步的复位信号提供给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GMAC/XLGPCS/XPCS</w:t>
      </w:r>
      <w:r>
        <w:rPr>
          <w:rFonts w:hint="eastAsia"/>
          <w:lang w:val="en-US" w:eastAsia="zh-CN"/>
        </w:rPr>
        <w:t>/MACSEC</w:t>
      </w:r>
    </w:p>
    <w:p w14:paraId="2F9F1671">
      <w:pPr>
        <w:numPr>
          <w:ilvl w:val="1"/>
          <w:numId w:val="4"/>
        </w:numPr>
      </w:pPr>
      <w:r>
        <w:rPr>
          <w:rFonts w:hint="eastAsia"/>
        </w:rPr>
        <w:t>根据eee信号提供时钟自动门控</w:t>
      </w:r>
    </w:p>
    <w:p w14:paraId="052CC5C5">
      <w:pPr>
        <w:numPr>
          <w:ilvl w:val="0"/>
          <w:numId w:val="4"/>
        </w:numPr>
      </w:pPr>
      <w:r>
        <w:rPr>
          <w:rFonts w:hint="eastAsia"/>
          <w:lang w:val="en-US" w:eastAsia="zh-CN"/>
        </w:rPr>
        <w:t>CSR</w:t>
      </w:r>
      <w:r>
        <w:rPr>
          <w:rFonts w:hint="eastAsia"/>
        </w:rPr>
        <w:t>配置模块</w:t>
      </w:r>
    </w:p>
    <w:p w14:paraId="714CDD40">
      <w:pPr>
        <w:numPr>
          <w:ilvl w:val="1"/>
          <w:numId w:val="4"/>
        </w:numPr>
      </w:pPr>
      <w:r>
        <w:rPr>
          <w:rFonts w:hint="eastAsia"/>
          <w:lang w:val="en-US" w:eastAsia="zh-CN"/>
        </w:rPr>
        <w:t>选择速度模式</w:t>
      </w:r>
    </w:p>
    <w:p w14:paraId="21ABCC71">
      <w:pPr>
        <w:numPr>
          <w:ilvl w:val="1"/>
          <w:numId w:val="4"/>
        </w:numPr>
      </w:pPr>
      <w:r>
        <w:rPr>
          <w:rFonts w:hint="eastAsia"/>
        </w:rPr>
        <w:t>根据当前子系统工作模式，提供对PHY的lane选通复用</w:t>
      </w:r>
    </w:p>
    <w:p w14:paraId="56CED587">
      <w:pPr>
        <w:numPr>
          <w:ilvl w:val="1"/>
          <w:numId w:val="4"/>
        </w:numPr>
      </w:pPr>
      <w:r>
        <w:rPr>
          <w:rFonts w:hint="eastAsia"/>
        </w:rPr>
        <w:t>配置PHY的边带信号</w:t>
      </w:r>
    </w:p>
    <w:p w14:paraId="57E28B03">
      <w:pPr>
        <w:numPr>
          <w:ilvl w:val="0"/>
          <w:numId w:val="4"/>
        </w:numPr>
      </w:pPr>
      <w:r>
        <w:rPr>
          <w:rFonts w:hint="eastAsia"/>
        </w:rPr>
        <w:t>子系统配置总线</w:t>
      </w:r>
    </w:p>
    <w:p w14:paraId="28FBCC4E">
      <w:pPr>
        <w:numPr>
          <w:ilvl w:val="1"/>
          <w:numId w:val="4"/>
        </w:numPr>
      </w:pPr>
      <w:r>
        <w:rPr>
          <w:rFonts w:hint="eastAsia"/>
        </w:rPr>
        <w:t>根据系统的AXI Slave输入，产生各个MAC和PCS的配置端口</w:t>
      </w:r>
      <w:r>
        <w:rPr>
          <w:rFonts w:hint="eastAsia"/>
          <w:lang w:eastAsia="zh-CN"/>
        </w:rPr>
        <w:t>。</w:t>
      </w:r>
    </w:p>
    <w:p w14:paraId="61981C4A">
      <w:pPr>
        <w:numPr>
          <w:ilvl w:val="1"/>
          <w:numId w:val="4"/>
        </w:numPr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MAC</w:t>
      </w:r>
      <w:r>
        <w:rPr>
          <w:rFonts w:hint="eastAsia"/>
        </w:rPr>
        <w:t xml:space="preserve">的AXI </w:t>
      </w:r>
      <w:r>
        <w:rPr>
          <w:rFonts w:hint="eastAsia"/>
          <w:lang w:val="en-US" w:eastAsia="zh-CN"/>
        </w:rPr>
        <w:t>Master</w:t>
      </w:r>
      <w:r>
        <w:rPr>
          <w:rFonts w:hint="eastAsia"/>
        </w:rPr>
        <w:t>输入，产生</w:t>
      </w:r>
      <w:r>
        <w:rPr>
          <w:rFonts w:hint="eastAsia"/>
          <w:lang w:val="en-US" w:eastAsia="zh-CN"/>
        </w:rPr>
        <w:t>Slave端口访问DDR。</w:t>
      </w:r>
    </w:p>
    <w:p w14:paraId="5ED99A7C"/>
    <w:p w14:paraId="5D087231">
      <w:pPr>
        <w:pStyle w:val="2"/>
      </w:pPr>
      <w:bookmarkStart w:id="6" w:name="_Toc2416"/>
      <w:r>
        <w:rPr>
          <w:rFonts w:hint="eastAsia"/>
        </w:rPr>
        <w:t>模块框图</w:t>
      </w:r>
      <w:bookmarkEnd w:id="6"/>
    </w:p>
    <w:p w14:paraId="2811B844">
      <w:pPr>
        <w:rPr>
          <w:rFonts w:hint="eastAsia"/>
        </w:rPr>
      </w:pPr>
      <w:r>
        <w:rPr>
          <w:rFonts w:hint="eastAsia"/>
        </w:rPr>
        <w:t>子系统系统框图如下：</w:t>
      </w:r>
    </w:p>
    <w:p w14:paraId="21AAAEE1">
      <w:pPr>
        <w:rPr>
          <w:rFonts w:hint="eastAsia"/>
        </w:rPr>
      </w:pPr>
      <w:r>
        <w:rPr>
          <w:rFonts w:hint="eastAsia"/>
        </w:rPr>
        <w:object>
          <v:shape id="_x0000_i1025" o:spt="75" type="#_x0000_t75" style="height:310.15pt;width:411.7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192B3644"/>
    <w:p w14:paraId="29CD967C">
      <w:pPr>
        <w:pStyle w:val="3"/>
      </w:pPr>
      <w:bookmarkStart w:id="7" w:name="_Toc7058"/>
      <w:r>
        <w:rPr>
          <w:rFonts w:hint="eastAsia" w:eastAsia="宋体"/>
          <w:lang w:val="en-US" w:eastAsia="zh-CN"/>
        </w:rPr>
        <w:t xml:space="preserve">2.1 </w:t>
      </w:r>
      <w:r>
        <w:rPr>
          <w:rFonts w:hint="eastAsia"/>
        </w:rPr>
        <w:t>子模块设计</w:t>
      </w:r>
      <w:bookmarkEnd w:id="7"/>
    </w:p>
    <w:p w14:paraId="4F12ED56">
      <w:pPr>
        <w:pStyle w:val="4"/>
        <w:rPr>
          <w:rFonts w:hint="eastAsia" w:ascii="等线" w:hAnsi="等线" w:eastAsia="等线"/>
          <w:b/>
          <w:bCs w:val="0"/>
        </w:rPr>
      </w:pPr>
      <w:bookmarkStart w:id="8" w:name="_Toc19357"/>
      <w:r>
        <w:rPr>
          <w:rFonts w:hint="eastAsia" w:ascii="等线" w:hAnsi="等线" w:eastAsia="等线"/>
          <w:b/>
          <w:bCs w:val="0"/>
          <w:lang w:val="en-US" w:eastAsia="zh-CN"/>
        </w:rPr>
        <w:t xml:space="preserve">2.1.1 </w:t>
      </w:r>
      <w:r>
        <w:rPr>
          <w:rFonts w:hint="eastAsia" w:ascii="等线" w:hAnsi="等线" w:eastAsia="等线"/>
          <w:b/>
          <w:bCs w:val="0"/>
        </w:rPr>
        <w:t>控制器模块</w:t>
      </w:r>
      <w:bookmarkEnd w:id="8"/>
    </w:p>
    <w:p w14:paraId="1D901B58">
      <w:pPr>
        <w:rPr>
          <w:rFonts w:hint="default" w:asciiTheme="minorAscii" w:hAnsiTheme="minorAscii"/>
        </w:rPr>
      </w:pPr>
      <w:r>
        <w:rPr>
          <w:rFonts w:hint="eastAsia" w:asciiTheme="minorAscii" w:hAnsiTheme="minorAscii"/>
          <w:lang w:val="en-US" w:eastAsia="zh-CN"/>
        </w:rPr>
        <w:t>25G</w:t>
      </w:r>
      <w:r>
        <w:rPr>
          <w:rFonts w:hint="default" w:asciiTheme="minorAscii" w:hAnsiTheme="minorAscii"/>
        </w:rPr>
        <w:t>MAC配置参数：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"xlgmac_ComponentConfiguration.html"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33"/>
          <w:rFonts w:hint="default" w:asciiTheme="minorAscii" w:hAnsiTheme="minorAscii"/>
        </w:rPr>
        <w:t>mac</w:t>
      </w:r>
      <w:r>
        <w:rPr>
          <w:rStyle w:val="33"/>
          <w:rFonts w:hint="eastAsia" w:asciiTheme="minorAscii" w:hAnsiTheme="minorAscii"/>
          <w:lang w:val="en-US" w:eastAsia="zh-CN"/>
        </w:rPr>
        <w:t>25g</w:t>
      </w:r>
      <w:r>
        <w:rPr>
          <w:rStyle w:val="33"/>
          <w:rFonts w:hint="default" w:asciiTheme="minorAscii" w:hAnsiTheme="minorAscii"/>
        </w:rPr>
        <w:t>_ComponentConfiguration.html</w:t>
      </w:r>
      <w:r>
        <w:rPr>
          <w:rFonts w:hint="default" w:asciiTheme="minorAscii" w:hAnsiTheme="minorAscii"/>
        </w:rPr>
        <w:fldChar w:fldCharType="end"/>
      </w:r>
    </w:p>
    <w:p w14:paraId="712D2669">
      <w:pPr>
        <w:rPr>
          <w:rFonts w:hint="default" w:asciiTheme="minorAscii" w:hAnsiTheme="minorAscii"/>
        </w:rPr>
      </w:pPr>
      <w:r>
        <w:rPr>
          <w:rFonts w:hint="eastAsia" w:asciiTheme="minorAscii" w:hAnsiTheme="minorAscii"/>
          <w:lang w:val="en-US" w:eastAsia="zh-CN"/>
        </w:rPr>
        <w:t>1G</w:t>
      </w:r>
      <w:r>
        <w:rPr>
          <w:rFonts w:hint="default" w:asciiTheme="minorAscii" w:hAnsiTheme="minorAscii"/>
        </w:rPr>
        <w:t>MAC配置参数：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"xlgmac_ComponentConfiguration.html"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33"/>
          <w:rFonts w:hint="default" w:asciiTheme="minorAscii" w:hAnsiTheme="minorAscii"/>
        </w:rPr>
        <w:t>mac</w:t>
      </w:r>
      <w:r>
        <w:rPr>
          <w:rStyle w:val="33"/>
          <w:rFonts w:hint="eastAsia" w:asciiTheme="minorAscii" w:hAnsiTheme="minorAscii"/>
          <w:lang w:val="en-US" w:eastAsia="zh-CN"/>
        </w:rPr>
        <w:t>1g</w:t>
      </w:r>
      <w:r>
        <w:rPr>
          <w:rStyle w:val="33"/>
          <w:rFonts w:hint="default" w:asciiTheme="minorAscii" w:hAnsiTheme="minorAscii"/>
        </w:rPr>
        <w:t>_ComponentConfiguration.html</w:t>
      </w:r>
      <w:r>
        <w:rPr>
          <w:rFonts w:hint="default" w:asciiTheme="minorAscii" w:hAnsiTheme="minorAscii"/>
        </w:rPr>
        <w:fldChar w:fldCharType="end"/>
      </w:r>
    </w:p>
    <w:p w14:paraId="28B120DD">
      <w:pPr>
        <w:pStyle w:val="4"/>
        <w:rPr>
          <w:rFonts w:hint="eastAsia"/>
          <w:sz w:val="24"/>
          <w:szCs w:val="24"/>
        </w:rPr>
      </w:pPr>
      <w:bookmarkStart w:id="9" w:name="_Toc5784"/>
      <w:r>
        <w:rPr>
          <w:rFonts w:hint="eastAsia" w:ascii="等线" w:hAnsi="等线" w:eastAsia="等线"/>
          <w:sz w:val="24"/>
          <w:szCs w:val="24"/>
        </w:rPr>
        <w:t>XLGPCS</w:t>
      </w:r>
      <w:bookmarkEnd w:id="9"/>
      <w:r>
        <w:rPr>
          <w:rFonts w:hint="eastAsia"/>
          <w:sz w:val="24"/>
          <w:szCs w:val="24"/>
        </w:rPr>
        <w:t xml:space="preserve">配置参数： 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"xlgpcs0_ComponentConfiguration.html"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34"/>
          <w:rFonts w:hint="eastAsia"/>
          <w:sz w:val="24"/>
          <w:szCs w:val="24"/>
        </w:rPr>
        <w:t>xlgpcs_ComponentConfiguration.html</w:t>
      </w:r>
      <w:r>
        <w:rPr>
          <w:rFonts w:hint="eastAsia"/>
          <w:sz w:val="24"/>
          <w:szCs w:val="24"/>
        </w:rPr>
        <w:fldChar w:fldCharType="end"/>
      </w:r>
      <w:bookmarkStart w:id="10" w:name="_Toc14591"/>
    </w:p>
    <w:p w14:paraId="412A925E">
      <w:pPr>
        <w:pStyle w:val="4"/>
        <w:rPr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XPCS</w:t>
      </w:r>
      <w:bookmarkEnd w:id="10"/>
      <w:r>
        <w:rPr>
          <w:rFonts w:hint="eastAsia"/>
          <w:sz w:val="24"/>
          <w:szCs w:val="24"/>
        </w:rPr>
        <w:t xml:space="preserve">配置参数：   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"xpcs_ComponentConfiguration.html"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34"/>
          <w:rFonts w:hint="eastAsia"/>
          <w:sz w:val="24"/>
          <w:szCs w:val="24"/>
        </w:rPr>
        <w:t>xpcs_ComponentConfiguration.html</w:t>
      </w:r>
      <w:r>
        <w:rPr>
          <w:rFonts w:hint="eastAsia"/>
          <w:sz w:val="24"/>
          <w:szCs w:val="24"/>
        </w:rPr>
        <w:fldChar w:fldCharType="end"/>
      </w:r>
    </w:p>
    <w:p w14:paraId="193E02F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MACSEC配置参数：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"macsec_ComponentConfiguration.html"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34"/>
          <w:rFonts w:hint="eastAsia" w:ascii="宋体" w:hAnsi="宋体" w:cs="宋体"/>
          <w:lang w:val="en-US" w:eastAsia="zh-CN"/>
        </w:rPr>
        <w:t>macsec_ComponentConfiguration.html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8065E96">
      <w:pPr>
        <w:rPr>
          <w:rFonts w:hint="default"/>
          <w:lang w:val="en-US" w:eastAsia="zh-CN"/>
        </w:rPr>
      </w:pPr>
    </w:p>
    <w:p w14:paraId="7B05210F">
      <w:pPr>
        <w:pStyle w:val="4"/>
        <w:rPr>
          <w:rFonts w:hint="default" w:ascii="等线" w:hAnsi="等线" w:eastAsia="等线"/>
          <w:b/>
          <w:bCs w:val="0"/>
          <w:lang w:val="en-US" w:eastAsia="zh-CN"/>
        </w:rPr>
      </w:pPr>
      <w:r>
        <w:rPr>
          <w:rFonts w:hint="eastAsia" w:ascii="等线" w:hAnsi="等线" w:eastAsia="等线"/>
          <w:b/>
          <w:bCs w:val="0"/>
          <w:lang w:val="en-US" w:eastAsia="zh-CN"/>
        </w:rPr>
        <w:t>2.1.2 CRG:</w:t>
      </w:r>
    </w:p>
    <w:p w14:paraId="0ED24067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CRG</w:t>
      </w:r>
      <w:r>
        <w:rPr>
          <w:rFonts w:hint="eastAsia"/>
        </w:rPr>
        <w:t>负责产生各个模块的时钟和复位</w:t>
      </w:r>
      <w:r>
        <w:rPr>
          <w:rFonts w:hint="eastAsia"/>
          <w:lang w:eastAsia="zh-CN"/>
        </w:rPr>
        <w:t>。</w:t>
      </w:r>
    </w:p>
    <w:p w14:paraId="17789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具体时钟结构参考：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"eth_clock.vsdx"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3"/>
          <w:rFonts w:hint="eastAsia"/>
          <w:lang w:val="en-US" w:eastAsia="zh-CN"/>
        </w:rPr>
        <w:t>eth_clock.vsdx</w:t>
      </w:r>
      <w:r>
        <w:rPr>
          <w:rFonts w:hint="eastAsia"/>
          <w:lang w:val="en-US" w:eastAsia="zh-CN"/>
        </w:rPr>
        <w:fldChar w:fldCharType="end"/>
      </w:r>
    </w:p>
    <w:p w14:paraId="05D75B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各个工作模式下使用到模块及时钟频率：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"eth_clk_mode.xlsx"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3"/>
          <w:rFonts w:hint="eastAsia"/>
          <w:lang w:val="en-US" w:eastAsia="zh-CN"/>
        </w:rPr>
        <w:t>eth_clk_mode.xlsx</w:t>
      </w:r>
      <w:r>
        <w:rPr>
          <w:rFonts w:hint="eastAsia"/>
          <w:lang w:val="en-US" w:eastAsia="zh-CN"/>
        </w:rPr>
        <w:fldChar w:fldCharType="end"/>
      </w:r>
    </w:p>
    <w:p w14:paraId="32FD5DF3"/>
    <w:p w14:paraId="3D0A0566">
      <w:pPr>
        <w:pStyle w:val="4"/>
        <w:rPr>
          <w:rFonts w:hint="eastAsia" w:ascii="等线" w:hAnsi="等线" w:eastAsia="等线"/>
          <w:b/>
          <w:bCs w:val="0"/>
          <w:lang w:val="en-US" w:eastAsia="zh-CN"/>
        </w:rPr>
      </w:pPr>
      <w:bookmarkStart w:id="11" w:name="_Toc27145"/>
      <w:r>
        <w:rPr>
          <w:rFonts w:hint="eastAsia" w:ascii="等线" w:hAnsi="等线" w:eastAsia="等线"/>
          <w:b/>
          <w:bCs w:val="0"/>
          <w:lang w:val="en-US" w:eastAsia="zh-CN"/>
        </w:rPr>
        <w:t>2.1.3 ETH</w:t>
      </w:r>
      <w:r>
        <w:rPr>
          <w:rFonts w:hint="eastAsia" w:ascii="等线" w:hAnsi="等线" w:eastAsia="等线"/>
          <w:b/>
          <w:bCs w:val="0"/>
        </w:rPr>
        <w:t>_NOC</w:t>
      </w:r>
      <w:bookmarkEnd w:id="11"/>
      <w:r>
        <w:rPr>
          <w:rFonts w:hint="eastAsia" w:ascii="等线" w:hAnsi="等线" w:eastAsia="等线"/>
          <w:b/>
          <w:bCs w:val="0"/>
          <w:lang w:val="en-US" w:eastAsia="zh-CN"/>
        </w:rPr>
        <w:t>:</w:t>
      </w:r>
    </w:p>
    <w:p w14:paraId="4BF7CF58">
      <w:pPr>
        <w:pStyle w:val="63"/>
        <w:ind w:firstLine="480"/>
        <w:rPr>
          <w:rFonts w:hint="eastAsia" w:ascii="等线" w:hAnsi="等线" w:eastAsia="等线"/>
          <w:lang w:val="en-US" w:eastAsia="zh-CN"/>
        </w:rPr>
      </w:pPr>
      <w:r>
        <w:rPr>
          <w:rFonts w:hint="eastAsia" w:eastAsia="宋体"/>
          <w:lang w:val="en-US" w:eastAsia="zh-CN"/>
        </w:rPr>
        <w:t>ETH</w:t>
      </w:r>
      <w:r>
        <w:rPr>
          <w:rFonts w:hint="eastAsia" w:eastAsia="宋体"/>
        </w:rPr>
        <w:t>_NOC</w:t>
      </w:r>
      <w:r>
        <w:rPr>
          <w:rFonts w:hint="eastAsia" w:ascii="等线" w:hAnsi="等线" w:eastAsia="等线"/>
        </w:rPr>
        <w:t>为ETH子系统</w:t>
      </w:r>
      <w:r>
        <w:rPr>
          <w:rFonts w:hint="eastAsia" w:ascii="等线" w:hAnsi="等线" w:eastAsia="等线"/>
          <w:lang w:val="en-US" w:eastAsia="zh-CN"/>
        </w:rPr>
        <w:t>内部互联</w:t>
      </w:r>
      <w:r>
        <w:rPr>
          <w:rFonts w:hint="eastAsia" w:ascii="等线" w:hAnsi="等线" w:eastAsia="等线"/>
        </w:rPr>
        <w:t>总线</w:t>
      </w:r>
      <w:r>
        <w:rPr>
          <w:rFonts w:hint="eastAsia" w:ascii="等线" w:hAnsi="等线" w:eastAsia="等线"/>
          <w:lang w:val="en-US" w:eastAsia="zh-CN"/>
        </w:rPr>
        <w:t>:</w:t>
      </w:r>
    </w:p>
    <w:p w14:paraId="58D96F2F">
      <w:pPr>
        <w:pStyle w:val="63"/>
        <w:numPr>
          <w:ilvl w:val="0"/>
          <w:numId w:val="5"/>
        </w:numPr>
        <w:ind w:firstLine="480"/>
        <w:rPr>
          <w:rFonts w:hint="eastAsia"/>
        </w:rPr>
      </w:pPr>
      <w:r>
        <w:rPr>
          <w:rFonts w:hint="eastAsia" w:ascii="等线" w:hAnsi="等线" w:eastAsia="等线"/>
          <w:lang w:val="en-US" w:eastAsia="zh-CN"/>
        </w:rPr>
        <w:t>CPU</w:t>
      </w:r>
      <w:r>
        <w:rPr>
          <w:rFonts w:hint="eastAsia"/>
        </w:rPr>
        <w:t>通过</w:t>
      </w:r>
      <w:r>
        <w:rPr>
          <w:rFonts w:hint="eastAsia" w:eastAsia="宋体"/>
        </w:rPr>
        <w:t>AXI端口经过</w:t>
      </w:r>
      <w:r>
        <w:rPr>
          <w:rFonts w:hint="eastAsia" w:eastAsia="宋体"/>
          <w:lang w:val="en-US" w:eastAsia="zh-CN"/>
        </w:rPr>
        <w:t>ETH</w:t>
      </w:r>
      <w:r>
        <w:rPr>
          <w:rFonts w:hint="eastAsia" w:eastAsia="宋体"/>
        </w:rPr>
        <w:t>_NOC</w:t>
      </w:r>
      <w:r>
        <w:rPr>
          <w:rFonts w:hint="eastAsia" w:ascii="等线" w:hAnsi="等线" w:eastAsia="等线"/>
        </w:rPr>
        <w:t>总线拓扑访问各个子模块寄存器</w:t>
      </w:r>
      <w:r>
        <w:rPr>
          <w:rFonts w:hint="eastAsia" w:eastAsia="等线"/>
        </w:rPr>
        <w:t>，</w:t>
      </w:r>
      <w:r>
        <w:rPr>
          <w:rFonts w:hint="eastAsia"/>
        </w:rPr>
        <w:t>控制</w:t>
      </w:r>
      <w:r>
        <w:rPr>
          <w:rFonts w:hint="eastAsia" w:eastAsia="等线"/>
        </w:rPr>
        <w:t>子系统中</w:t>
      </w:r>
      <w:r>
        <w:rPr>
          <w:rFonts w:hint="eastAsia"/>
        </w:rPr>
        <w:t>每个</w:t>
      </w:r>
      <w:r>
        <w:rPr>
          <w:rFonts w:hint="eastAsia" w:eastAsia="宋体"/>
        </w:rPr>
        <w:t>MAC</w:t>
      </w:r>
      <w:r>
        <w:rPr>
          <w:rFonts w:hint="eastAsia"/>
        </w:rPr>
        <w:t>、</w:t>
      </w:r>
      <w:r>
        <w:rPr>
          <w:rFonts w:hint="eastAsia" w:eastAsia="宋体"/>
        </w:rPr>
        <w:t>PCS</w:t>
      </w:r>
      <w:r>
        <w:rPr>
          <w:rFonts w:hint="eastAsia"/>
        </w:rPr>
        <w:t>、</w:t>
      </w:r>
      <w:r>
        <w:rPr>
          <w:rFonts w:hint="eastAsia" w:eastAsia="宋体"/>
          <w:lang w:val="en-US" w:eastAsia="zh-CN"/>
        </w:rPr>
        <w:t>CSR</w:t>
      </w:r>
      <w:r>
        <w:rPr>
          <w:rFonts w:hint="eastAsia"/>
        </w:rPr>
        <w:t>、</w:t>
      </w:r>
      <w:r>
        <w:rPr>
          <w:rFonts w:hint="eastAsia" w:eastAsia="宋体"/>
          <w:lang w:val="en-US" w:eastAsia="zh-CN"/>
        </w:rPr>
        <w:t>MACsec</w:t>
      </w:r>
      <w:r>
        <w:rPr>
          <w:rFonts w:hint="eastAsia"/>
        </w:rPr>
        <w:t>和</w:t>
      </w:r>
      <w:r>
        <w:rPr>
          <w:rFonts w:hint="eastAsia" w:eastAsia="等线"/>
        </w:rPr>
        <w:t>PHY</w:t>
      </w:r>
      <w:r>
        <w:rPr>
          <w:rFonts w:hint="eastAsia"/>
        </w:rPr>
        <w:t>。</w:t>
      </w:r>
    </w:p>
    <w:p w14:paraId="7A0E21C2">
      <w:pPr>
        <w:pStyle w:val="63"/>
        <w:numPr>
          <w:ilvl w:val="0"/>
          <w:numId w:val="5"/>
        </w:numPr>
        <w:ind w:firstLine="480"/>
        <w:rPr>
          <w:rFonts w:hint="eastAsia"/>
        </w:rPr>
      </w:pPr>
      <w:r>
        <w:rPr>
          <w:rFonts w:hint="eastAsia" w:eastAsia="宋体"/>
          <w:lang w:val="en-US" w:eastAsia="zh-CN"/>
        </w:rPr>
        <w:t>3个MAC AXI master端口经过ETH</w:t>
      </w:r>
      <w:r>
        <w:rPr>
          <w:rFonts w:hint="eastAsia" w:eastAsia="宋体"/>
        </w:rPr>
        <w:t>_NOC</w:t>
      </w:r>
      <w:r>
        <w:rPr>
          <w:rFonts w:hint="eastAsia" w:eastAsia="宋体"/>
          <w:lang w:val="en-US" w:eastAsia="zh-CN"/>
        </w:rPr>
        <w:t>访问SOC DDR。</w:t>
      </w:r>
    </w:p>
    <w:p w14:paraId="4577A379">
      <w:pPr>
        <w:pStyle w:val="63"/>
        <w:numPr>
          <w:ilvl w:val="0"/>
          <w:numId w:val="0"/>
        </w:numPr>
        <w:rPr>
          <w:rFonts w:hint="eastAsia"/>
        </w:rPr>
      </w:pPr>
    </w:p>
    <w:p w14:paraId="288B366B">
      <w:pPr>
        <w:pStyle w:val="63"/>
        <w:ind w:firstLine="480"/>
        <w:rPr>
          <w:rFonts w:hint="eastAsia" w:eastAsia="等线"/>
        </w:rPr>
      </w:pPr>
      <w:r>
        <w:rPr>
          <w:rFonts w:hint="eastAsia" w:eastAsia="等线"/>
          <w:lang w:val="en-US" w:eastAsia="zh-CN"/>
        </w:rPr>
        <w:t>SLAVE</w:t>
      </w:r>
      <w:r>
        <w:rPr>
          <w:rFonts w:hint="eastAsia" w:eastAsia="等线"/>
        </w:rPr>
        <w:t>按功能分为下面的地址空间：</w:t>
      </w:r>
    </w:p>
    <w:p w14:paraId="7FB36043">
      <w:pPr>
        <w:pStyle w:val="63"/>
        <w:ind w:firstLine="480"/>
        <w:rPr>
          <w:rFonts w:hint="default" w:eastAsia="等线"/>
          <w:lang w:val="en-US" w:eastAsia="zh-CN"/>
        </w:rPr>
      </w:pPr>
      <w:r>
        <w:rPr>
          <w:rFonts w:hint="eastAsia" w:eastAsia="等线"/>
        </w:rPr>
        <w:t>Address Range: 0x0000~0x</w:t>
      </w:r>
      <w:r>
        <w:rPr>
          <w:rFonts w:hint="eastAsia" w:eastAsia="等线"/>
          <w:lang w:val="en-US" w:eastAsia="zh-CN"/>
        </w:rPr>
        <w:t>1F</w:t>
      </w:r>
      <w:r>
        <w:rPr>
          <w:rFonts w:hint="eastAsia" w:eastAsia="等线"/>
        </w:rPr>
        <w:t>FFF</w:t>
      </w:r>
      <w:r>
        <w:rPr>
          <w:rFonts w:hint="eastAsia" w:eastAsia="等线"/>
          <w:lang w:val="en-US" w:eastAsia="zh-CN"/>
        </w:rPr>
        <w:t>(128K)</w:t>
      </w:r>
    </w:p>
    <w:tbl>
      <w:tblPr>
        <w:tblStyle w:val="3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4056"/>
        <w:gridCol w:w="3074"/>
      </w:tblGrid>
      <w:tr w14:paraId="54A3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</w:tcPr>
          <w:p w14:paraId="1F80EFCA">
            <w:pPr>
              <w:pStyle w:val="63"/>
              <w:ind w:firstLine="0" w:firstLineChars="0"/>
              <w:rPr>
                <w:rFonts w:hint="eastAsia" w:eastAsia="等线"/>
                <w:b/>
                <w:bCs/>
              </w:rPr>
            </w:pPr>
            <w:r>
              <w:rPr>
                <w:rFonts w:hint="eastAsia" w:eastAsia="等线"/>
                <w:b/>
                <w:bCs/>
              </w:rPr>
              <w:t>名称</w:t>
            </w:r>
          </w:p>
        </w:tc>
        <w:tc>
          <w:tcPr>
            <w:tcW w:w="4056" w:type="dxa"/>
          </w:tcPr>
          <w:p w14:paraId="307BDF31">
            <w:pPr>
              <w:pStyle w:val="63"/>
              <w:ind w:firstLine="0" w:firstLineChars="0"/>
              <w:rPr>
                <w:rFonts w:hint="eastAsia" w:eastAsia="等线"/>
                <w:b/>
                <w:bCs/>
              </w:rPr>
            </w:pPr>
            <w:r>
              <w:rPr>
                <w:rFonts w:hint="eastAsia" w:eastAsia="等线"/>
                <w:b/>
                <w:bCs/>
              </w:rPr>
              <w:t>地址范围</w:t>
            </w:r>
          </w:p>
        </w:tc>
        <w:tc>
          <w:tcPr>
            <w:tcW w:w="3074" w:type="dxa"/>
          </w:tcPr>
          <w:p w14:paraId="1B2E273B">
            <w:pPr>
              <w:pStyle w:val="63"/>
              <w:ind w:firstLine="0" w:firstLineChars="0"/>
              <w:rPr>
                <w:rFonts w:hint="eastAsia" w:eastAsia="等线"/>
                <w:b/>
                <w:bCs/>
              </w:rPr>
            </w:pPr>
            <w:r>
              <w:rPr>
                <w:rFonts w:hint="eastAsia" w:eastAsia="等线"/>
                <w:b/>
                <w:bCs/>
              </w:rPr>
              <w:t>内容</w:t>
            </w:r>
          </w:p>
        </w:tc>
      </w:tr>
      <w:tr w14:paraId="41C2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</w:tcPr>
          <w:p w14:paraId="2918EB36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MAC0_REG</w:t>
            </w:r>
          </w:p>
        </w:tc>
        <w:tc>
          <w:tcPr>
            <w:tcW w:w="4056" w:type="dxa"/>
          </w:tcPr>
          <w:p w14:paraId="3C044E82">
            <w:pPr>
              <w:pStyle w:val="63"/>
              <w:ind w:firstLine="0" w:firstLineChars="0"/>
              <w:rPr>
                <w:rFonts w:hint="default" w:eastAsia="等线"/>
                <w:sz w:val="21"/>
                <w:szCs w:val="21"/>
                <w:lang w:val="en-US"/>
              </w:rPr>
            </w:pPr>
            <w:r>
              <w:rPr>
                <w:rFonts w:hint="eastAsia" w:eastAsia="等线"/>
                <w:sz w:val="21"/>
                <w:szCs w:val="21"/>
              </w:rPr>
              <w:t>0x00000 ~ 0x0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7FFF</w:t>
            </w:r>
          </w:p>
        </w:tc>
        <w:tc>
          <w:tcPr>
            <w:tcW w:w="3074" w:type="dxa"/>
          </w:tcPr>
          <w:p w14:paraId="0C44AD8B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 w:eastAsia="等线"/>
                <w:sz w:val="21"/>
                <w:szCs w:val="21"/>
              </w:rPr>
              <w:t>GMAC 0 控制器寄存器。</w:t>
            </w:r>
          </w:p>
        </w:tc>
      </w:tr>
      <w:tr w14:paraId="124B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</w:tcPr>
          <w:p w14:paraId="57CD109D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MAC1_REG</w:t>
            </w:r>
          </w:p>
        </w:tc>
        <w:tc>
          <w:tcPr>
            <w:tcW w:w="4056" w:type="dxa"/>
          </w:tcPr>
          <w:p w14:paraId="7103319F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0x0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eastAsia="等线"/>
                <w:sz w:val="21"/>
                <w:szCs w:val="21"/>
              </w:rPr>
              <w:t>000 ~ 0x0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eastAsia="等线"/>
                <w:sz w:val="21"/>
                <w:szCs w:val="21"/>
              </w:rPr>
              <w:t>FFF</w:t>
            </w:r>
          </w:p>
        </w:tc>
        <w:tc>
          <w:tcPr>
            <w:tcW w:w="3074" w:type="dxa"/>
          </w:tcPr>
          <w:p w14:paraId="229391C1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 w:eastAsia="等线"/>
                <w:sz w:val="21"/>
                <w:szCs w:val="21"/>
              </w:rPr>
              <w:t>GMAC 1 控制器寄存器。</w:t>
            </w:r>
          </w:p>
        </w:tc>
      </w:tr>
      <w:tr w14:paraId="000B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</w:tcPr>
          <w:p w14:paraId="73075200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MAC2_REG</w:t>
            </w:r>
          </w:p>
        </w:tc>
        <w:tc>
          <w:tcPr>
            <w:tcW w:w="4056" w:type="dxa"/>
          </w:tcPr>
          <w:p w14:paraId="7AE1BF42">
            <w:pPr>
              <w:pStyle w:val="63"/>
              <w:ind w:firstLine="0" w:firstLineChars="0"/>
              <w:rPr>
                <w:rFonts w:hint="default" w:eastAsia="等线"/>
                <w:sz w:val="21"/>
                <w:szCs w:val="21"/>
                <w:lang w:val="en-US" w:eastAsia="zh-CN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eastAsia="等线"/>
                <w:sz w:val="21"/>
                <w:szCs w:val="21"/>
              </w:rPr>
              <w:t>000 ~ 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17FFF</w:t>
            </w:r>
          </w:p>
        </w:tc>
        <w:tc>
          <w:tcPr>
            <w:tcW w:w="3074" w:type="dxa"/>
          </w:tcPr>
          <w:p w14:paraId="41735185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 w:eastAsia="等线"/>
                <w:sz w:val="21"/>
                <w:szCs w:val="21"/>
              </w:rPr>
              <w:t>GMAC 2 控制器寄存器。</w:t>
            </w:r>
          </w:p>
        </w:tc>
      </w:tr>
      <w:tr w14:paraId="2AB2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64757C0F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XLGPCS0_REG</w:t>
            </w:r>
          </w:p>
        </w:tc>
        <w:tc>
          <w:tcPr>
            <w:tcW w:w="4056" w:type="dxa"/>
            <w:shd w:val="clear" w:color="auto" w:fill="auto"/>
          </w:tcPr>
          <w:p w14:paraId="0A2532A1">
            <w:pPr>
              <w:pStyle w:val="63"/>
              <w:ind w:firstLine="0" w:firstLineChars="0"/>
              <w:rPr>
                <w:rFonts w:hint="default" w:eastAsia="等线"/>
                <w:sz w:val="21"/>
                <w:szCs w:val="21"/>
                <w:lang w:val="en-US" w:eastAsia="zh-CN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18</w:t>
            </w:r>
            <w:r>
              <w:rPr>
                <w:rFonts w:hint="eastAsia" w:eastAsia="等线"/>
                <w:sz w:val="21"/>
                <w:szCs w:val="21"/>
              </w:rPr>
              <w:t>000~0x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18FFF</w:t>
            </w:r>
          </w:p>
        </w:tc>
        <w:tc>
          <w:tcPr>
            <w:tcW w:w="3074" w:type="dxa"/>
            <w:shd w:val="clear" w:color="auto" w:fill="auto"/>
          </w:tcPr>
          <w:p w14:paraId="50140289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XLGPCS 0 控制器寄存器。间接访问</w:t>
            </w:r>
          </w:p>
        </w:tc>
      </w:tr>
      <w:tr w14:paraId="439F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0D168A24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XLGPCS1_REG</w:t>
            </w:r>
          </w:p>
        </w:tc>
        <w:tc>
          <w:tcPr>
            <w:tcW w:w="4056" w:type="dxa"/>
            <w:shd w:val="clear" w:color="auto" w:fill="auto"/>
          </w:tcPr>
          <w:p w14:paraId="34BE45CB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190</w:t>
            </w:r>
            <w:r>
              <w:rPr>
                <w:rFonts w:hint="eastAsia" w:eastAsia="等线"/>
                <w:sz w:val="21"/>
                <w:szCs w:val="21"/>
              </w:rPr>
              <w:t>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19F</w:t>
            </w:r>
            <w:r>
              <w:rPr>
                <w:rFonts w:hint="eastAsia" w:eastAsia="等线"/>
                <w:sz w:val="21"/>
                <w:szCs w:val="21"/>
              </w:rPr>
              <w:t>FF</w:t>
            </w:r>
          </w:p>
        </w:tc>
        <w:tc>
          <w:tcPr>
            <w:tcW w:w="3074" w:type="dxa"/>
            <w:shd w:val="clear" w:color="auto" w:fill="auto"/>
          </w:tcPr>
          <w:p w14:paraId="028857DD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XLGPCS 1 控制器寄存器。间接访问</w:t>
            </w:r>
          </w:p>
        </w:tc>
      </w:tr>
      <w:tr w14:paraId="43C0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120478DC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XPCS0_REG</w:t>
            </w:r>
          </w:p>
        </w:tc>
        <w:tc>
          <w:tcPr>
            <w:tcW w:w="4056" w:type="dxa"/>
            <w:shd w:val="clear" w:color="auto" w:fill="auto"/>
          </w:tcPr>
          <w:p w14:paraId="509D535B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1A000</w:t>
            </w:r>
            <w:r>
              <w:rPr>
                <w:rFonts w:hint="eastAsia" w:eastAsia="等线"/>
                <w:sz w:val="21"/>
                <w:szCs w:val="21"/>
              </w:rPr>
              <w:t>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1AF</w:t>
            </w:r>
            <w:r>
              <w:rPr>
                <w:rFonts w:hint="eastAsia" w:eastAsia="等线"/>
                <w:sz w:val="21"/>
                <w:szCs w:val="21"/>
              </w:rPr>
              <w:t>FF</w:t>
            </w:r>
          </w:p>
        </w:tc>
        <w:tc>
          <w:tcPr>
            <w:tcW w:w="3074" w:type="dxa"/>
            <w:shd w:val="clear" w:color="auto" w:fill="auto"/>
          </w:tcPr>
          <w:p w14:paraId="3E93B62E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XPCS0 控制器寄存器。间接访问</w:t>
            </w:r>
          </w:p>
        </w:tc>
      </w:tr>
      <w:tr w14:paraId="0633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5977F7C8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XPCS1_REG</w:t>
            </w:r>
          </w:p>
        </w:tc>
        <w:tc>
          <w:tcPr>
            <w:tcW w:w="4056" w:type="dxa"/>
            <w:shd w:val="clear" w:color="auto" w:fill="auto"/>
          </w:tcPr>
          <w:p w14:paraId="6A699091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1B0</w:t>
            </w:r>
            <w:r>
              <w:rPr>
                <w:rFonts w:hint="eastAsia" w:eastAsia="等线"/>
                <w:sz w:val="21"/>
                <w:szCs w:val="21"/>
              </w:rPr>
              <w:t>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1BF</w:t>
            </w:r>
            <w:r>
              <w:rPr>
                <w:rFonts w:hint="eastAsia" w:eastAsia="等线"/>
                <w:sz w:val="21"/>
                <w:szCs w:val="21"/>
              </w:rPr>
              <w:t>FF</w:t>
            </w:r>
          </w:p>
        </w:tc>
        <w:tc>
          <w:tcPr>
            <w:tcW w:w="3074" w:type="dxa"/>
            <w:shd w:val="clear" w:color="auto" w:fill="auto"/>
          </w:tcPr>
          <w:p w14:paraId="6EDBED81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XPCS1 控制器寄存器。间接访问</w:t>
            </w:r>
          </w:p>
        </w:tc>
      </w:tr>
      <w:tr w14:paraId="4705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7BAE0F8A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MACsec_CFG</w:t>
            </w:r>
            <w:r>
              <w:rPr>
                <w:rFonts w:hint="eastAsia" w:eastAsia="等线"/>
                <w:sz w:val="21"/>
                <w:szCs w:val="21"/>
              </w:rPr>
              <w:t>_REG</w:t>
            </w:r>
          </w:p>
        </w:tc>
        <w:tc>
          <w:tcPr>
            <w:tcW w:w="4056" w:type="dxa"/>
            <w:shd w:val="clear" w:color="auto" w:fill="auto"/>
          </w:tcPr>
          <w:p w14:paraId="5F972A40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1C0</w:t>
            </w:r>
            <w:r>
              <w:rPr>
                <w:rFonts w:hint="eastAsia" w:eastAsia="等线"/>
                <w:sz w:val="21"/>
                <w:szCs w:val="21"/>
              </w:rPr>
              <w:t>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1DF</w:t>
            </w:r>
            <w:r>
              <w:rPr>
                <w:rFonts w:hint="eastAsia" w:eastAsia="等线"/>
                <w:sz w:val="21"/>
                <w:szCs w:val="21"/>
              </w:rPr>
              <w:t>FF</w:t>
            </w:r>
          </w:p>
        </w:tc>
        <w:tc>
          <w:tcPr>
            <w:tcW w:w="3074" w:type="dxa"/>
            <w:shd w:val="clear" w:color="auto" w:fill="auto"/>
          </w:tcPr>
          <w:p w14:paraId="453CC2AD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XGPCS2 控制器寄存器。间接访问</w:t>
            </w:r>
          </w:p>
        </w:tc>
      </w:tr>
      <w:tr w14:paraId="6DCB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2D142E31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MACsec_AES</w:t>
            </w:r>
            <w:r>
              <w:rPr>
                <w:rFonts w:hint="eastAsia" w:eastAsia="等线"/>
                <w:sz w:val="21"/>
                <w:szCs w:val="21"/>
              </w:rPr>
              <w:t>_REG</w:t>
            </w:r>
          </w:p>
        </w:tc>
        <w:tc>
          <w:tcPr>
            <w:tcW w:w="4056" w:type="dxa"/>
            <w:shd w:val="clear" w:color="auto" w:fill="auto"/>
          </w:tcPr>
          <w:p w14:paraId="7A3CDD39">
            <w:pPr>
              <w:pStyle w:val="63"/>
              <w:ind w:firstLine="0" w:firstLineChars="0"/>
              <w:rPr>
                <w:rFonts w:hint="default" w:eastAsia="等线"/>
                <w:sz w:val="21"/>
                <w:szCs w:val="21"/>
                <w:lang w:val="en-US" w:eastAsia="zh-CN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1E0</w:t>
            </w:r>
            <w:r>
              <w:rPr>
                <w:rFonts w:hint="eastAsia" w:eastAsia="等线"/>
                <w:sz w:val="21"/>
                <w:szCs w:val="21"/>
              </w:rPr>
              <w:t>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1EFFF</w:t>
            </w:r>
          </w:p>
        </w:tc>
        <w:tc>
          <w:tcPr>
            <w:tcW w:w="3074" w:type="dxa"/>
            <w:shd w:val="clear" w:color="auto" w:fill="auto"/>
          </w:tcPr>
          <w:p w14:paraId="0BFFC23B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XGPCS3控制器寄存器。间接访问</w:t>
            </w:r>
          </w:p>
        </w:tc>
      </w:tr>
      <w:tr w14:paraId="2F18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5" w:type="dxa"/>
            <w:shd w:val="clear" w:color="auto" w:fill="auto"/>
          </w:tcPr>
          <w:p w14:paraId="2015357E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CSR</w:t>
            </w:r>
            <w:r>
              <w:rPr>
                <w:rFonts w:hint="eastAsia" w:eastAsia="等线"/>
                <w:sz w:val="21"/>
                <w:szCs w:val="21"/>
              </w:rPr>
              <w:t>_REG</w:t>
            </w:r>
          </w:p>
        </w:tc>
        <w:tc>
          <w:tcPr>
            <w:tcW w:w="4056" w:type="dxa"/>
            <w:shd w:val="clear" w:color="auto" w:fill="auto"/>
          </w:tcPr>
          <w:p w14:paraId="68B1E156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1F0</w:t>
            </w:r>
            <w:r>
              <w:rPr>
                <w:rFonts w:hint="eastAsia" w:eastAsia="等线"/>
                <w:sz w:val="21"/>
                <w:szCs w:val="21"/>
              </w:rPr>
              <w:t>00~0x</w:t>
            </w:r>
            <w:r>
              <w:rPr>
                <w:rFonts w:hint="eastAsia" w:eastAsia="等线"/>
                <w:sz w:val="21"/>
                <w:szCs w:val="21"/>
                <w:lang w:val="en-US" w:eastAsia="zh-CN"/>
              </w:rPr>
              <w:t>1F</w:t>
            </w:r>
            <w:r>
              <w:rPr>
                <w:rFonts w:hint="eastAsia" w:eastAsia="等线"/>
                <w:sz w:val="21"/>
                <w:szCs w:val="21"/>
              </w:rPr>
              <w:t>FFF</w:t>
            </w:r>
          </w:p>
        </w:tc>
        <w:tc>
          <w:tcPr>
            <w:tcW w:w="3074" w:type="dxa"/>
            <w:shd w:val="clear" w:color="auto" w:fill="auto"/>
          </w:tcPr>
          <w:p w14:paraId="0B1E93C9">
            <w:pPr>
              <w:pStyle w:val="63"/>
              <w:ind w:firstLine="0" w:firstLineChars="0"/>
              <w:rPr>
                <w:rFonts w:hint="eastAsia" w:eastAsia="等线"/>
                <w:sz w:val="21"/>
                <w:szCs w:val="21"/>
              </w:rPr>
            </w:pPr>
            <w:r>
              <w:rPr>
                <w:rFonts w:hint="eastAsia" w:eastAsia="等线"/>
                <w:sz w:val="21"/>
                <w:szCs w:val="21"/>
              </w:rPr>
              <w:t>serdes lane mux，misc config</w:t>
            </w:r>
          </w:p>
        </w:tc>
      </w:tr>
    </w:tbl>
    <w:p w14:paraId="249D5CC1">
      <w:pPr>
        <w:rPr>
          <w:rFonts w:hint="eastAsia"/>
          <w:lang w:val="en-US" w:eastAsia="zh-CN"/>
        </w:rPr>
      </w:pPr>
    </w:p>
    <w:p w14:paraId="36EFF4AF">
      <w:pPr>
        <w:rPr>
          <w:rFonts w:hint="default" w:asciiTheme="minorAscii" w:hAnsiTheme="minorAscii" w:cstheme="minorEastAsia"/>
          <w:b/>
          <w:bCs/>
          <w:sz w:val="28"/>
          <w:szCs w:val="28"/>
          <w:lang w:val="en-US" w:eastAsia="zh-CN"/>
        </w:rPr>
      </w:pPr>
    </w:p>
    <w:p w14:paraId="0A4F77A9">
      <w:pPr>
        <w:rPr>
          <w:rFonts w:hint="default" w:asciiTheme="minorAscii" w:hAnsiTheme="minorAscii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b/>
          <w:bCs/>
          <w:sz w:val="28"/>
          <w:szCs w:val="28"/>
          <w:lang w:val="en-US" w:eastAsia="zh-CN"/>
        </w:rPr>
        <w:t>2.1.4 PHY</w:t>
      </w:r>
    </w:p>
    <w:p w14:paraId="16DECBC2">
      <w:pP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t>32G sysnopsys phy支持的以太网协议如表格：</w:t>
      </w: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instrText xml:space="preserve"> HYPERLINK "dwc_32g_phy_tsmc12ffc_x4ns_config_reference_manual.xlsx" </w:instrText>
      </w: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Style w:val="33"/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t>dwc_32g_phy_tsmc12ffc_x2ns_config_reference_manual.xlsx</w:t>
      </w: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end"/>
      </w:r>
    </w:p>
    <w:p w14:paraId="635352B3">
      <w:pP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8"/>
          <w:szCs w:val="28"/>
          <w:lang w:val="en-US" w:eastAsia="zh-CN"/>
        </w:rPr>
        <w:t>对应的context id定义：</w:t>
      </w:r>
      <w: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  <w:instrText xml:space="preserve"> HYPERLINK "phy_context_sel_ID.txt" </w:instrText>
      </w:r>
      <w: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Style w:val="33"/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  <w:t>phy_context_sel_ID.txt</w:t>
      </w:r>
      <w: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  <w:fldChar w:fldCharType="end"/>
      </w:r>
    </w:p>
    <w:p w14:paraId="60F36BAA">
      <w:pPr>
        <w:rPr>
          <w:rFonts w:hint="default" w:asciiTheme="minorAscii" w:hAnsiTheme="minorAscii" w:cstheme="minorEastAsia"/>
          <w:b w:val="0"/>
          <w:bCs w:val="0"/>
          <w:sz w:val="28"/>
          <w:szCs w:val="28"/>
          <w:lang w:val="en-US" w:eastAsia="zh-CN"/>
        </w:rPr>
      </w:pPr>
    </w:p>
    <w:p w14:paraId="79D35018">
      <w:pPr>
        <w:pStyle w:val="2"/>
      </w:pPr>
      <w:bookmarkStart w:id="12" w:name="_Toc8985"/>
      <w:r>
        <w:rPr>
          <w:rFonts w:hint="eastAsia"/>
          <w:lang w:val="en-US" w:eastAsia="zh-CN"/>
        </w:rPr>
        <w:t>CSR REG</w:t>
      </w:r>
    </w:p>
    <w:p w14:paraId="4C6C7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ETH子系统的配置、状态reg模块，寄存器的基地</w:t>
      </w:r>
      <w:r>
        <w:rPr>
          <w:rFonts w:hint="eastAsia"/>
          <w:b w:val="0"/>
          <w:bCs w:val="0"/>
          <w:lang w:val="en-US" w:eastAsia="zh-CN"/>
        </w:rPr>
        <w:t>址为0x1F000，</w:t>
      </w:r>
      <w:r>
        <w:rPr>
          <w:rFonts w:hint="eastAsia"/>
          <w:lang w:val="en-US" w:eastAsia="zh-CN"/>
        </w:rPr>
        <w:t>具体寄存器定义如下：</w:t>
      </w:r>
    </w:p>
    <w:p w14:paraId="36BE6237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43"/>
        <w:gridCol w:w="3040"/>
        <w:gridCol w:w="828"/>
        <w:gridCol w:w="1092"/>
      </w:tblGrid>
      <w:tr w14:paraId="6EDB1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AA64B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FB82C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eth_ctrl_0</w:t>
            </w:r>
          </w:p>
        </w:tc>
      </w:tr>
      <w:tr w14:paraId="57B14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1626E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01D74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342A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3096C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ACC5C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EDF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7A080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0CF0B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 &amp; mac0 speed select and mac input sbd control</w:t>
            </w:r>
          </w:p>
        </w:tc>
      </w:tr>
      <w:tr w14:paraId="68908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3988462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379EF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4DF224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2A018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3012BC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6DB32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3D4202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8E3D3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0352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E4FC7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17615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247C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FC9D252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C7442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mac2_sbd_pmac_hold_i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B6AF4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mac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F3E11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9792E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3375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F36DFD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29:26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2C582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mac2_sbd_pc_tim_wdw_i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1789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8CA94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B72791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DB84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86F73C5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25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0659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mac1_sbd_pmac_hold_i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7484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4E52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F63574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E912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2ADA9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24:21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F583D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mac1_sbd_pc_tim_wdw_i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C4E57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447F0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3A487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DB76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6F2842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6B0C3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mac0_sbd_pmac_hold_i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9F401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273C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5C926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3183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024D3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19:16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F600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mac0_sbd_pc_tim_wdw_i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BEB1D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24ABC9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925FB2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6807B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500A54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15:8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3DB41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596FF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7C0E8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72E33E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19BC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1D55CA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7:4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13CC2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_mac_speed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675E7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 speed config:</w:t>
            </w:r>
          </w:p>
          <w:p w14:paraId="7FFDF7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0:25g</w:t>
            </w:r>
          </w:p>
          <w:p w14:paraId="121E2F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1:10g</w:t>
            </w:r>
          </w:p>
          <w:p w14:paraId="291B04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2:5g</w:t>
            </w:r>
          </w:p>
          <w:p w14:paraId="4821E0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8:2.5g</w:t>
            </w:r>
          </w:p>
          <w:p w14:paraId="2E77BD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7:1g</w:t>
            </w:r>
          </w:p>
          <w:p w14:paraId="483D41D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Other:10g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CF3F0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6BAAD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263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A1D1A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3:0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E5F6F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ac0_mac_speed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9128A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Mac0 speed config:</w:t>
            </w:r>
          </w:p>
          <w:p w14:paraId="0F7ADC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0:25g</w:t>
            </w:r>
          </w:p>
          <w:p w14:paraId="710DDD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1:10g</w:t>
            </w:r>
          </w:p>
          <w:p w14:paraId="656EB5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2:5g</w:t>
            </w:r>
          </w:p>
          <w:p w14:paraId="43A959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8:2.5g</w:t>
            </w:r>
          </w:p>
          <w:p w14:paraId="23356C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7:1g</w:t>
            </w:r>
          </w:p>
          <w:p w14:paraId="3E19D1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Other:10g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25A2C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B5074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52607757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911"/>
        <w:gridCol w:w="3767"/>
        <w:gridCol w:w="871"/>
        <w:gridCol w:w="1151"/>
      </w:tblGrid>
      <w:tr w14:paraId="60D2B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E9540C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0EF43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eth_ctrl_1</w:t>
            </w:r>
          </w:p>
        </w:tc>
      </w:tr>
      <w:tr w14:paraId="5D77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15BC6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54A37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1177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57988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2900A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0x10f000f</w:t>
            </w:r>
          </w:p>
        </w:tc>
      </w:tr>
      <w:tr w14:paraId="256DC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8EA4C9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BFAAF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Phy input port control</w:t>
            </w:r>
          </w:p>
        </w:tc>
      </w:tr>
      <w:tr w14:paraId="531DE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9C4E9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18779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0326D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1E8EEA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4BD5B0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2090C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7709EC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31:29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135B3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06EE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D86A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016F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BF42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A93A7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28:27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67C3D2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refb_dig_clk_sel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08C0D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B4F30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1B10E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6C6A0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E39A070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26:25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107FF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refa_dig_clk_sel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F891D2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DDD6D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B835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84B5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6A1DE8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EDB732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ref_dco_bypass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6F624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FBD8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CB7EC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1D12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589499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23:20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6214C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17EA3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872420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EB1BE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62C8D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CAA27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19:18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611F3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nominal_vph_sel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FB28C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2FEEA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2492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0x3</w:t>
            </w:r>
          </w:p>
        </w:tc>
      </w:tr>
      <w:tr w14:paraId="3CAD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C203C0F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17:16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F4A8C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nominal_vp_sel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AA40D5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0E85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93CAB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0x3</w:t>
            </w:r>
          </w:p>
        </w:tc>
      </w:tr>
      <w:tr w14:paraId="39685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9B71DB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15:10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5571F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505C0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A094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9F456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05A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48BFDB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25711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mpllb_force_en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0B79C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0B1E9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47DEF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BF1D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F76A08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6335EA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mplla_force_en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FBA15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C3C08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48DF2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8C7D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CA77CE3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7:3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5B7AE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68E01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3C55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7D337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80B4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AEE1DC5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E3B03A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multi_perst_en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8371F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90806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71E72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7F62C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CB8656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C7170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l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ane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_perst_n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F9FA4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10335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9FC95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163AE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C1A765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F4D42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lane0_perst_n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31F26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7FE6A6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75C63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</w:tbl>
    <w:p w14:paraId="07C15A15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2184"/>
        <w:gridCol w:w="3529"/>
        <w:gridCol w:w="857"/>
        <w:gridCol w:w="1131"/>
      </w:tblGrid>
      <w:tr w14:paraId="30E02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D5BDD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A2AFCF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eth_ctrl_2</w:t>
            </w:r>
          </w:p>
        </w:tc>
      </w:tr>
      <w:tr w14:paraId="3FB5F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D3BD7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C0ECF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</w:tr>
      <w:tr w14:paraId="6DF0B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ECD5B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72CAC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8F6A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8E11E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F8556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Phy input port control</w:t>
            </w:r>
          </w:p>
        </w:tc>
      </w:tr>
      <w:tr w14:paraId="4A1D9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971A7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8645C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9BA3D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0D12138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2B377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0970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32C2862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31:20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003DC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12C78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073211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E57BA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B08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D9301E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395EC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tx1_flyover_data_p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22292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F79CA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779B7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32A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4201FF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18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FC433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tx1_flyover_data_m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47BF2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78CF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E0434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6F37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3C95C4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A7A07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tx0_flyover_data_p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8C45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5B2F1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CD1B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203E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760B60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16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4374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tx0_flyover_data_m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6150A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8962A0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4E802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A53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164D11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15:2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9A666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B9397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57A2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0F6EB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AB46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2AD783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AB7A9E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res_req_in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4214F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9D002C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3BBAB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05D7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823D5D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72743C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res_ack_in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B4022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BBA8DC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FEBE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41F814C5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888"/>
        <w:gridCol w:w="3794"/>
        <w:gridCol w:w="873"/>
        <w:gridCol w:w="1153"/>
      </w:tblGrid>
      <w:tr w14:paraId="51B70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82633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582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14DA5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eth_ctrl_3</w:t>
            </w:r>
          </w:p>
        </w:tc>
      </w:tr>
      <w:tr w14:paraId="31086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DF9BB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582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7F55BBF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</w:t>
            </w:r>
          </w:p>
        </w:tc>
      </w:tr>
      <w:tr w14:paraId="5305B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9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38D53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582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DF9F7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0AEC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9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2DC468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582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5E0ED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Phy input port control</w:t>
            </w:r>
          </w:p>
        </w:tc>
      </w:tr>
      <w:tr w14:paraId="46AD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0A95B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4BA0BB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52037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71B7C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0164BD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32252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4943F2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31:10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8527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4F2B31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F3D8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C85F6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5C451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F6F089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5A770F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sram_ecc_en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E38486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ACD20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AFBAC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74FE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977C4C2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F08C6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sram_bypass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84643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918C8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61EB5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5DE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E2C3D33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7:5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C24A4A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3771B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EC409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4EFBFC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D30C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5D4EF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95B93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cr_para_sel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A9E80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  <w:lang w:val="en-US" w:eastAsia="zh-CN"/>
              </w:rPr>
              <w:t>Default 0,need software initial 1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7241B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C0EA1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68EE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CFC3F5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5AC04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test_stop_clk_en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3AE39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402C2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DFAB7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1893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4CBF2D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2F3EF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test_powerdown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BDFFA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02AC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426E23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5090B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549C83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C1541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test_flyover_en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C7A70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2BEF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D1249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2C64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3B5B413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188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37522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test_burnin</w:t>
            </w:r>
          </w:p>
        </w:tc>
        <w:tc>
          <w:tcPr>
            <w:tcW w:w="37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06FB3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7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3895B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5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E89EFB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3B9596A0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235"/>
        <w:gridCol w:w="2616"/>
        <w:gridCol w:w="801"/>
        <w:gridCol w:w="1056"/>
      </w:tblGrid>
      <w:tr w14:paraId="47A7A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52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CE1E1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4567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04E12F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eth_ctrl_4</w:t>
            </w:r>
          </w:p>
        </w:tc>
      </w:tr>
      <w:tr w14:paraId="3F479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52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8A089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4567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CF7A2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3564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52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5CBEE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4567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25AC1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1f00</w:t>
            </w:r>
          </w:p>
        </w:tc>
      </w:tr>
      <w:tr w14:paraId="657AE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52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67A66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4567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AA1F94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Eth subsystem resetn enable</w:t>
            </w:r>
          </w:p>
        </w:tc>
      </w:tr>
      <w:tr w14:paraId="342B4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07F23C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FC354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33DEDC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6D84B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37E744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43D53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AB4FF99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31:13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BAA32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A1C7A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E3B79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66707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ECAE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990FA7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C32599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phy_reset_enable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1EF87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Phy software resetn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7F5F63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C4641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43A9D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4E5D32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4452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xlgpcs0_pwr_on_rst_n_enable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45256C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xlgpcs software resetn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206DB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9F5B6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76E63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E4D8E10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E4D72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xlgpcs1_pwr_on_rst_n_enable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EA4AE4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xlgpcs software resetn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0E82E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325D02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05DF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F2C9CE6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4D681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xpcs0_pwr_on_rst_n_enable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98C3B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xpcs software resetn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09D00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25A2F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14C05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E1F2C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41BD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xpcs1_pwr_on_rst_n_enable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34A19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xpcs software resetn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35612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DF08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0x1</w:t>
            </w:r>
          </w:p>
        </w:tc>
      </w:tr>
      <w:tr w14:paraId="1944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D214815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BEA3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axi2nsp_pwr_on_rst_n_enable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E3731B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axi2nsp 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D95AC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B8301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3ECD8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D9FABE0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D2A3F1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databus_mclk0resetn_enable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97A26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 xml:space="preserve">Databus 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28EA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51B6A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EDA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954FD1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60482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databus_sclk0resetn_enable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ECE5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 xml:space="preserve">Databus 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907C4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96819D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6969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D1ABF92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60A6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databus_sclk1resetn_enable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A3FAE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 xml:space="preserve">Databus 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AC39A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F4E80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1EF1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CB0EFB6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5C9DA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databus_sclk2resetn_enable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3B2A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 xml:space="preserve">Databus </w:t>
            </w: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7D701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D792E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D15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C9DEB4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348EC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mac0_rst_clk_csr_n_enable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EEDBE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Mac0 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124E7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5C396C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7ADA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B7E971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8D8C1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mac1_rst_clk_csr_n_enable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838492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 software resetn,default assert,need software deassert after pcs link up.</w:t>
            </w:r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6839C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454F4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9A04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3A78CE7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323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CD473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mac2_rst_clk_csr_n_enable</w:t>
            </w:r>
          </w:p>
        </w:tc>
        <w:tc>
          <w:tcPr>
            <w:tcW w:w="269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5F2E3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Mac2 software resetn,default assert,need software deassert after pcs link up.</w:t>
            </w:r>
            <w:bookmarkStart w:id="13" w:name="_GoBack"/>
            <w:bookmarkEnd w:id="13"/>
          </w:p>
        </w:tc>
        <w:tc>
          <w:tcPr>
            <w:tcW w:w="80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E08AA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6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A6047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00187A19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2828"/>
        <w:gridCol w:w="3009"/>
        <w:gridCol w:w="826"/>
        <w:gridCol w:w="1090"/>
      </w:tblGrid>
      <w:tr w14:paraId="7E762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799EBCF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EF786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eth_ctrl_5</w:t>
            </w:r>
          </w:p>
        </w:tc>
      </w:tr>
      <w:tr w14:paraId="6836F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C41AF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5CD3A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</w:tr>
      <w:tr w14:paraId="2183C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06048C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F1F25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D1C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7B90001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D72ED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Macsec enable and input control</w:t>
            </w:r>
          </w:p>
        </w:tc>
      </w:tr>
      <w:tr w14:paraId="1F02D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C70FF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24601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05BC44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AC53A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7D19EA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53837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5F7CF9F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31:5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37638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E196D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C83FA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1E00E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1390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9988016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E2041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macsec_I_aes_fips_inhibit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2C760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Flips inhibit,ref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747AB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065D8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6A24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7AE1D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33527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macsec_I_aes_fips_clr_ssp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F6FF0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Flips clear,ref databook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382B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0CA8B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994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19719C0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BE060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macsec_I_sram_zero_init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BE94D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Initial sram zero enable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EFD29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69037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E04D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1857CD6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CCF8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macsec_rst_n_enable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1E715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Macse software resetn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01DE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44C97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D4AF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A17C194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BE713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macsec_enable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EB90E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Macsec enable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8ED34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6F290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69632053">
      <w:pPr>
        <w:rPr>
          <w:rFonts w:hint="eastAsia"/>
          <w:lang w:val="en-US" w:eastAsia="zh-CN"/>
        </w:rPr>
      </w:pPr>
    </w:p>
    <w:p w14:paraId="1325AFB7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63"/>
        <w:gridCol w:w="3005"/>
        <w:gridCol w:w="826"/>
        <w:gridCol w:w="1089"/>
      </w:tblGrid>
      <w:tr w14:paraId="0B3EB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99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03FFF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4920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5626B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eth_ctrl_6</w:t>
            </w:r>
          </w:p>
        </w:tc>
      </w:tr>
      <w:tr w14:paraId="3D4B1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99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35EC0D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4920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37D7D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</w:tr>
      <w:tr w14:paraId="5C106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599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F1444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4920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79C85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1F6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99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32F6A0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4920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7859F1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 sideband signals</w:t>
            </w:r>
          </w:p>
        </w:tc>
      </w:tr>
      <w:tr w14:paraId="3925E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3DBB2B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409EF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786EF3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D81089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1D1C53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74303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18CF0A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31:24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5C5943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3223AD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F8AEF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080D8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5DDFB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D6F4E3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23:20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D405A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mac2_mcg_pst_trig_i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51E2A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4A507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B4A66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202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AF3016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19:16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120D2F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mac2_mcgr_dma_ack_i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E5A32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399DC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27E1A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7F9B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501FE8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15:12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779E6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mac1_mcg_pst_trig_i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74AD89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B68C1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0411C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080BB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F706C74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11:8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CD171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mac1_mcgr_dma_ack_i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6C0231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9B8647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09C0B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7EAAB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F66C6C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7:4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37513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mac0_mcg_pst_trig_i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FF2B1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89A03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DEF12C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7FC3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0FCEC7D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3:0</w:t>
            </w:r>
          </w:p>
        </w:tc>
        <w:tc>
          <w:tcPr>
            <w:tcW w:w="2763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FB98C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  <w:t>mac0_mcgr_dma_ack_i</w:t>
            </w:r>
          </w:p>
        </w:tc>
        <w:tc>
          <w:tcPr>
            <w:tcW w:w="3005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EEECE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826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75C25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08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497AD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1C51ECED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70"/>
        <w:gridCol w:w="1887"/>
        <w:gridCol w:w="759"/>
        <w:gridCol w:w="999"/>
      </w:tblGrid>
      <w:tr w14:paraId="31484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487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EA0D3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364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0DD08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eth_ctrl_7</w:t>
            </w:r>
          </w:p>
        </w:tc>
      </w:tr>
      <w:tr w14:paraId="6E264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C12EA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364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65CA4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1c</w:t>
            </w:r>
          </w:p>
        </w:tc>
      </w:tr>
      <w:tr w14:paraId="76CB9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87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18B257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364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9EDEA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45F1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4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6E0E39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3645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54633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Macsec sideband signals</w:t>
            </w:r>
          </w:p>
        </w:tc>
      </w:tr>
      <w:tr w14:paraId="38E8A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8D0AC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41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0C882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188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2F483A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75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0991FA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9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486E3C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43020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A3F26B9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31:3</w:t>
            </w:r>
          </w:p>
        </w:tc>
        <w:tc>
          <w:tcPr>
            <w:tcW w:w="41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2DB83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188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9ABF1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8A7C8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9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9BE15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2383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664D62C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41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88BAA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macsec_I_macsec_hcfg_config_lock</w:t>
            </w:r>
          </w:p>
        </w:tc>
        <w:tc>
          <w:tcPr>
            <w:tcW w:w="188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4FA30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75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CA82C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9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FAB44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BC09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E1F12F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41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D588E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macsec_I_macsec_hcfg_int_status_lock</w:t>
            </w:r>
          </w:p>
        </w:tc>
        <w:tc>
          <w:tcPr>
            <w:tcW w:w="188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F0B27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75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86B36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9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ADA93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1AA3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4F91C96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41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2F683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macsec_I_macsec_aes_hcfg_config_lock</w:t>
            </w:r>
          </w:p>
        </w:tc>
        <w:tc>
          <w:tcPr>
            <w:tcW w:w="188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0D84ED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sbd input，ref databook</w:t>
            </w:r>
          </w:p>
        </w:tc>
        <w:tc>
          <w:tcPr>
            <w:tcW w:w="75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29EFE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999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BD8E7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02678E98">
      <w:pPr>
        <w:rPr>
          <w:rFonts w:hint="eastAsia"/>
          <w:lang w:val="en-US" w:eastAsia="zh-CN"/>
        </w:rPr>
      </w:pPr>
    </w:p>
    <w:tbl>
      <w:tblPr>
        <w:tblStyle w:val="3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2093"/>
        <w:gridCol w:w="3608"/>
        <w:gridCol w:w="862"/>
        <w:gridCol w:w="1137"/>
      </w:tblGrid>
      <w:tr w14:paraId="5008F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022FF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Register Name: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502171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eth_ctrl_8</w:t>
            </w:r>
          </w:p>
        </w:tc>
      </w:tr>
      <w:tr w14:paraId="61F98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57D48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Address Offset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2786E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</w:tr>
      <w:tr w14:paraId="30E13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462C50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 Value: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6830F9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8ED4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0" w:type="dxa"/>
            <w:gridSpan w:val="2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369673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6029" w:type="dxa"/>
            <w:gridSpan w:val="3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auto" w:fill="auto"/>
            <w:vAlign w:val="center"/>
          </w:tcPr>
          <w:p w14:paraId="24F9B8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Timestamp select and mac2 rgmii clk inv</w:t>
            </w:r>
          </w:p>
        </w:tc>
      </w:tr>
      <w:tr w14:paraId="4BBC2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2B515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Bits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89B9E4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Field Name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7EF64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5E2AC9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FFCC00" w:fill="99CC00"/>
            <w:vAlign w:val="center"/>
          </w:tcPr>
          <w:p w14:paraId="60E891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Default</w:t>
            </w:r>
          </w:p>
        </w:tc>
      </w:tr>
      <w:tr w14:paraId="34B6D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50DA0D9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31:14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D5C54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54C29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3ED71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05F209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697C9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71F3BC1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13:12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8A36F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mac2_ts_i_sel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97DFEA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Mac2 input timestamp select:</w:t>
            </w:r>
          </w:p>
          <w:p w14:paraId="7B258E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3:soc</w:t>
            </w:r>
          </w:p>
          <w:p w14:paraId="25A0C2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1:mac1</w:t>
            </w:r>
          </w:p>
          <w:p w14:paraId="1D9399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0:mac0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0628A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4461D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3D706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26772C8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11:10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CDBE9F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mac1_ts_i_sel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747E1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Mac1 input timestamp select:</w:t>
            </w:r>
          </w:p>
          <w:p w14:paraId="10A31B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3:soc</w:t>
            </w:r>
          </w:p>
          <w:p w14:paraId="13AF94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2:mac2</w:t>
            </w:r>
          </w:p>
          <w:p w14:paraId="1C7E855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0:mac0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58B0E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2CD44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6197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8C15EFF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9:8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77D8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mac0_ts_i_sel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E6DFC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Mac0 input timestamp select:</w:t>
            </w:r>
          </w:p>
          <w:p w14:paraId="3FFC03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3:soc</w:t>
            </w:r>
          </w:p>
          <w:p w14:paraId="7D4CBB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2:mac2</w:t>
            </w:r>
          </w:p>
          <w:p w14:paraId="56E96B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1:mac1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92C0D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90E9A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</w:t>
            </w:r>
            <w:r>
              <w:rPr>
                <w:rFonts w:hint="eastAsia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1C34C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4800F7E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7:2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E2E70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reserved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95DD7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37BFE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800A9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197D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20D1CD9D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9EDE09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mac2_rxclk_inv_en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9C2B3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Invert rgmii rx clk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714D25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369A25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  <w:tr w14:paraId="47A75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400A427D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0</w:t>
            </w:r>
          </w:p>
        </w:tc>
        <w:tc>
          <w:tcPr>
            <w:tcW w:w="1670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0706A5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lang w:val="en-US" w:eastAsia="zh-CN"/>
              </w:rPr>
              <w:t>mac2_txclk_inv_en</w:t>
            </w:r>
          </w:p>
        </w:tc>
        <w:tc>
          <w:tcPr>
            <w:tcW w:w="3978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6D36FE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宋体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mbria" w:hAnsi="Cambria" w:cs="Cambria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Invert rgmii tx clk</w:t>
            </w:r>
          </w:p>
        </w:tc>
        <w:tc>
          <w:tcPr>
            <w:tcW w:w="884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52F981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RW</w:t>
            </w:r>
          </w:p>
        </w:tc>
        <w:tc>
          <w:tcPr>
            <w:tcW w:w="1167" w:type="dxa"/>
            <w:tcBorders>
              <w:top w:val="single" w:color="800080" w:sz="12" w:space="0"/>
              <w:left w:val="single" w:color="800080" w:sz="12" w:space="0"/>
              <w:bottom w:val="single" w:color="800080" w:sz="12" w:space="0"/>
              <w:right w:val="single" w:color="800080" w:sz="12" w:space="0"/>
            </w:tcBorders>
            <w:shd w:val="clear" w:color="CCCCFF" w:fill="C0C0C0"/>
            <w:vAlign w:val="center"/>
          </w:tcPr>
          <w:p w14:paraId="13130F0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0x0</w:t>
            </w:r>
          </w:p>
        </w:tc>
      </w:tr>
    </w:tbl>
    <w:p w14:paraId="70050630">
      <w:pPr>
        <w:rPr>
          <w:rFonts w:hint="eastAsia"/>
          <w:lang w:val="en-US" w:eastAsia="zh-CN"/>
        </w:rPr>
      </w:pPr>
    </w:p>
    <w:p w14:paraId="71EE38AC">
      <w:pPr>
        <w:rPr>
          <w:rFonts w:hint="eastAsia"/>
          <w:lang w:val="en-US" w:eastAsia="zh-CN"/>
        </w:rPr>
      </w:pPr>
    </w:p>
    <w:p w14:paraId="06D0C435"/>
    <w:p w14:paraId="2631D86F">
      <w:pPr>
        <w:pStyle w:val="2"/>
      </w:pPr>
      <w:r>
        <w:rPr>
          <w:rFonts w:hint="eastAsia"/>
          <w:lang w:val="en-US" w:eastAsia="zh-CN"/>
        </w:rPr>
        <w:t>ETH子系统TOP</w:t>
      </w:r>
      <w:r>
        <w:rPr>
          <w:rFonts w:hint="eastAsia"/>
        </w:rPr>
        <w:t>接口信号列表</w:t>
      </w:r>
      <w:bookmarkEnd w:id="12"/>
    </w:p>
    <w:tbl>
      <w:tblPr>
        <w:tblStyle w:val="3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8"/>
        <w:gridCol w:w="3644"/>
      </w:tblGrid>
      <w:tr w14:paraId="46EE7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36D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信号方向及命名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FA5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79A62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FCFE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//**********function clk &amp; reset******//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808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A36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3D02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eth_cfg_aclk;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FC8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cfg_noc/mac/pcs/csr slave bus clk</w:t>
            </w:r>
          </w:p>
        </w:tc>
      </w:tr>
      <w:tr w14:paraId="39B38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43A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eth_mem_aclk;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5FF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mem_noc axi master clk</w:t>
            </w:r>
          </w:p>
        </w:tc>
      </w:tr>
      <w:tr w14:paraId="34DB4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62F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eth_mac0_aclk;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451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mac0 axi master clk</w:t>
            </w:r>
          </w:p>
        </w:tc>
      </w:tr>
      <w:tr w14:paraId="64CAF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577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eth_mac1_aclk;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AFB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mac1 axi master clk</w:t>
            </w:r>
          </w:p>
        </w:tc>
      </w:tr>
      <w:tr w14:paraId="2992F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F76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eth_mac2_aclk;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9D4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mac2 axi master clk</w:t>
            </w:r>
          </w:p>
        </w:tc>
      </w:tr>
      <w:tr w14:paraId="1867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669F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eth_clk_ptp_ref_i;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AB84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mac0/mac1/mac2 timestamp count clk</w:t>
            </w:r>
          </w:p>
        </w:tc>
      </w:tr>
      <w:tr w14:paraId="113F3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D0D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eth_mac2_rgmii_clk;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96C9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mac2 rgmii tx clk,125MHz</w:t>
            </w:r>
          </w:p>
        </w:tc>
      </w:tr>
      <w:tr w14:paraId="43D10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3FE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input    eth_pwr_on_rst_n; 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D6C4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上电复位，低有效</w:t>
            </w:r>
          </w:p>
        </w:tc>
      </w:tr>
      <w:tr w14:paraId="5BE6E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CB6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eth_cfg_noc_rstn;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17D1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Cfg_noc复位，低有效</w:t>
            </w:r>
          </w:p>
        </w:tc>
      </w:tr>
      <w:tr w14:paraId="40C24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8E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//**************test******************//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944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253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9D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eth_scan_mode;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E2B11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Scan mode选择</w:t>
            </w:r>
          </w:p>
        </w:tc>
      </w:tr>
      <w:tr w14:paraId="49853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79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eth_scan_resetn;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4F57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Scan resetn,低有效</w:t>
            </w:r>
          </w:p>
        </w:tc>
      </w:tr>
      <w:tr w14:paraId="7F763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86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eth_mbist_mode;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8011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mode选择</w:t>
            </w:r>
          </w:p>
        </w:tc>
      </w:tr>
      <w:tr w14:paraId="616BC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29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eth_mbist_macsec_clk_805M;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60CF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</w:t>
            </w:r>
          </w:p>
        </w:tc>
      </w:tr>
      <w:tr w14:paraId="3A1C7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D6F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eth_mbist_xlgpcs_clk_402M;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02D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</w:t>
            </w:r>
          </w:p>
        </w:tc>
      </w:tr>
      <w:tr w14:paraId="392B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79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eth_mbist_xpcs_clk_161M;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413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</w:t>
            </w:r>
          </w:p>
        </w:tc>
      </w:tr>
      <w:tr w14:paraId="32942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B2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eth_mbist_phy_clk_78M;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710D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</w:t>
            </w:r>
          </w:p>
        </w:tc>
      </w:tr>
      <w:tr w14:paraId="480A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36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eth_mbist_aclk;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EE4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</w:t>
            </w:r>
          </w:p>
        </w:tc>
      </w:tr>
      <w:tr w14:paraId="2121C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A3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Input   eth_mbist_rgmii_rx_clk;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635F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Mbist clk,125MHz</w:t>
            </w:r>
          </w:p>
        </w:tc>
      </w:tr>
      <w:tr w14:paraId="7E3A3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6CA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B37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F3E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5B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//*****************niu*****************//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F152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4C8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D96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//axi2nsp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F31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38A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F4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[47:0]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eth_axi2nsp_256_nsps_reqaddr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7FF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438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64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[31:0]  eth_axi2nsp_256_nsps_reqbe 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7A5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9A1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6B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[255:0] eth_axi2nsp_256_nsps_reqdata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FEA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15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025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[7:0]   eth_axi2nsp_256_nsps_reqexclid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FBD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BCB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C7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eth_axi2nsp_256_nsps_reqlast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F6E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9C0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4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[7:0]   eth_axi2nsp_256_nsps_reqlength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E119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F80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A4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[2:0]   eth_axi2nsp_256_nsps_reqopc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74B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3D6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2A8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eth_axi2nsp_256_nsps_reqrdy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1FC9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B4B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5B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[15:0]  eth_axi2nsp_256_nsps_reqseqid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B41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79A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5F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[3:0]   eth_axi2nsp_256_nsps_reqtrid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A61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5F2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8B2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eth_axi2nsp_256_nsps_reqvld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B67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A69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19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eth_axi2nsp_256_nsps_rspcont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56A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E0E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4E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[255:0] eth_axi2nsp_256_nsps_rspdata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E22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B2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3C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eth_axi2nsp_256_nsps_rsplast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FD5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432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AF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eth_axi2nsp_256_nsps_rsprdy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616D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AE4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213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[1:0]   eth_axi2nsp_256_nsps_rspstatus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16B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F5E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B3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 eth_axi2nsp_256_nsps_rsptrid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2BC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ABB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06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eth_axi2nsp_256_nsps_rspvld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D555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B8D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FB4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279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A1E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1A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//nsp2axi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4EB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AEC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5E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[47:0] eth_nsp2axi_64_nspm_reqaddr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065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0C3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66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[7:0]  eth_nsp2axi_64_nspm_reqbe 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8CE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9EF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D1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[63:0] eth_nsp2axi_64_nspm_reqdata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2BB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2B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3F6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[7:0]  eth_nsp2axi_64_nspm_reqexclid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319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35C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752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eth_nsp2axi_64_nspm_reqlast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6C6D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DB5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10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[7:0]  eth_nsp2axi_64_nspm_reqlength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310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C13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05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[2:0]  eth_nsp2axi_64_nspm_reqopc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09C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6FD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F6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eth_nsp2axi_64_nspm_reqrdy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0F7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38C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1C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[7:0]  eth_nsp2axi_64_nspm_reqseqid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6C3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E58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79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eth_nsp2axi_64_nspm_reqtrid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C64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94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80D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eth_nsp2axi_64_nspm_reqvld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D1B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D34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B5CD6">
            <w:pPr>
              <w:keepNext w:val="0"/>
              <w:keepLines w:val="0"/>
              <w:widowControl/>
              <w:suppressLineNumbers w:val="0"/>
              <w:ind w:left="1100" w:hanging="1100" w:hangingChars="5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eth_nsp2axi_64_nspm_rspcont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83F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22C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AAD6D">
            <w:pPr>
              <w:keepNext w:val="0"/>
              <w:keepLines w:val="0"/>
              <w:widowControl/>
              <w:suppressLineNumbers w:val="0"/>
              <w:ind w:left="660" w:hanging="660" w:hangingChars="3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output[63:0]eth_nsp2axi_64_nspm_rspdata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4C7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7A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4F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eth_nsp2axi_64_nspm_rsplast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FC1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83B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46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eth_nsp2axi_64_nspm_rsprdy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C5C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D5E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115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[1:0]eth_nsp2axi_64_nspm_rspstatus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1B7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64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38A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Output[3:0]eth_nsp2axi_64_nspm_rsptrid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6EC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C9D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D0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eth_nsp2axi_64_nspm_rspvld    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F6F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01C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12E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2C1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3D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B3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//************mac0 25g*************//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EEE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92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A9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[63:0]  eth_mac0_ptp_timestamp_i;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9402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外部输入Timestamp</w:t>
            </w:r>
          </w:p>
        </w:tc>
      </w:tr>
      <w:tr w14:paraId="2C577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8C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[63:0]  eth_mac0_ptp_timestamp_o;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44EC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</w:tr>
      <w:tr w14:paraId="38F70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6D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[3:0]   eth_mac0_ptp_pps_o;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A2E5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Mac输出秒脉冲信号</w:t>
            </w:r>
          </w:p>
        </w:tc>
      </w:tr>
      <w:tr w14:paraId="790D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55A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 eth_mac0_ptp_aux_ts_trig_i;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1D35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外部输入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timestamp快照触发沿</w:t>
            </w:r>
          </w:p>
        </w:tc>
      </w:tr>
      <w:tr w14:paraId="41087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CE44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40F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50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39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//interrupt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0758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3A6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3A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eth_mac0_lpi_intr_o;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B2D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lpi中断</w:t>
            </w:r>
          </w:p>
        </w:tc>
      </w:tr>
      <w:tr w14:paraId="1F8B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12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eth_mac0_sbd_intr_o;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5C28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边带中断信号</w:t>
            </w:r>
          </w:p>
        </w:tc>
      </w:tr>
      <w:tr w14:paraId="4C7E4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2E5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eth_mac0_sbd_sfty_re_intr_o;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4561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Mac可恢复安全中断</w:t>
            </w:r>
          </w:p>
        </w:tc>
      </w:tr>
      <w:tr w14:paraId="6A65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B1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eth_mac0_sbd_sfty_ue_intr_o;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26B3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Mac不可恢复安全中断</w:t>
            </w:r>
          </w:p>
        </w:tc>
      </w:tr>
      <w:tr w14:paraId="45E4D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4CC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[11:0]  eth_mac0_sbd_perch_tx_intr_o;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5A89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Mac的每个发送通道中断</w:t>
            </w:r>
          </w:p>
        </w:tc>
      </w:tr>
      <w:tr w14:paraId="76F09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3D9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[11:0]  eth_mac0_sbd_perch_rx_intr_o;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F90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Mac的每个接收通道中断</w:t>
            </w:r>
          </w:p>
        </w:tc>
      </w:tr>
      <w:tr w14:paraId="516F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E6F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E0A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BD3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6D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//mdio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037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EE1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68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eth_mac0_sma_mdc_o;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A286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 clk</w:t>
            </w:r>
          </w:p>
        </w:tc>
      </w:tr>
      <w:tr w14:paraId="60CBB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A7A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eth_mac0_sma_mdi_i;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1FFB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 数据输入</w:t>
            </w:r>
          </w:p>
        </w:tc>
      </w:tr>
      <w:tr w14:paraId="259EA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E9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eth_mac0_sma_mdo_o;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1223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</w:t>
            </w:r>
          </w:p>
        </w:tc>
      </w:tr>
      <w:tr w14:paraId="16EC4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7E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eth_mac0_sma_mdo_o_e;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7BBE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Mdio数据输出使能</w:t>
            </w:r>
          </w:p>
        </w:tc>
      </w:tr>
      <w:tr w14:paraId="4F9BA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53C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4D6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88F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2C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//**********mac1 25g****************//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8D3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123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B8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[63:0]  eth_mac1_ptp_timestamp_i;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B34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外部输入Timestamp</w:t>
            </w:r>
          </w:p>
        </w:tc>
      </w:tr>
      <w:tr w14:paraId="6850E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B9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[63:0]  eth_mac1_ptp_timestamp_o;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0D2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</w:tr>
      <w:tr w14:paraId="0A255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03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[3:0]   eth_mac1_ptp_pps_o;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D73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Mac输出秒脉冲信号</w:t>
            </w:r>
          </w:p>
        </w:tc>
      </w:tr>
      <w:tr w14:paraId="7DA26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8B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 eth_mac1_ptp_aux_ts_trig_i;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3CF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外部输入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timestamp快照触发沿</w:t>
            </w:r>
          </w:p>
        </w:tc>
      </w:tr>
      <w:tr w14:paraId="27D84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7BC9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FE0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50DA0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8B8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//interrupt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134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5ABF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3E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eth_mac1_lpi_intr_o;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879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lpi中断</w:t>
            </w:r>
          </w:p>
        </w:tc>
      </w:tr>
      <w:tr w14:paraId="76F2A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5B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eth_mac1_sbd_intr_o;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8BC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边带中断信号</w:t>
            </w:r>
          </w:p>
        </w:tc>
      </w:tr>
      <w:tr w14:paraId="5298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E1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eth_mac1_sbd_sfty_re_intr_o;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189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Mac可恢复安全中断</w:t>
            </w:r>
          </w:p>
        </w:tc>
      </w:tr>
      <w:tr w14:paraId="1B99E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78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eth_mac1_sbd_sfty_ue_intr_o;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21A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Mac不可恢复安全中断</w:t>
            </w:r>
          </w:p>
        </w:tc>
      </w:tr>
      <w:tr w14:paraId="34826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EE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[11:0]  eth_mac1_sbd_perch_tx_intr_o;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AF4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Mac的每个发送通道中断</w:t>
            </w:r>
          </w:p>
        </w:tc>
      </w:tr>
      <w:tr w14:paraId="31A4D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3A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[11:0]  eth_mac1_sbd_perch_rx_intr_o;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18D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Mac的每个接收通道中断</w:t>
            </w:r>
          </w:p>
        </w:tc>
      </w:tr>
      <w:tr w14:paraId="30183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234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49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211BB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A89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//mdio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269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C6DD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B8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eth_mac1_sma_mdc_o;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C56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 clk</w:t>
            </w:r>
          </w:p>
        </w:tc>
      </w:tr>
      <w:tr w14:paraId="202DA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01F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eth_mac1_sma_mdi_i;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649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 数据输入</w:t>
            </w:r>
          </w:p>
        </w:tc>
      </w:tr>
      <w:tr w14:paraId="02E2D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46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eth_mac1_sma_mdo_o;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EB5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</w:t>
            </w:r>
          </w:p>
        </w:tc>
      </w:tr>
      <w:tr w14:paraId="2C75B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9E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eth_mac1_sma_mdo_o_e;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275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Mdio数据输出使能</w:t>
            </w:r>
          </w:p>
        </w:tc>
      </w:tr>
      <w:tr w14:paraId="0BAF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FE03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F1C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AFC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92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//*************mac2 1g***************//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D3E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052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8F9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[63:0]  eth_mac2_ptp_timestamp_i;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A8C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外部输入Timestamp</w:t>
            </w:r>
          </w:p>
        </w:tc>
      </w:tr>
      <w:tr w14:paraId="139AD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3BD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[63:0]  eth_mac2_ptp_timestamp_o;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3A9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</w:tr>
      <w:tr w14:paraId="7182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4D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[3:0]   eth_mac2_ptp_pps_o;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FE4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Mac输出秒脉冲信号</w:t>
            </w:r>
          </w:p>
        </w:tc>
      </w:tr>
      <w:tr w14:paraId="5D349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D7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 eth_mac2_ptp_aux_ts_trig_i;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A2A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外部输入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timestamp快照触发沿</w:t>
            </w:r>
          </w:p>
        </w:tc>
      </w:tr>
      <w:tr w14:paraId="68EF3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35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743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DF6E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49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//interrupt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3E5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596D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9A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eth_mac2_lpi_intr_o;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435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lpi中断</w:t>
            </w:r>
          </w:p>
        </w:tc>
      </w:tr>
      <w:tr w14:paraId="656D0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28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0A3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 边带中断信号</w:t>
            </w:r>
          </w:p>
        </w:tc>
      </w:tr>
      <w:tr w14:paraId="7DACE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10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eth_mac2_sbd_sfty_re_intr_o;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79D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Mac可恢复安全中断</w:t>
            </w:r>
          </w:p>
        </w:tc>
      </w:tr>
      <w:tr w14:paraId="21C2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0E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eth_mac2_sbd_sfty_ue_intr_o;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887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Mac不可恢复安全中断</w:t>
            </w:r>
          </w:p>
        </w:tc>
      </w:tr>
      <w:tr w14:paraId="66DAC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D72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[7:0]   eth_mac2_sbd_perch_tx_intr_o;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840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Mac的每个发送通道中断</w:t>
            </w:r>
          </w:p>
        </w:tc>
      </w:tr>
      <w:tr w14:paraId="20CA3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E7D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[7:0]   eth_mac2_sbd_perch_rx_intr_o;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72F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Mac的每个接收通道中断</w:t>
            </w:r>
          </w:p>
        </w:tc>
      </w:tr>
      <w:tr w14:paraId="4F37C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914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985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7A7F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F20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//mdio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0FF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23DC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EFB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eth_mac2_sma_mdc_o;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D82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dio clk</w:t>
            </w:r>
          </w:p>
        </w:tc>
      </w:tr>
      <w:tr w14:paraId="46EC7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B4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eth_mac2_sma_mdi_i;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FD9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 数据输入</w:t>
            </w:r>
          </w:p>
        </w:tc>
      </w:tr>
      <w:tr w14:paraId="6982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92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eth_mac2_sma_mdo_o;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94A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</w:t>
            </w:r>
          </w:p>
        </w:tc>
      </w:tr>
      <w:tr w14:paraId="105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18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eth_mac2_sma_mdo_o_e;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2D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Mdio数据输出使能</w:t>
            </w:r>
          </w:p>
        </w:tc>
      </w:tr>
      <w:tr w14:paraId="7E7DB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B49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427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CB8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4F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//rgmii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142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6B2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FB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eth_mac2_clk_tx_o;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645A3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Mac2 rgmii tx clk</w:t>
            </w:r>
          </w:p>
        </w:tc>
      </w:tr>
      <w:tr w14:paraId="7EFC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D94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eth_mac2_phy_txen_o;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01D0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Mac2 rgmii发送使能</w:t>
            </w:r>
          </w:p>
        </w:tc>
      </w:tr>
      <w:tr w14:paraId="7A21A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72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[3:0]   eth_mac2_phy_txd_o;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C85C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Mac2 rgmii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发送数据</w:t>
            </w:r>
          </w:p>
        </w:tc>
      </w:tr>
      <w:tr w14:paraId="6DDD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A4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eth_mac2_clk_rx_i;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3EAB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Mac2 rgmii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rx clk</w:t>
            </w:r>
          </w:p>
        </w:tc>
      </w:tr>
      <w:tr w14:paraId="25A66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AC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[3:0]   eth_mac2_phy_rxd_i;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722E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Mac2 rgmii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接收数据</w:t>
            </w:r>
          </w:p>
        </w:tc>
      </w:tr>
      <w:tr w14:paraId="416FE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3D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         eth_mac2_phy_rxdv_i;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5E7B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Mac2 rgmii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接收有效</w:t>
            </w:r>
          </w:p>
        </w:tc>
      </w:tr>
      <w:tr w14:paraId="227E3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363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3F9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B18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4A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//*************pcs******************//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872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484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A1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eth_xpcs0_sbd_intr_o;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7C84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Xpcs边带中断</w:t>
            </w:r>
          </w:p>
        </w:tc>
      </w:tr>
      <w:tr w14:paraId="015D4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A44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eth_xpcs0_xpcs_sfty_ue_intr_o;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4192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Xpcs不可恢复安全中断</w:t>
            </w:r>
          </w:p>
        </w:tc>
      </w:tr>
      <w:tr w14:paraId="7C051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F6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eth_xpcs0_xpcs_sfty_ce_intr_o;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C8EE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Xpcs可恢复安全中断</w:t>
            </w:r>
          </w:p>
        </w:tc>
      </w:tr>
      <w:tr w14:paraId="4589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636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9F0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790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AE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eth_xpcs1_sbd_intr_o;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D55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Xpcs边带中断</w:t>
            </w:r>
          </w:p>
        </w:tc>
      </w:tr>
      <w:tr w14:paraId="52931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C4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eth_xpcs1_xpcs_sfty_ue_intr_o;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23A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Xpcs不可恢复安全中断</w:t>
            </w:r>
          </w:p>
        </w:tc>
      </w:tr>
      <w:tr w14:paraId="00476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4E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eth_xpcs1_xpcs_sfty_ce_intr_o;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26C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Xpcs可恢复安全中断</w:t>
            </w:r>
          </w:p>
        </w:tc>
      </w:tr>
      <w:tr w14:paraId="6CB5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DEFF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1E3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56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44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eth_xlgpcs0_sbd_intr_o;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7D8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pcs边带中断</w:t>
            </w:r>
          </w:p>
        </w:tc>
      </w:tr>
      <w:tr w14:paraId="7FFF7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851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eth_xlgpcs0_xlgpcs_sfty_ue_intr_o;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F2E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pcs不可恢复安全中断</w:t>
            </w:r>
          </w:p>
        </w:tc>
      </w:tr>
      <w:tr w14:paraId="10012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1F3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eth_xlgpcs0_xlgpcs_sfty_ce_intr_o;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0F7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pcs可恢复安全中断</w:t>
            </w:r>
          </w:p>
        </w:tc>
      </w:tr>
      <w:tr w14:paraId="43319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496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870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EB9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07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eth_xlgpcs1_sbd_intr_o;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5D24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pcs边带中断</w:t>
            </w:r>
          </w:p>
        </w:tc>
      </w:tr>
      <w:tr w14:paraId="12E1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CA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eth_xlgpcs1_xlgpcs_sfty_ue_intr_o;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32D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pcs不可恢复安全中断</w:t>
            </w:r>
          </w:p>
        </w:tc>
      </w:tr>
      <w:tr w14:paraId="5BF9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964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eth_xlgpcs1_xlgpcs_sfty_ce_intr_o;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780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lg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pcs可恢复安全中断</w:t>
            </w:r>
          </w:p>
        </w:tc>
      </w:tr>
      <w:tr w14:paraId="311EF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A71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EF7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5B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577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F08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91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25D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//*******macsec************************//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906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0E8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4A9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  eth_macsec_irq;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AC07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Macsec中断</w:t>
            </w:r>
          </w:p>
        </w:tc>
      </w:tr>
      <w:tr w14:paraId="51D1C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10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    eth_macsec_O_aes_hcfg_irq;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0222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Macsec aes中断</w:t>
            </w:r>
          </w:p>
        </w:tc>
      </w:tr>
      <w:tr w14:paraId="1DCBD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58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output   eth_macsec_O_macsec_safety_alarm;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D9C8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Macsec安全中断</w:t>
            </w:r>
          </w:p>
        </w:tc>
      </w:tr>
      <w:tr w14:paraId="35186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A4C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01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216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A0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//**********32g phy****************//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7E8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E2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60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eth_phy_ref_pad_clk_m;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0F39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Phy片外参考时钟负级，156.25MHz</w:t>
            </w:r>
          </w:p>
        </w:tc>
      </w:tr>
      <w:tr w14:paraId="102D5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EA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eth_phy_ref_pad_clk_p;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0B7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Phy片外参考时钟正级，156.25MHz</w:t>
            </w:r>
          </w:p>
        </w:tc>
      </w:tr>
      <w:tr w14:paraId="41479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79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eth_phy_ref_alt0_clk_m;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B2E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Phy片内参考时钟负级，156.25MHz</w:t>
            </w:r>
          </w:p>
        </w:tc>
      </w:tr>
      <w:tr w14:paraId="6D7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D4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eth_phy_ref_alt0_clk_p;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27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Phy片内参考时钟正级，156.25MHz</w:t>
            </w:r>
          </w:p>
        </w:tc>
      </w:tr>
      <w:tr w14:paraId="7C634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4C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eth_phy_resref;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E3EE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参考电阻</w:t>
            </w:r>
          </w:p>
        </w:tc>
      </w:tr>
      <w:tr w14:paraId="1E044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C1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F85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9A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9C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eth_phy_tx0_m;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414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物理层发送差分信号负端</w:t>
            </w:r>
          </w:p>
        </w:tc>
      </w:tr>
      <w:tr w14:paraId="026A2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25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eth_phy_tx0_p;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A8A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物理层发送差分信号正端</w:t>
            </w:r>
          </w:p>
        </w:tc>
      </w:tr>
      <w:tr w14:paraId="7883A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FA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eth_phy_rx0_m;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BBE6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物理层接收差分信号负端</w:t>
            </w:r>
          </w:p>
        </w:tc>
      </w:tr>
      <w:tr w14:paraId="28BB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C8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eth_phy_rx0_p;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E44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物理层接收差分信号正端</w:t>
            </w:r>
          </w:p>
        </w:tc>
      </w:tr>
      <w:tr w14:paraId="4BC3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506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369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1BD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9A1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eth_phy_tx1_m;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29C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物理层发送差分信号负端</w:t>
            </w:r>
          </w:p>
        </w:tc>
      </w:tr>
      <w:tr w14:paraId="629EF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5EF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eth_phy_tx1_p;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F8A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物理层发送差分信号正端</w:t>
            </w:r>
          </w:p>
        </w:tc>
      </w:tr>
      <w:tr w14:paraId="3FCD3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BCA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eth_phy_rx1_m;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81A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物理层接收差分信号负端</w:t>
            </w:r>
          </w:p>
        </w:tc>
      </w:tr>
      <w:tr w14:paraId="6431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7D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inout  eth_phy_rx1_p;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BC4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物理层接收差分信号正端</w:t>
            </w:r>
          </w:p>
        </w:tc>
      </w:tr>
      <w:tr w14:paraId="3014B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77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eth_phy_jtag_tck;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F97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JTAG时钟</w:t>
            </w:r>
          </w:p>
        </w:tc>
      </w:tr>
      <w:tr w14:paraId="08E29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17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eth_phy_jtag_tdi;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726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JTAG数据输入</w:t>
            </w:r>
          </w:p>
        </w:tc>
      </w:tr>
      <w:tr w14:paraId="60D6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08B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eth_phy_jtag_tdo;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E9A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JTAG数据输出</w:t>
            </w:r>
          </w:p>
        </w:tc>
      </w:tr>
      <w:tr w14:paraId="0EF3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12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eth_phy_jtag_tdo_en;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40F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JTAG数据输出使能</w:t>
            </w:r>
          </w:p>
        </w:tc>
      </w:tr>
      <w:tr w14:paraId="251F8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91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eth_phy_jtag_tms;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19A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JTAG模式选择</w:t>
            </w:r>
          </w:p>
        </w:tc>
      </w:tr>
      <w:tr w14:paraId="73B29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7B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eth_phy_jtag_trst_n;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78A4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JTAG复位</w:t>
            </w:r>
          </w:p>
        </w:tc>
      </w:tr>
      <w:tr w14:paraId="10F9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57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3BB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F69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D4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[1:0] eth_phy_dtb_out;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E650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debug signals</w:t>
            </w:r>
          </w:p>
        </w:tc>
      </w:tr>
      <w:tr w14:paraId="749C9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A5B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DB6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86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7B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//phy test signals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2A7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274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4A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eth_phy_bs_acmode;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E7EDF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6237D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2A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eth_phy_bs_actest;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298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1B93D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45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eth_phy_bs_cdr;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680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5BB50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375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eth_phy_bs_ce;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2F8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41982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2D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eth_phy_bs_rx_bigswing;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0F1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72217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F4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eth_phy_bs_rx_init;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848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63A9D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3D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[4:0] eth_phy_bs_rx_level;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D0A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4B3E1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34C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eth_phy_bs_sdr;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11D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2E478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DE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eth_phy_bs_tdi;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5F0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1507D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C9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eth_phy_bs_tdo;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E08F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6C87F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65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eth_phy_bs_tx_highz;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A10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5459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0D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eth_phy_bs_tx_lowswing;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F60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446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0A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eth_phy_bs_udr;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4FE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boundry scan信号</w:t>
            </w:r>
          </w:p>
        </w:tc>
      </w:tr>
      <w:tr w14:paraId="1F34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332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3F2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9E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AFC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D36B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2D24A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21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eth_phy_scan_clk_sel;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40C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17466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AF2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eth_phy_scan_cr_clk;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285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12397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AD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[500-1:0] eth_phy_scan_cr_out;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8BB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278FD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87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[3-1:0]   eth_phy_scan_jtag_in;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C25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2215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9D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[3-1:0]  eth_phy_scan_jtag_out;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137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1C235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EB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eth_phy_scan_mpll_dword_clk;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C39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1350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97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[84-1:0] eth_phy_scan_mpll_dword_out;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F07B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778A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CB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eth_phy_scan_mpll_word_clk;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069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51024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89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[7-1:0] eth_phy_scan_mpll_word_out;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897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37BCC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C6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eth_phy_scan_occ_bypass;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402F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2DD11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59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eth_phy_scan_occ_cc_in;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0DB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4C04D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DA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eth_phy_scan_occ_cc_out;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F7F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4368E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BE8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eth_phy_scan_occ_cr_para_clk;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B55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56094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4B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[3-1:0] eth_phy_scan_occ_in;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93F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23EA4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C0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eth_phy_scan_occ_mpll_dword_clk;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186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0CD35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1B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[3-1:0] eth_phy_scan_occ_out;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F1CA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6CE09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722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eth_phy_scan_occ_ref_clk;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297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0095D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DF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 eth_phy_scan_occ_tx_clk;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B54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3D4CB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E5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eth_phy_scan_pma_occ_en;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B6C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6E205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C0DA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eth_phy_scan_ref_clk;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B61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6F5A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6B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[54-1:0] eth_phy_scan_ref_out;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EBA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1E3B5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CA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eth_phy_scan_set_rst;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934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064CE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66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eth_phy_scan_shift;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6B4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649E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8DA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input  eth_phy_scan_shift_cg;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04C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  <w:tr w14:paraId="759B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E6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output [16-1:0] eth_phy_scan_tx_out;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F0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Phy scan信号</w:t>
            </w:r>
          </w:p>
        </w:tc>
      </w:tr>
    </w:tbl>
    <w:p w14:paraId="4DDC31FF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NimbusMonL-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imbusMonL-Regu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20296">
    <w:pPr>
      <w:pStyle w:val="21"/>
      <w:rPr>
        <w:rFonts w:ascii="Arial" w:hAnsi="Arial" w:cs="Arial"/>
      </w:rPr>
    </w:pPr>
    <w:r>
      <w:rPr>
        <w:rFonts w:hint="eastAsia"/>
      </w:rPr>
      <w:t>XX有限公司</w:t>
    </w:r>
    <w:r>
      <w:ptab w:relativeTo="margin" w:alignment="center" w:leader="none"/>
    </w:r>
    <w:r>
      <w:ptab w:relativeTo="margin" w:alignment="right" w:leader="none"/>
    </w:r>
    <w:r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03BD8"/>
    <w:multiLevelType w:val="multilevel"/>
    <w:tmpl w:val="84903BD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0000008"/>
    <w:multiLevelType w:val="multilevel"/>
    <w:tmpl w:val="00000008"/>
    <w:lvl w:ilvl="0" w:tentative="0">
      <w:start w:val="1"/>
      <w:numFmt w:val="decimal"/>
      <w:pStyle w:val="68"/>
      <w:isLgl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9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0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1"/>
      <w:suff w:val="nothing"/>
      <w:lvlText w:val="%1.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72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73"/>
      <w:suff w:val="nothing"/>
      <w:lvlText w:val="%1.%2.%3.%4.%5.%6.%7.%8　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74"/>
      <w:suff w:val="nothing"/>
      <w:lvlText w:val="%1.%2.%3.%4.%5.%6.%7.%8.%9　"/>
      <w:lvlJc w:val="left"/>
      <w:pPr>
        <w:ind w:left="0" w:firstLine="0"/>
      </w:pPr>
      <w:rPr>
        <w:rFonts w:hint="eastAsia"/>
      </w:rPr>
    </w:lvl>
  </w:abstractNum>
  <w:abstractNum w:abstractNumId="2">
    <w:nsid w:val="0BA6A696"/>
    <w:multiLevelType w:val="singleLevel"/>
    <w:tmpl w:val="0BA6A6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04B09C3"/>
    <w:multiLevelType w:val="multilevel"/>
    <w:tmpl w:val="204B09C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7DBC60D4"/>
    <w:multiLevelType w:val="multilevel"/>
    <w:tmpl w:val="7DBC60D4"/>
    <w:lvl w:ilvl="0" w:tentative="0">
      <w:start w:val="1"/>
      <w:numFmt w:val="lowerLetter"/>
      <w:suff w:val="nothing"/>
      <w:lvlText w:val="　　%1.　"/>
      <w:lvlJc w:val="left"/>
      <w:pPr>
        <w:ind w:left="1843" w:firstLine="0"/>
      </w:pPr>
      <w:rPr>
        <w:rFonts w:hint="eastAsia"/>
        <w:b w:val="0"/>
        <w:lang w:val="en-US"/>
      </w:rPr>
    </w:lvl>
    <w:lvl w:ilvl="1" w:tentative="0">
      <w:start w:val="1"/>
      <w:numFmt w:val="decimal"/>
      <w:suff w:val="space"/>
      <w:lvlText w:val="%1.%2　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　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　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　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　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　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　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0YmMzYTE2MzZjODNmYmZjNTI0ZjI0ODc0OWEyZDgifQ=="/>
  </w:docVars>
  <w:rsids>
    <w:rsidRoot w:val="00E03606"/>
    <w:rsid w:val="0000279C"/>
    <w:rsid w:val="00002B69"/>
    <w:rsid w:val="000030F3"/>
    <w:rsid w:val="00003EF9"/>
    <w:rsid w:val="00004080"/>
    <w:rsid w:val="0000439F"/>
    <w:rsid w:val="00007341"/>
    <w:rsid w:val="00007442"/>
    <w:rsid w:val="00011048"/>
    <w:rsid w:val="00011996"/>
    <w:rsid w:val="000122E7"/>
    <w:rsid w:val="000125C4"/>
    <w:rsid w:val="0001375A"/>
    <w:rsid w:val="000140C2"/>
    <w:rsid w:val="000141BB"/>
    <w:rsid w:val="000146EE"/>
    <w:rsid w:val="00015D1C"/>
    <w:rsid w:val="00016CA0"/>
    <w:rsid w:val="00017237"/>
    <w:rsid w:val="000207C1"/>
    <w:rsid w:val="000207EC"/>
    <w:rsid w:val="00020C24"/>
    <w:rsid w:val="00022C85"/>
    <w:rsid w:val="00024989"/>
    <w:rsid w:val="0002699E"/>
    <w:rsid w:val="00026EFD"/>
    <w:rsid w:val="00030063"/>
    <w:rsid w:val="000304FC"/>
    <w:rsid w:val="0003284A"/>
    <w:rsid w:val="0003308D"/>
    <w:rsid w:val="00034105"/>
    <w:rsid w:val="00034BC0"/>
    <w:rsid w:val="000356F6"/>
    <w:rsid w:val="00040100"/>
    <w:rsid w:val="00041B10"/>
    <w:rsid w:val="00042A7D"/>
    <w:rsid w:val="00042BCB"/>
    <w:rsid w:val="00043AD2"/>
    <w:rsid w:val="00043D74"/>
    <w:rsid w:val="000449AF"/>
    <w:rsid w:val="000455BE"/>
    <w:rsid w:val="00047427"/>
    <w:rsid w:val="00051426"/>
    <w:rsid w:val="00053833"/>
    <w:rsid w:val="0005494C"/>
    <w:rsid w:val="00054DA3"/>
    <w:rsid w:val="0005577F"/>
    <w:rsid w:val="00055C33"/>
    <w:rsid w:val="00055F3B"/>
    <w:rsid w:val="00056269"/>
    <w:rsid w:val="00056C2A"/>
    <w:rsid w:val="00060B1E"/>
    <w:rsid w:val="00061069"/>
    <w:rsid w:val="00061D97"/>
    <w:rsid w:val="00064B70"/>
    <w:rsid w:val="000660E6"/>
    <w:rsid w:val="00072000"/>
    <w:rsid w:val="0007358E"/>
    <w:rsid w:val="000739D0"/>
    <w:rsid w:val="00074A18"/>
    <w:rsid w:val="00075DB4"/>
    <w:rsid w:val="00077261"/>
    <w:rsid w:val="0007730C"/>
    <w:rsid w:val="000807CE"/>
    <w:rsid w:val="00080A0A"/>
    <w:rsid w:val="00080AF0"/>
    <w:rsid w:val="00082031"/>
    <w:rsid w:val="00083817"/>
    <w:rsid w:val="0008488A"/>
    <w:rsid w:val="00090887"/>
    <w:rsid w:val="00091A51"/>
    <w:rsid w:val="00091FA1"/>
    <w:rsid w:val="00094D2D"/>
    <w:rsid w:val="00095D46"/>
    <w:rsid w:val="00097085"/>
    <w:rsid w:val="000A0E05"/>
    <w:rsid w:val="000A377F"/>
    <w:rsid w:val="000A4F60"/>
    <w:rsid w:val="000A6517"/>
    <w:rsid w:val="000A669B"/>
    <w:rsid w:val="000A7472"/>
    <w:rsid w:val="000A7C3C"/>
    <w:rsid w:val="000B0386"/>
    <w:rsid w:val="000B11FA"/>
    <w:rsid w:val="000B387A"/>
    <w:rsid w:val="000B38FE"/>
    <w:rsid w:val="000B4460"/>
    <w:rsid w:val="000B5A3C"/>
    <w:rsid w:val="000B64F9"/>
    <w:rsid w:val="000B7D2F"/>
    <w:rsid w:val="000B7F5B"/>
    <w:rsid w:val="000C12EB"/>
    <w:rsid w:val="000C468B"/>
    <w:rsid w:val="000C58A0"/>
    <w:rsid w:val="000C68A5"/>
    <w:rsid w:val="000C6A24"/>
    <w:rsid w:val="000C77CE"/>
    <w:rsid w:val="000C7860"/>
    <w:rsid w:val="000D038B"/>
    <w:rsid w:val="000D1679"/>
    <w:rsid w:val="000D1AE7"/>
    <w:rsid w:val="000D2AB5"/>
    <w:rsid w:val="000D39F4"/>
    <w:rsid w:val="000D41B6"/>
    <w:rsid w:val="000D5A01"/>
    <w:rsid w:val="000D5A8C"/>
    <w:rsid w:val="000D7C6B"/>
    <w:rsid w:val="000E095C"/>
    <w:rsid w:val="000E38A9"/>
    <w:rsid w:val="000E4DAC"/>
    <w:rsid w:val="000E717C"/>
    <w:rsid w:val="000E7697"/>
    <w:rsid w:val="000E7E55"/>
    <w:rsid w:val="000F171F"/>
    <w:rsid w:val="000F1D5A"/>
    <w:rsid w:val="000F28CF"/>
    <w:rsid w:val="000F2C4F"/>
    <w:rsid w:val="000F40A8"/>
    <w:rsid w:val="000F4376"/>
    <w:rsid w:val="000F4380"/>
    <w:rsid w:val="000F530C"/>
    <w:rsid w:val="000F55C1"/>
    <w:rsid w:val="000F5D92"/>
    <w:rsid w:val="000F6C25"/>
    <w:rsid w:val="000F7A04"/>
    <w:rsid w:val="00101630"/>
    <w:rsid w:val="00101B9B"/>
    <w:rsid w:val="00101C18"/>
    <w:rsid w:val="00103019"/>
    <w:rsid w:val="00104ED6"/>
    <w:rsid w:val="0010570E"/>
    <w:rsid w:val="00106A36"/>
    <w:rsid w:val="00106BF6"/>
    <w:rsid w:val="00107616"/>
    <w:rsid w:val="00110541"/>
    <w:rsid w:val="00110DEA"/>
    <w:rsid w:val="00111650"/>
    <w:rsid w:val="001132E3"/>
    <w:rsid w:val="00113DD6"/>
    <w:rsid w:val="001143CE"/>
    <w:rsid w:val="0011748C"/>
    <w:rsid w:val="001177D9"/>
    <w:rsid w:val="00120124"/>
    <w:rsid w:val="00123FEC"/>
    <w:rsid w:val="0012575F"/>
    <w:rsid w:val="00126016"/>
    <w:rsid w:val="001272C0"/>
    <w:rsid w:val="00130D47"/>
    <w:rsid w:val="001325E4"/>
    <w:rsid w:val="001344E5"/>
    <w:rsid w:val="001359B1"/>
    <w:rsid w:val="001367C1"/>
    <w:rsid w:val="001408EE"/>
    <w:rsid w:val="00140C9B"/>
    <w:rsid w:val="00141151"/>
    <w:rsid w:val="001412AC"/>
    <w:rsid w:val="001414EF"/>
    <w:rsid w:val="001415DD"/>
    <w:rsid w:val="0014547C"/>
    <w:rsid w:val="00145838"/>
    <w:rsid w:val="001464A6"/>
    <w:rsid w:val="00147B23"/>
    <w:rsid w:val="00147F94"/>
    <w:rsid w:val="001515FA"/>
    <w:rsid w:val="00151855"/>
    <w:rsid w:val="00151A5E"/>
    <w:rsid w:val="00154031"/>
    <w:rsid w:val="00160CB5"/>
    <w:rsid w:val="00162A43"/>
    <w:rsid w:val="00162BBB"/>
    <w:rsid w:val="00162FAE"/>
    <w:rsid w:val="00163112"/>
    <w:rsid w:val="00163ECF"/>
    <w:rsid w:val="001665DF"/>
    <w:rsid w:val="001673F2"/>
    <w:rsid w:val="00171191"/>
    <w:rsid w:val="00172EDE"/>
    <w:rsid w:val="00174D5E"/>
    <w:rsid w:val="00176692"/>
    <w:rsid w:val="00183E9E"/>
    <w:rsid w:val="00185260"/>
    <w:rsid w:val="00185494"/>
    <w:rsid w:val="00185569"/>
    <w:rsid w:val="00187B29"/>
    <w:rsid w:val="00187CDA"/>
    <w:rsid w:val="00190587"/>
    <w:rsid w:val="00190C7C"/>
    <w:rsid w:val="0019260C"/>
    <w:rsid w:val="0019297B"/>
    <w:rsid w:val="00192DAE"/>
    <w:rsid w:val="00192FB8"/>
    <w:rsid w:val="00193679"/>
    <w:rsid w:val="00193ADB"/>
    <w:rsid w:val="00194F71"/>
    <w:rsid w:val="001961A8"/>
    <w:rsid w:val="001A3226"/>
    <w:rsid w:val="001A398F"/>
    <w:rsid w:val="001A45B3"/>
    <w:rsid w:val="001A4A18"/>
    <w:rsid w:val="001A4E08"/>
    <w:rsid w:val="001A53B3"/>
    <w:rsid w:val="001A69C2"/>
    <w:rsid w:val="001B2152"/>
    <w:rsid w:val="001B2EF9"/>
    <w:rsid w:val="001B2F2B"/>
    <w:rsid w:val="001B3620"/>
    <w:rsid w:val="001B59CE"/>
    <w:rsid w:val="001B60D5"/>
    <w:rsid w:val="001B6804"/>
    <w:rsid w:val="001C0F7E"/>
    <w:rsid w:val="001C20D0"/>
    <w:rsid w:val="001C3637"/>
    <w:rsid w:val="001C364F"/>
    <w:rsid w:val="001C3E10"/>
    <w:rsid w:val="001C5AA7"/>
    <w:rsid w:val="001C5B0A"/>
    <w:rsid w:val="001C6977"/>
    <w:rsid w:val="001C723E"/>
    <w:rsid w:val="001C72C8"/>
    <w:rsid w:val="001C7AA1"/>
    <w:rsid w:val="001D05C9"/>
    <w:rsid w:val="001D22D3"/>
    <w:rsid w:val="001D2F6F"/>
    <w:rsid w:val="001D35C5"/>
    <w:rsid w:val="001D3839"/>
    <w:rsid w:val="001D62C7"/>
    <w:rsid w:val="001D690D"/>
    <w:rsid w:val="001D7B19"/>
    <w:rsid w:val="001D7C85"/>
    <w:rsid w:val="001E0521"/>
    <w:rsid w:val="001E137A"/>
    <w:rsid w:val="001E19CB"/>
    <w:rsid w:val="001E2A7A"/>
    <w:rsid w:val="001E3355"/>
    <w:rsid w:val="001E49B9"/>
    <w:rsid w:val="001E5F5C"/>
    <w:rsid w:val="001E6402"/>
    <w:rsid w:val="001E6A00"/>
    <w:rsid w:val="001E712F"/>
    <w:rsid w:val="001F0966"/>
    <w:rsid w:val="001F1210"/>
    <w:rsid w:val="001F1ABB"/>
    <w:rsid w:val="001F1B3B"/>
    <w:rsid w:val="001F1D5C"/>
    <w:rsid w:val="001F6537"/>
    <w:rsid w:val="00200392"/>
    <w:rsid w:val="00202732"/>
    <w:rsid w:val="00202B61"/>
    <w:rsid w:val="00202EB8"/>
    <w:rsid w:val="00203AB8"/>
    <w:rsid w:val="00204F0E"/>
    <w:rsid w:val="00205CAF"/>
    <w:rsid w:val="002102E5"/>
    <w:rsid w:val="00210730"/>
    <w:rsid w:val="002112C5"/>
    <w:rsid w:val="002123B0"/>
    <w:rsid w:val="0021355E"/>
    <w:rsid w:val="00213C3D"/>
    <w:rsid w:val="00217277"/>
    <w:rsid w:val="00220A10"/>
    <w:rsid w:val="00220D4C"/>
    <w:rsid w:val="00220FFC"/>
    <w:rsid w:val="002215E1"/>
    <w:rsid w:val="00224C59"/>
    <w:rsid w:val="00226C6A"/>
    <w:rsid w:val="00227797"/>
    <w:rsid w:val="002447BD"/>
    <w:rsid w:val="00245418"/>
    <w:rsid w:val="00247441"/>
    <w:rsid w:val="00247C55"/>
    <w:rsid w:val="002503FF"/>
    <w:rsid w:val="002504FB"/>
    <w:rsid w:val="00250C6A"/>
    <w:rsid w:val="00251040"/>
    <w:rsid w:val="00251BC2"/>
    <w:rsid w:val="0025259B"/>
    <w:rsid w:val="00252ABB"/>
    <w:rsid w:val="00252FD7"/>
    <w:rsid w:val="00253161"/>
    <w:rsid w:val="0025367B"/>
    <w:rsid w:val="002544E3"/>
    <w:rsid w:val="00256233"/>
    <w:rsid w:val="002569B4"/>
    <w:rsid w:val="00256B2B"/>
    <w:rsid w:val="00257517"/>
    <w:rsid w:val="002616D7"/>
    <w:rsid w:val="002626D9"/>
    <w:rsid w:val="00263BD7"/>
    <w:rsid w:val="00263DE4"/>
    <w:rsid w:val="002642B4"/>
    <w:rsid w:val="00264613"/>
    <w:rsid w:val="00264EF4"/>
    <w:rsid w:val="00265185"/>
    <w:rsid w:val="002661D9"/>
    <w:rsid w:val="00267E2F"/>
    <w:rsid w:val="002700DA"/>
    <w:rsid w:val="00270EEE"/>
    <w:rsid w:val="00271573"/>
    <w:rsid w:val="00271CDA"/>
    <w:rsid w:val="00272768"/>
    <w:rsid w:val="00272A42"/>
    <w:rsid w:val="00274025"/>
    <w:rsid w:val="0027417F"/>
    <w:rsid w:val="00275235"/>
    <w:rsid w:val="00276281"/>
    <w:rsid w:val="00276546"/>
    <w:rsid w:val="002771C5"/>
    <w:rsid w:val="00280B13"/>
    <w:rsid w:val="002824AE"/>
    <w:rsid w:val="00282EA2"/>
    <w:rsid w:val="00282FB9"/>
    <w:rsid w:val="002835DC"/>
    <w:rsid w:val="00285D55"/>
    <w:rsid w:val="00285F34"/>
    <w:rsid w:val="0028605A"/>
    <w:rsid w:val="00286B4B"/>
    <w:rsid w:val="002870DE"/>
    <w:rsid w:val="00290E62"/>
    <w:rsid w:val="00291972"/>
    <w:rsid w:val="00293203"/>
    <w:rsid w:val="00293358"/>
    <w:rsid w:val="00295B36"/>
    <w:rsid w:val="002A0409"/>
    <w:rsid w:val="002A15ED"/>
    <w:rsid w:val="002A19BC"/>
    <w:rsid w:val="002A207A"/>
    <w:rsid w:val="002A35A1"/>
    <w:rsid w:val="002A4A86"/>
    <w:rsid w:val="002A567E"/>
    <w:rsid w:val="002A5C4F"/>
    <w:rsid w:val="002A5C62"/>
    <w:rsid w:val="002A68F1"/>
    <w:rsid w:val="002A744B"/>
    <w:rsid w:val="002A7520"/>
    <w:rsid w:val="002B0B21"/>
    <w:rsid w:val="002B1DC3"/>
    <w:rsid w:val="002B3355"/>
    <w:rsid w:val="002C2FB8"/>
    <w:rsid w:val="002C4353"/>
    <w:rsid w:val="002D20CD"/>
    <w:rsid w:val="002D2CFE"/>
    <w:rsid w:val="002D2EAE"/>
    <w:rsid w:val="002D43A1"/>
    <w:rsid w:val="002D4A7F"/>
    <w:rsid w:val="002D57FD"/>
    <w:rsid w:val="002D657C"/>
    <w:rsid w:val="002E08E7"/>
    <w:rsid w:val="002E0C7F"/>
    <w:rsid w:val="002E0FC4"/>
    <w:rsid w:val="002E204D"/>
    <w:rsid w:val="002E2445"/>
    <w:rsid w:val="002E25FC"/>
    <w:rsid w:val="002E33D0"/>
    <w:rsid w:val="002E35D7"/>
    <w:rsid w:val="002E4D43"/>
    <w:rsid w:val="002E5287"/>
    <w:rsid w:val="002E7988"/>
    <w:rsid w:val="002E7A2B"/>
    <w:rsid w:val="002E7C88"/>
    <w:rsid w:val="002F2C35"/>
    <w:rsid w:val="002F3A9B"/>
    <w:rsid w:val="002F3B48"/>
    <w:rsid w:val="002F5C33"/>
    <w:rsid w:val="002F71C9"/>
    <w:rsid w:val="002F7E7E"/>
    <w:rsid w:val="00303C15"/>
    <w:rsid w:val="00304140"/>
    <w:rsid w:val="00305F9A"/>
    <w:rsid w:val="00306359"/>
    <w:rsid w:val="003065FE"/>
    <w:rsid w:val="00306AF2"/>
    <w:rsid w:val="00310635"/>
    <w:rsid w:val="00311BA5"/>
    <w:rsid w:val="00311C42"/>
    <w:rsid w:val="00311CD6"/>
    <w:rsid w:val="00311E4F"/>
    <w:rsid w:val="003122AB"/>
    <w:rsid w:val="003136F4"/>
    <w:rsid w:val="003149D2"/>
    <w:rsid w:val="00315EE7"/>
    <w:rsid w:val="0031676D"/>
    <w:rsid w:val="00316F1C"/>
    <w:rsid w:val="00316FF6"/>
    <w:rsid w:val="00317301"/>
    <w:rsid w:val="0031746E"/>
    <w:rsid w:val="00317797"/>
    <w:rsid w:val="00317D65"/>
    <w:rsid w:val="00317F19"/>
    <w:rsid w:val="00320843"/>
    <w:rsid w:val="0032101E"/>
    <w:rsid w:val="00324B8A"/>
    <w:rsid w:val="00324D8C"/>
    <w:rsid w:val="00326185"/>
    <w:rsid w:val="0032701B"/>
    <w:rsid w:val="003308AC"/>
    <w:rsid w:val="003314EC"/>
    <w:rsid w:val="003350B5"/>
    <w:rsid w:val="003356F4"/>
    <w:rsid w:val="00335A58"/>
    <w:rsid w:val="00335FE3"/>
    <w:rsid w:val="0033656C"/>
    <w:rsid w:val="0033749F"/>
    <w:rsid w:val="00337981"/>
    <w:rsid w:val="00337B89"/>
    <w:rsid w:val="00340B50"/>
    <w:rsid w:val="0034136B"/>
    <w:rsid w:val="00342297"/>
    <w:rsid w:val="00343DDD"/>
    <w:rsid w:val="00344724"/>
    <w:rsid w:val="0034687F"/>
    <w:rsid w:val="00346E32"/>
    <w:rsid w:val="00347479"/>
    <w:rsid w:val="003511E5"/>
    <w:rsid w:val="00353693"/>
    <w:rsid w:val="003545D3"/>
    <w:rsid w:val="00354E3D"/>
    <w:rsid w:val="00355EB3"/>
    <w:rsid w:val="0035713A"/>
    <w:rsid w:val="0036010B"/>
    <w:rsid w:val="00360B8D"/>
    <w:rsid w:val="00362903"/>
    <w:rsid w:val="0036425B"/>
    <w:rsid w:val="00367ACD"/>
    <w:rsid w:val="00370EAF"/>
    <w:rsid w:val="00373201"/>
    <w:rsid w:val="0037464A"/>
    <w:rsid w:val="0037765E"/>
    <w:rsid w:val="00377B53"/>
    <w:rsid w:val="00380584"/>
    <w:rsid w:val="0038095E"/>
    <w:rsid w:val="00381C21"/>
    <w:rsid w:val="00381C29"/>
    <w:rsid w:val="00381D33"/>
    <w:rsid w:val="00382037"/>
    <w:rsid w:val="00383692"/>
    <w:rsid w:val="00383EA9"/>
    <w:rsid w:val="00384FA8"/>
    <w:rsid w:val="003852A0"/>
    <w:rsid w:val="00385B65"/>
    <w:rsid w:val="003865A2"/>
    <w:rsid w:val="00386F67"/>
    <w:rsid w:val="00386FB8"/>
    <w:rsid w:val="00387DD1"/>
    <w:rsid w:val="00392294"/>
    <w:rsid w:val="00393535"/>
    <w:rsid w:val="00395902"/>
    <w:rsid w:val="0039696D"/>
    <w:rsid w:val="00396EDB"/>
    <w:rsid w:val="0039738A"/>
    <w:rsid w:val="003A00E1"/>
    <w:rsid w:val="003A051E"/>
    <w:rsid w:val="003A1ED1"/>
    <w:rsid w:val="003A316B"/>
    <w:rsid w:val="003A3A9F"/>
    <w:rsid w:val="003A4EF2"/>
    <w:rsid w:val="003A63C6"/>
    <w:rsid w:val="003B0204"/>
    <w:rsid w:val="003B2026"/>
    <w:rsid w:val="003B247D"/>
    <w:rsid w:val="003B2628"/>
    <w:rsid w:val="003B3C81"/>
    <w:rsid w:val="003B3D0B"/>
    <w:rsid w:val="003B3D58"/>
    <w:rsid w:val="003B4AF6"/>
    <w:rsid w:val="003B4B14"/>
    <w:rsid w:val="003B6D54"/>
    <w:rsid w:val="003B7C25"/>
    <w:rsid w:val="003B7D52"/>
    <w:rsid w:val="003B7F10"/>
    <w:rsid w:val="003C1C17"/>
    <w:rsid w:val="003C1F6E"/>
    <w:rsid w:val="003C3B4D"/>
    <w:rsid w:val="003C7F7C"/>
    <w:rsid w:val="003D0DBE"/>
    <w:rsid w:val="003D3596"/>
    <w:rsid w:val="003D3A4B"/>
    <w:rsid w:val="003D3FEB"/>
    <w:rsid w:val="003D46AB"/>
    <w:rsid w:val="003D579A"/>
    <w:rsid w:val="003D5B3B"/>
    <w:rsid w:val="003D67EF"/>
    <w:rsid w:val="003E0188"/>
    <w:rsid w:val="003E136E"/>
    <w:rsid w:val="003E4698"/>
    <w:rsid w:val="003E6422"/>
    <w:rsid w:val="003E6B1F"/>
    <w:rsid w:val="003E7391"/>
    <w:rsid w:val="003F0103"/>
    <w:rsid w:val="003F0F98"/>
    <w:rsid w:val="003F115D"/>
    <w:rsid w:val="003F1BAC"/>
    <w:rsid w:val="003F2029"/>
    <w:rsid w:val="003F40D0"/>
    <w:rsid w:val="003F5254"/>
    <w:rsid w:val="003F79AF"/>
    <w:rsid w:val="004000E4"/>
    <w:rsid w:val="00400C79"/>
    <w:rsid w:val="00401584"/>
    <w:rsid w:val="004017F3"/>
    <w:rsid w:val="0040378C"/>
    <w:rsid w:val="004042EC"/>
    <w:rsid w:val="0040548F"/>
    <w:rsid w:val="004065CE"/>
    <w:rsid w:val="0040701A"/>
    <w:rsid w:val="004075D7"/>
    <w:rsid w:val="004106FD"/>
    <w:rsid w:val="004119BE"/>
    <w:rsid w:val="00412D27"/>
    <w:rsid w:val="0041325C"/>
    <w:rsid w:val="00413344"/>
    <w:rsid w:val="00415F41"/>
    <w:rsid w:val="0041670B"/>
    <w:rsid w:val="00416D68"/>
    <w:rsid w:val="004175CA"/>
    <w:rsid w:val="00417A1A"/>
    <w:rsid w:val="00421E6E"/>
    <w:rsid w:val="004237DC"/>
    <w:rsid w:val="004237F7"/>
    <w:rsid w:val="00425361"/>
    <w:rsid w:val="00425381"/>
    <w:rsid w:val="004261E5"/>
    <w:rsid w:val="0042798A"/>
    <w:rsid w:val="00430485"/>
    <w:rsid w:val="00430509"/>
    <w:rsid w:val="0043073F"/>
    <w:rsid w:val="00430EE2"/>
    <w:rsid w:val="00431194"/>
    <w:rsid w:val="00432732"/>
    <w:rsid w:val="00433FE0"/>
    <w:rsid w:val="004344B7"/>
    <w:rsid w:val="0043484F"/>
    <w:rsid w:val="00434A78"/>
    <w:rsid w:val="0043660F"/>
    <w:rsid w:val="00436AF0"/>
    <w:rsid w:val="00443609"/>
    <w:rsid w:val="00444474"/>
    <w:rsid w:val="00444A25"/>
    <w:rsid w:val="004470EC"/>
    <w:rsid w:val="004476D6"/>
    <w:rsid w:val="00450A74"/>
    <w:rsid w:val="00450C33"/>
    <w:rsid w:val="00451067"/>
    <w:rsid w:val="00451D38"/>
    <w:rsid w:val="00452AE1"/>
    <w:rsid w:val="004530CA"/>
    <w:rsid w:val="0045503B"/>
    <w:rsid w:val="0045680A"/>
    <w:rsid w:val="0046088C"/>
    <w:rsid w:val="00460ED1"/>
    <w:rsid w:val="0046245D"/>
    <w:rsid w:val="00462519"/>
    <w:rsid w:val="00463C1C"/>
    <w:rsid w:val="00463C70"/>
    <w:rsid w:val="00464C29"/>
    <w:rsid w:val="004655D1"/>
    <w:rsid w:val="00465915"/>
    <w:rsid w:val="00465969"/>
    <w:rsid w:val="004662CC"/>
    <w:rsid w:val="00466356"/>
    <w:rsid w:val="0046697F"/>
    <w:rsid w:val="00466E2C"/>
    <w:rsid w:val="00466F42"/>
    <w:rsid w:val="00470B38"/>
    <w:rsid w:val="00473EB3"/>
    <w:rsid w:val="004745FD"/>
    <w:rsid w:val="00475869"/>
    <w:rsid w:val="004804D1"/>
    <w:rsid w:val="00483AD3"/>
    <w:rsid w:val="0048648A"/>
    <w:rsid w:val="00486CF9"/>
    <w:rsid w:val="00487A7B"/>
    <w:rsid w:val="004904AB"/>
    <w:rsid w:val="004916B0"/>
    <w:rsid w:val="00491998"/>
    <w:rsid w:val="00492AC1"/>
    <w:rsid w:val="00493625"/>
    <w:rsid w:val="004969CA"/>
    <w:rsid w:val="00496F8E"/>
    <w:rsid w:val="00497A25"/>
    <w:rsid w:val="004A018E"/>
    <w:rsid w:val="004A2F48"/>
    <w:rsid w:val="004A4096"/>
    <w:rsid w:val="004B26C4"/>
    <w:rsid w:val="004B27D4"/>
    <w:rsid w:val="004B297D"/>
    <w:rsid w:val="004B6247"/>
    <w:rsid w:val="004B6BBE"/>
    <w:rsid w:val="004B7F1A"/>
    <w:rsid w:val="004C0C20"/>
    <w:rsid w:val="004C19E8"/>
    <w:rsid w:val="004C1FB8"/>
    <w:rsid w:val="004C2228"/>
    <w:rsid w:val="004C2BF5"/>
    <w:rsid w:val="004C2F4E"/>
    <w:rsid w:val="004C5DD4"/>
    <w:rsid w:val="004C6BD2"/>
    <w:rsid w:val="004C7531"/>
    <w:rsid w:val="004C783B"/>
    <w:rsid w:val="004C7F00"/>
    <w:rsid w:val="004D1EE5"/>
    <w:rsid w:val="004D23DF"/>
    <w:rsid w:val="004D47F4"/>
    <w:rsid w:val="004D5172"/>
    <w:rsid w:val="004D65F4"/>
    <w:rsid w:val="004D683A"/>
    <w:rsid w:val="004E00D3"/>
    <w:rsid w:val="004E1978"/>
    <w:rsid w:val="004E37B1"/>
    <w:rsid w:val="004E3831"/>
    <w:rsid w:val="004E66F4"/>
    <w:rsid w:val="004F0BA6"/>
    <w:rsid w:val="004F198A"/>
    <w:rsid w:val="004F2FA4"/>
    <w:rsid w:val="004F4A27"/>
    <w:rsid w:val="004F523D"/>
    <w:rsid w:val="004F58E1"/>
    <w:rsid w:val="004F6F54"/>
    <w:rsid w:val="00503089"/>
    <w:rsid w:val="00503A16"/>
    <w:rsid w:val="005040F3"/>
    <w:rsid w:val="00504D99"/>
    <w:rsid w:val="005068B1"/>
    <w:rsid w:val="00506AB3"/>
    <w:rsid w:val="00506BCE"/>
    <w:rsid w:val="005070C3"/>
    <w:rsid w:val="00510CFC"/>
    <w:rsid w:val="00512369"/>
    <w:rsid w:val="00512E4A"/>
    <w:rsid w:val="00515001"/>
    <w:rsid w:val="005151A2"/>
    <w:rsid w:val="005172BF"/>
    <w:rsid w:val="0052078D"/>
    <w:rsid w:val="00520A05"/>
    <w:rsid w:val="005213F5"/>
    <w:rsid w:val="005217FA"/>
    <w:rsid w:val="0052366E"/>
    <w:rsid w:val="0052393A"/>
    <w:rsid w:val="00523E4F"/>
    <w:rsid w:val="00524C18"/>
    <w:rsid w:val="00524EF4"/>
    <w:rsid w:val="00525957"/>
    <w:rsid w:val="00526E15"/>
    <w:rsid w:val="005271D2"/>
    <w:rsid w:val="00527DF8"/>
    <w:rsid w:val="005307BC"/>
    <w:rsid w:val="00530E68"/>
    <w:rsid w:val="00531D61"/>
    <w:rsid w:val="00531DD5"/>
    <w:rsid w:val="0053240D"/>
    <w:rsid w:val="005345BF"/>
    <w:rsid w:val="00535B49"/>
    <w:rsid w:val="0053730D"/>
    <w:rsid w:val="00542023"/>
    <w:rsid w:val="00542091"/>
    <w:rsid w:val="00542130"/>
    <w:rsid w:val="00542300"/>
    <w:rsid w:val="00543F99"/>
    <w:rsid w:val="00544582"/>
    <w:rsid w:val="00544D47"/>
    <w:rsid w:val="00546D2B"/>
    <w:rsid w:val="005473E1"/>
    <w:rsid w:val="00547E84"/>
    <w:rsid w:val="00547F5A"/>
    <w:rsid w:val="00550D41"/>
    <w:rsid w:val="00550FFF"/>
    <w:rsid w:val="00552F25"/>
    <w:rsid w:val="0055504B"/>
    <w:rsid w:val="0055638E"/>
    <w:rsid w:val="00556C58"/>
    <w:rsid w:val="0055793F"/>
    <w:rsid w:val="00557D35"/>
    <w:rsid w:val="005609DF"/>
    <w:rsid w:val="00560F10"/>
    <w:rsid w:val="00562FEF"/>
    <w:rsid w:val="005633F0"/>
    <w:rsid w:val="00564A96"/>
    <w:rsid w:val="005650F0"/>
    <w:rsid w:val="00565774"/>
    <w:rsid w:val="0056587B"/>
    <w:rsid w:val="00565B1E"/>
    <w:rsid w:val="00566C05"/>
    <w:rsid w:val="005707A2"/>
    <w:rsid w:val="0057148D"/>
    <w:rsid w:val="00571E2B"/>
    <w:rsid w:val="005742EB"/>
    <w:rsid w:val="00574372"/>
    <w:rsid w:val="00574D00"/>
    <w:rsid w:val="00574D10"/>
    <w:rsid w:val="00575EF1"/>
    <w:rsid w:val="00576122"/>
    <w:rsid w:val="00576E4A"/>
    <w:rsid w:val="00580604"/>
    <w:rsid w:val="00584048"/>
    <w:rsid w:val="00584741"/>
    <w:rsid w:val="0058517C"/>
    <w:rsid w:val="00591614"/>
    <w:rsid w:val="005925C0"/>
    <w:rsid w:val="00593EBF"/>
    <w:rsid w:val="005A0853"/>
    <w:rsid w:val="005A0901"/>
    <w:rsid w:val="005A1282"/>
    <w:rsid w:val="005A21F3"/>
    <w:rsid w:val="005A430B"/>
    <w:rsid w:val="005A4C95"/>
    <w:rsid w:val="005A5A4A"/>
    <w:rsid w:val="005A60F1"/>
    <w:rsid w:val="005A724C"/>
    <w:rsid w:val="005A7314"/>
    <w:rsid w:val="005B0CBB"/>
    <w:rsid w:val="005B1D3F"/>
    <w:rsid w:val="005B1E53"/>
    <w:rsid w:val="005B2670"/>
    <w:rsid w:val="005C1E99"/>
    <w:rsid w:val="005C2512"/>
    <w:rsid w:val="005C3202"/>
    <w:rsid w:val="005C3318"/>
    <w:rsid w:val="005C51DB"/>
    <w:rsid w:val="005C5F6F"/>
    <w:rsid w:val="005C6602"/>
    <w:rsid w:val="005C78D7"/>
    <w:rsid w:val="005D010A"/>
    <w:rsid w:val="005D1173"/>
    <w:rsid w:val="005D242A"/>
    <w:rsid w:val="005D3162"/>
    <w:rsid w:val="005D529C"/>
    <w:rsid w:val="005D56D2"/>
    <w:rsid w:val="005D59F4"/>
    <w:rsid w:val="005D5A7E"/>
    <w:rsid w:val="005D63EF"/>
    <w:rsid w:val="005D6B50"/>
    <w:rsid w:val="005D6CE6"/>
    <w:rsid w:val="005D7177"/>
    <w:rsid w:val="005E11D1"/>
    <w:rsid w:val="005E12C8"/>
    <w:rsid w:val="005E2D15"/>
    <w:rsid w:val="005E5214"/>
    <w:rsid w:val="005E601B"/>
    <w:rsid w:val="005E6B46"/>
    <w:rsid w:val="005F1331"/>
    <w:rsid w:val="005F27B9"/>
    <w:rsid w:val="005F4BFC"/>
    <w:rsid w:val="005F6F47"/>
    <w:rsid w:val="00603A97"/>
    <w:rsid w:val="00603FAD"/>
    <w:rsid w:val="00606850"/>
    <w:rsid w:val="00606CD9"/>
    <w:rsid w:val="00611AD9"/>
    <w:rsid w:val="00612AD0"/>
    <w:rsid w:val="00613708"/>
    <w:rsid w:val="00613E35"/>
    <w:rsid w:val="0061665E"/>
    <w:rsid w:val="006171D1"/>
    <w:rsid w:val="00617A84"/>
    <w:rsid w:val="00621CBA"/>
    <w:rsid w:val="00621E60"/>
    <w:rsid w:val="00622CD0"/>
    <w:rsid w:val="00626F72"/>
    <w:rsid w:val="00626FB7"/>
    <w:rsid w:val="00631D8B"/>
    <w:rsid w:val="0063248F"/>
    <w:rsid w:val="00633060"/>
    <w:rsid w:val="00633633"/>
    <w:rsid w:val="006355DA"/>
    <w:rsid w:val="0063611C"/>
    <w:rsid w:val="006363CB"/>
    <w:rsid w:val="0063737B"/>
    <w:rsid w:val="00642092"/>
    <w:rsid w:val="006421F2"/>
    <w:rsid w:val="006448AA"/>
    <w:rsid w:val="00645171"/>
    <w:rsid w:val="006457D7"/>
    <w:rsid w:val="00645C59"/>
    <w:rsid w:val="006471B2"/>
    <w:rsid w:val="00647815"/>
    <w:rsid w:val="006526AA"/>
    <w:rsid w:val="00655049"/>
    <w:rsid w:val="00655967"/>
    <w:rsid w:val="00655B82"/>
    <w:rsid w:val="006601FF"/>
    <w:rsid w:val="00661776"/>
    <w:rsid w:val="006622C8"/>
    <w:rsid w:val="00663A6F"/>
    <w:rsid w:val="006660E0"/>
    <w:rsid w:val="0066683D"/>
    <w:rsid w:val="00666E4C"/>
    <w:rsid w:val="00667EC8"/>
    <w:rsid w:val="006723E4"/>
    <w:rsid w:val="0067339B"/>
    <w:rsid w:val="00673B03"/>
    <w:rsid w:val="006753C8"/>
    <w:rsid w:val="00675B5A"/>
    <w:rsid w:val="00675F6E"/>
    <w:rsid w:val="0067618B"/>
    <w:rsid w:val="00676DCD"/>
    <w:rsid w:val="00677798"/>
    <w:rsid w:val="00677908"/>
    <w:rsid w:val="006816BD"/>
    <w:rsid w:val="00681F92"/>
    <w:rsid w:val="006827CD"/>
    <w:rsid w:val="00683224"/>
    <w:rsid w:val="006835A1"/>
    <w:rsid w:val="00683B3C"/>
    <w:rsid w:val="0068458E"/>
    <w:rsid w:val="00686FD1"/>
    <w:rsid w:val="00687450"/>
    <w:rsid w:val="00690021"/>
    <w:rsid w:val="00690297"/>
    <w:rsid w:val="00693286"/>
    <w:rsid w:val="00694045"/>
    <w:rsid w:val="00694EA0"/>
    <w:rsid w:val="00697C1B"/>
    <w:rsid w:val="006A12CF"/>
    <w:rsid w:val="006A2860"/>
    <w:rsid w:val="006A48D3"/>
    <w:rsid w:val="006A4962"/>
    <w:rsid w:val="006A5F96"/>
    <w:rsid w:val="006A65B5"/>
    <w:rsid w:val="006A6E57"/>
    <w:rsid w:val="006B02A2"/>
    <w:rsid w:val="006B120C"/>
    <w:rsid w:val="006B230E"/>
    <w:rsid w:val="006B330A"/>
    <w:rsid w:val="006B3E99"/>
    <w:rsid w:val="006B7678"/>
    <w:rsid w:val="006B7961"/>
    <w:rsid w:val="006C05E1"/>
    <w:rsid w:val="006C0D93"/>
    <w:rsid w:val="006C10D3"/>
    <w:rsid w:val="006C253E"/>
    <w:rsid w:val="006C2675"/>
    <w:rsid w:val="006C5D47"/>
    <w:rsid w:val="006C625D"/>
    <w:rsid w:val="006C7154"/>
    <w:rsid w:val="006D0B99"/>
    <w:rsid w:val="006D116A"/>
    <w:rsid w:val="006D1325"/>
    <w:rsid w:val="006D1442"/>
    <w:rsid w:val="006D1DD3"/>
    <w:rsid w:val="006D2273"/>
    <w:rsid w:val="006D2A40"/>
    <w:rsid w:val="006D3A72"/>
    <w:rsid w:val="006D3F46"/>
    <w:rsid w:val="006D68ED"/>
    <w:rsid w:val="006D7EB9"/>
    <w:rsid w:val="006E0228"/>
    <w:rsid w:val="006E204F"/>
    <w:rsid w:val="006E384F"/>
    <w:rsid w:val="006E52D7"/>
    <w:rsid w:val="006E56D2"/>
    <w:rsid w:val="006E5E13"/>
    <w:rsid w:val="006F0696"/>
    <w:rsid w:val="006F1D11"/>
    <w:rsid w:val="006F2581"/>
    <w:rsid w:val="006F32C9"/>
    <w:rsid w:val="006F3D32"/>
    <w:rsid w:val="006F419D"/>
    <w:rsid w:val="006F49DB"/>
    <w:rsid w:val="006F5FA6"/>
    <w:rsid w:val="006F6978"/>
    <w:rsid w:val="006F7570"/>
    <w:rsid w:val="00701F35"/>
    <w:rsid w:val="0070201E"/>
    <w:rsid w:val="00704337"/>
    <w:rsid w:val="00704467"/>
    <w:rsid w:val="00704ECB"/>
    <w:rsid w:val="00705C66"/>
    <w:rsid w:val="00706D9F"/>
    <w:rsid w:val="00710297"/>
    <w:rsid w:val="007110FD"/>
    <w:rsid w:val="0071140E"/>
    <w:rsid w:val="00711754"/>
    <w:rsid w:val="00712763"/>
    <w:rsid w:val="00712DE0"/>
    <w:rsid w:val="007136F7"/>
    <w:rsid w:val="007145AD"/>
    <w:rsid w:val="00714B48"/>
    <w:rsid w:val="007206BF"/>
    <w:rsid w:val="007213AB"/>
    <w:rsid w:val="00721723"/>
    <w:rsid w:val="00723ACA"/>
    <w:rsid w:val="0072616A"/>
    <w:rsid w:val="00726D21"/>
    <w:rsid w:val="0072761F"/>
    <w:rsid w:val="00727FC8"/>
    <w:rsid w:val="00731B80"/>
    <w:rsid w:val="007331CC"/>
    <w:rsid w:val="00733C11"/>
    <w:rsid w:val="00736691"/>
    <w:rsid w:val="00740A7F"/>
    <w:rsid w:val="00741BD7"/>
    <w:rsid w:val="00741FA4"/>
    <w:rsid w:val="00742C2E"/>
    <w:rsid w:val="007443FA"/>
    <w:rsid w:val="00745EDE"/>
    <w:rsid w:val="00746BAF"/>
    <w:rsid w:val="00747268"/>
    <w:rsid w:val="007500F1"/>
    <w:rsid w:val="007504D0"/>
    <w:rsid w:val="007508C7"/>
    <w:rsid w:val="00750CC2"/>
    <w:rsid w:val="0075167B"/>
    <w:rsid w:val="0075388A"/>
    <w:rsid w:val="00757BF0"/>
    <w:rsid w:val="00757F92"/>
    <w:rsid w:val="00760A59"/>
    <w:rsid w:val="00761DC0"/>
    <w:rsid w:val="00762989"/>
    <w:rsid w:val="007662B0"/>
    <w:rsid w:val="007664CE"/>
    <w:rsid w:val="00767FD5"/>
    <w:rsid w:val="00770240"/>
    <w:rsid w:val="00770A9B"/>
    <w:rsid w:val="00773CC9"/>
    <w:rsid w:val="00774144"/>
    <w:rsid w:val="0077425A"/>
    <w:rsid w:val="0077482A"/>
    <w:rsid w:val="00775B4B"/>
    <w:rsid w:val="0077776E"/>
    <w:rsid w:val="00781703"/>
    <w:rsid w:val="00782106"/>
    <w:rsid w:val="00782A47"/>
    <w:rsid w:val="00785466"/>
    <w:rsid w:val="00785514"/>
    <w:rsid w:val="0078753A"/>
    <w:rsid w:val="00790A8C"/>
    <w:rsid w:val="00790DB1"/>
    <w:rsid w:val="00790F30"/>
    <w:rsid w:val="00791173"/>
    <w:rsid w:val="007925FF"/>
    <w:rsid w:val="00794195"/>
    <w:rsid w:val="00796DF2"/>
    <w:rsid w:val="007973EF"/>
    <w:rsid w:val="00797B01"/>
    <w:rsid w:val="007A1A2B"/>
    <w:rsid w:val="007A3EA0"/>
    <w:rsid w:val="007A4AFD"/>
    <w:rsid w:val="007A52E4"/>
    <w:rsid w:val="007A5B74"/>
    <w:rsid w:val="007A6408"/>
    <w:rsid w:val="007A6F11"/>
    <w:rsid w:val="007A7A1F"/>
    <w:rsid w:val="007B2F94"/>
    <w:rsid w:val="007B3D06"/>
    <w:rsid w:val="007B5640"/>
    <w:rsid w:val="007B56A4"/>
    <w:rsid w:val="007B6ACC"/>
    <w:rsid w:val="007B7407"/>
    <w:rsid w:val="007C0E11"/>
    <w:rsid w:val="007C32E6"/>
    <w:rsid w:val="007C786C"/>
    <w:rsid w:val="007D0138"/>
    <w:rsid w:val="007D3C3F"/>
    <w:rsid w:val="007D4AEE"/>
    <w:rsid w:val="007D709E"/>
    <w:rsid w:val="007E1670"/>
    <w:rsid w:val="007E1A0A"/>
    <w:rsid w:val="007E1A1A"/>
    <w:rsid w:val="007E2590"/>
    <w:rsid w:val="007E2F77"/>
    <w:rsid w:val="007E5BD0"/>
    <w:rsid w:val="007E6EF8"/>
    <w:rsid w:val="007F1319"/>
    <w:rsid w:val="007F14C4"/>
    <w:rsid w:val="007F1BA1"/>
    <w:rsid w:val="007F1EA9"/>
    <w:rsid w:val="007F5815"/>
    <w:rsid w:val="007F67A7"/>
    <w:rsid w:val="007F6EA8"/>
    <w:rsid w:val="008009D8"/>
    <w:rsid w:val="0080264A"/>
    <w:rsid w:val="008046F4"/>
    <w:rsid w:val="00805C27"/>
    <w:rsid w:val="00805CC5"/>
    <w:rsid w:val="00806C79"/>
    <w:rsid w:val="0080724A"/>
    <w:rsid w:val="008109CE"/>
    <w:rsid w:val="00810B99"/>
    <w:rsid w:val="00814782"/>
    <w:rsid w:val="00814AEB"/>
    <w:rsid w:val="00814CEF"/>
    <w:rsid w:val="0081546C"/>
    <w:rsid w:val="00815770"/>
    <w:rsid w:val="008168A9"/>
    <w:rsid w:val="0081713E"/>
    <w:rsid w:val="0082030D"/>
    <w:rsid w:val="0082190A"/>
    <w:rsid w:val="00821B0A"/>
    <w:rsid w:val="00821D16"/>
    <w:rsid w:val="00822FB0"/>
    <w:rsid w:val="0082459A"/>
    <w:rsid w:val="008246A7"/>
    <w:rsid w:val="00825FB4"/>
    <w:rsid w:val="008268DC"/>
    <w:rsid w:val="0083053E"/>
    <w:rsid w:val="00830565"/>
    <w:rsid w:val="00831853"/>
    <w:rsid w:val="00832629"/>
    <w:rsid w:val="00832BD4"/>
    <w:rsid w:val="00833680"/>
    <w:rsid w:val="00833B8B"/>
    <w:rsid w:val="00834CA6"/>
    <w:rsid w:val="008357B4"/>
    <w:rsid w:val="00836442"/>
    <w:rsid w:val="0083723C"/>
    <w:rsid w:val="008405C8"/>
    <w:rsid w:val="00842925"/>
    <w:rsid w:val="008429F9"/>
    <w:rsid w:val="008434EB"/>
    <w:rsid w:val="00843A5B"/>
    <w:rsid w:val="00844FDD"/>
    <w:rsid w:val="00845B6B"/>
    <w:rsid w:val="00847703"/>
    <w:rsid w:val="00847A42"/>
    <w:rsid w:val="00847A8C"/>
    <w:rsid w:val="008502F8"/>
    <w:rsid w:val="008507E5"/>
    <w:rsid w:val="0085080B"/>
    <w:rsid w:val="008511C0"/>
    <w:rsid w:val="008527FB"/>
    <w:rsid w:val="00852B9A"/>
    <w:rsid w:val="00852FE0"/>
    <w:rsid w:val="00853C63"/>
    <w:rsid w:val="0085408A"/>
    <w:rsid w:val="008541D9"/>
    <w:rsid w:val="00855D07"/>
    <w:rsid w:val="008575B0"/>
    <w:rsid w:val="0085778D"/>
    <w:rsid w:val="008603E6"/>
    <w:rsid w:val="0086075E"/>
    <w:rsid w:val="00862061"/>
    <w:rsid w:val="00862305"/>
    <w:rsid w:val="00862B12"/>
    <w:rsid w:val="0086310E"/>
    <w:rsid w:val="00864AD0"/>
    <w:rsid w:val="00870C9E"/>
    <w:rsid w:val="0087156E"/>
    <w:rsid w:val="00872370"/>
    <w:rsid w:val="00873345"/>
    <w:rsid w:val="008744ED"/>
    <w:rsid w:val="008745CD"/>
    <w:rsid w:val="0087509C"/>
    <w:rsid w:val="00875808"/>
    <w:rsid w:val="00877CC1"/>
    <w:rsid w:val="00880159"/>
    <w:rsid w:val="00881D16"/>
    <w:rsid w:val="008821C0"/>
    <w:rsid w:val="0088437C"/>
    <w:rsid w:val="00886048"/>
    <w:rsid w:val="008875FF"/>
    <w:rsid w:val="008919FC"/>
    <w:rsid w:val="0089234D"/>
    <w:rsid w:val="00892A20"/>
    <w:rsid w:val="00892ED2"/>
    <w:rsid w:val="0089375B"/>
    <w:rsid w:val="008939E5"/>
    <w:rsid w:val="008946BC"/>
    <w:rsid w:val="0089488E"/>
    <w:rsid w:val="00895CBC"/>
    <w:rsid w:val="008A1A00"/>
    <w:rsid w:val="008A31C3"/>
    <w:rsid w:val="008A328A"/>
    <w:rsid w:val="008A3409"/>
    <w:rsid w:val="008A349A"/>
    <w:rsid w:val="008A34B1"/>
    <w:rsid w:val="008A4AC4"/>
    <w:rsid w:val="008A4F7F"/>
    <w:rsid w:val="008A6161"/>
    <w:rsid w:val="008A7E98"/>
    <w:rsid w:val="008B1799"/>
    <w:rsid w:val="008B37D2"/>
    <w:rsid w:val="008B4A17"/>
    <w:rsid w:val="008B4BF0"/>
    <w:rsid w:val="008B5732"/>
    <w:rsid w:val="008B6178"/>
    <w:rsid w:val="008B63EC"/>
    <w:rsid w:val="008C1BCF"/>
    <w:rsid w:val="008C2FE0"/>
    <w:rsid w:val="008C3145"/>
    <w:rsid w:val="008C35BA"/>
    <w:rsid w:val="008C3BD9"/>
    <w:rsid w:val="008C5E17"/>
    <w:rsid w:val="008C6B1D"/>
    <w:rsid w:val="008D09EE"/>
    <w:rsid w:val="008D1CF3"/>
    <w:rsid w:val="008D1E35"/>
    <w:rsid w:val="008D2BE5"/>
    <w:rsid w:val="008D31BC"/>
    <w:rsid w:val="008D41DE"/>
    <w:rsid w:val="008D43B8"/>
    <w:rsid w:val="008D5BE6"/>
    <w:rsid w:val="008D74BE"/>
    <w:rsid w:val="008D78E5"/>
    <w:rsid w:val="008D7A26"/>
    <w:rsid w:val="008E0AFC"/>
    <w:rsid w:val="008E1776"/>
    <w:rsid w:val="008E1984"/>
    <w:rsid w:val="008E19A9"/>
    <w:rsid w:val="008E24CD"/>
    <w:rsid w:val="008E3CFC"/>
    <w:rsid w:val="008E42BB"/>
    <w:rsid w:val="008E4D8F"/>
    <w:rsid w:val="008E4F75"/>
    <w:rsid w:val="008F2064"/>
    <w:rsid w:val="008F4DCB"/>
    <w:rsid w:val="008F5887"/>
    <w:rsid w:val="008F61FE"/>
    <w:rsid w:val="008F7372"/>
    <w:rsid w:val="008F7713"/>
    <w:rsid w:val="009020E9"/>
    <w:rsid w:val="00902617"/>
    <w:rsid w:val="00902F03"/>
    <w:rsid w:val="009031AB"/>
    <w:rsid w:val="0090450E"/>
    <w:rsid w:val="00904E72"/>
    <w:rsid w:val="0090647A"/>
    <w:rsid w:val="009073AD"/>
    <w:rsid w:val="00910ECE"/>
    <w:rsid w:val="00912945"/>
    <w:rsid w:val="00912C15"/>
    <w:rsid w:val="00913645"/>
    <w:rsid w:val="00913D1F"/>
    <w:rsid w:val="009144DB"/>
    <w:rsid w:val="009154AD"/>
    <w:rsid w:val="00916A24"/>
    <w:rsid w:val="00917444"/>
    <w:rsid w:val="00917E96"/>
    <w:rsid w:val="0092196C"/>
    <w:rsid w:val="009219C3"/>
    <w:rsid w:val="00921D1F"/>
    <w:rsid w:val="009223F8"/>
    <w:rsid w:val="00922F42"/>
    <w:rsid w:val="00923B9D"/>
    <w:rsid w:val="009244D7"/>
    <w:rsid w:val="00924F8A"/>
    <w:rsid w:val="00924FDF"/>
    <w:rsid w:val="00927F83"/>
    <w:rsid w:val="00930B8B"/>
    <w:rsid w:val="00931E6A"/>
    <w:rsid w:val="00931FE8"/>
    <w:rsid w:val="00932916"/>
    <w:rsid w:val="00933BC3"/>
    <w:rsid w:val="0093516B"/>
    <w:rsid w:val="00936724"/>
    <w:rsid w:val="009373BF"/>
    <w:rsid w:val="00937F0F"/>
    <w:rsid w:val="0094009E"/>
    <w:rsid w:val="009417E1"/>
    <w:rsid w:val="00941EAB"/>
    <w:rsid w:val="009420FF"/>
    <w:rsid w:val="00943EB1"/>
    <w:rsid w:val="00944C5F"/>
    <w:rsid w:val="00944F93"/>
    <w:rsid w:val="00947613"/>
    <w:rsid w:val="00951080"/>
    <w:rsid w:val="00951C13"/>
    <w:rsid w:val="00952E6F"/>
    <w:rsid w:val="009540F2"/>
    <w:rsid w:val="00960F1C"/>
    <w:rsid w:val="0096114B"/>
    <w:rsid w:val="009613A7"/>
    <w:rsid w:val="0096176D"/>
    <w:rsid w:val="00961F5D"/>
    <w:rsid w:val="00963125"/>
    <w:rsid w:val="009705A0"/>
    <w:rsid w:val="00971F34"/>
    <w:rsid w:val="00972319"/>
    <w:rsid w:val="00973BF2"/>
    <w:rsid w:val="00975A25"/>
    <w:rsid w:val="009761F4"/>
    <w:rsid w:val="0098031E"/>
    <w:rsid w:val="00980A50"/>
    <w:rsid w:val="00980D0F"/>
    <w:rsid w:val="00980DC6"/>
    <w:rsid w:val="00981FCF"/>
    <w:rsid w:val="0098260E"/>
    <w:rsid w:val="009841F3"/>
    <w:rsid w:val="00984C38"/>
    <w:rsid w:val="00984ECE"/>
    <w:rsid w:val="00985266"/>
    <w:rsid w:val="009864E7"/>
    <w:rsid w:val="00987C27"/>
    <w:rsid w:val="00991DE0"/>
    <w:rsid w:val="00992E5F"/>
    <w:rsid w:val="009942AD"/>
    <w:rsid w:val="00994AE2"/>
    <w:rsid w:val="009954BC"/>
    <w:rsid w:val="009A02AA"/>
    <w:rsid w:val="009A1858"/>
    <w:rsid w:val="009A32E0"/>
    <w:rsid w:val="009A5C00"/>
    <w:rsid w:val="009A6801"/>
    <w:rsid w:val="009A7666"/>
    <w:rsid w:val="009B0A9D"/>
    <w:rsid w:val="009B0B41"/>
    <w:rsid w:val="009B1CD2"/>
    <w:rsid w:val="009B20BE"/>
    <w:rsid w:val="009B2259"/>
    <w:rsid w:val="009B252D"/>
    <w:rsid w:val="009B35DD"/>
    <w:rsid w:val="009B4E3B"/>
    <w:rsid w:val="009B5148"/>
    <w:rsid w:val="009B53F1"/>
    <w:rsid w:val="009B5B8F"/>
    <w:rsid w:val="009B6205"/>
    <w:rsid w:val="009B63BA"/>
    <w:rsid w:val="009C1505"/>
    <w:rsid w:val="009C2BDF"/>
    <w:rsid w:val="009C426E"/>
    <w:rsid w:val="009C4B41"/>
    <w:rsid w:val="009C5871"/>
    <w:rsid w:val="009D4909"/>
    <w:rsid w:val="009D57D1"/>
    <w:rsid w:val="009D588A"/>
    <w:rsid w:val="009D5F5A"/>
    <w:rsid w:val="009D65DA"/>
    <w:rsid w:val="009D68DE"/>
    <w:rsid w:val="009D69D8"/>
    <w:rsid w:val="009E2087"/>
    <w:rsid w:val="009E2D1C"/>
    <w:rsid w:val="009E3076"/>
    <w:rsid w:val="009E5075"/>
    <w:rsid w:val="009E5760"/>
    <w:rsid w:val="009E5E5D"/>
    <w:rsid w:val="009E752B"/>
    <w:rsid w:val="009F2005"/>
    <w:rsid w:val="009F2FFC"/>
    <w:rsid w:val="009F38E5"/>
    <w:rsid w:val="009F3D4B"/>
    <w:rsid w:val="009F5330"/>
    <w:rsid w:val="009F5AA5"/>
    <w:rsid w:val="009F6D6D"/>
    <w:rsid w:val="00A001C9"/>
    <w:rsid w:val="00A00373"/>
    <w:rsid w:val="00A0191E"/>
    <w:rsid w:val="00A030C5"/>
    <w:rsid w:val="00A04475"/>
    <w:rsid w:val="00A0479D"/>
    <w:rsid w:val="00A04B29"/>
    <w:rsid w:val="00A053DC"/>
    <w:rsid w:val="00A058A9"/>
    <w:rsid w:val="00A06705"/>
    <w:rsid w:val="00A078DD"/>
    <w:rsid w:val="00A13D07"/>
    <w:rsid w:val="00A16FB0"/>
    <w:rsid w:val="00A2040F"/>
    <w:rsid w:val="00A20F45"/>
    <w:rsid w:val="00A23473"/>
    <w:rsid w:val="00A238A9"/>
    <w:rsid w:val="00A24067"/>
    <w:rsid w:val="00A24ADD"/>
    <w:rsid w:val="00A30285"/>
    <w:rsid w:val="00A31141"/>
    <w:rsid w:val="00A33D34"/>
    <w:rsid w:val="00A35FEF"/>
    <w:rsid w:val="00A37B7F"/>
    <w:rsid w:val="00A42BEB"/>
    <w:rsid w:val="00A438FF"/>
    <w:rsid w:val="00A444BF"/>
    <w:rsid w:val="00A45FD5"/>
    <w:rsid w:val="00A47CCC"/>
    <w:rsid w:val="00A47EDC"/>
    <w:rsid w:val="00A50ACD"/>
    <w:rsid w:val="00A5102E"/>
    <w:rsid w:val="00A515D4"/>
    <w:rsid w:val="00A53671"/>
    <w:rsid w:val="00A53CC7"/>
    <w:rsid w:val="00A542B2"/>
    <w:rsid w:val="00A553D7"/>
    <w:rsid w:val="00A5625C"/>
    <w:rsid w:val="00A57F0C"/>
    <w:rsid w:val="00A60152"/>
    <w:rsid w:val="00A610FC"/>
    <w:rsid w:val="00A61CF3"/>
    <w:rsid w:val="00A630D0"/>
    <w:rsid w:val="00A63ED3"/>
    <w:rsid w:val="00A677DE"/>
    <w:rsid w:val="00A67DC3"/>
    <w:rsid w:val="00A70404"/>
    <w:rsid w:val="00A70894"/>
    <w:rsid w:val="00A728F4"/>
    <w:rsid w:val="00A7317C"/>
    <w:rsid w:val="00A73E87"/>
    <w:rsid w:val="00A740DC"/>
    <w:rsid w:val="00A74861"/>
    <w:rsid w:val="00A75D2E"/>
    <w:rsid w:val="00A76BB9"/>
    <w:rsid w:val="00A81AD7"/>
    <w:rsid w:val="00A81C32"/>
    <w:rsid w:val="00A82547"/>
    <w:rsid w:val="00A83148"/>
    <w:rsid w:val="00A836E7"/>
    <w:rsid w:val="00A8443D"/>
    <w:rsid w:val="00A84712"/>
    <w:rsid w:val="00A8737F"/>
    <w:rsid w:val="00A90192"/>
    <w:rsid w:val="00A911AD"/>
    <w:rsid w:val="00A916A3"/>
    <w:rsid w:val="00A9220A"/>
    <w:rsid w:val="00A94519"/>
    <w:rsid w:val="00A94E89"/>
    <w:rsid w:val="00A95022"/>
    <w:rsid w:val="00A9571A"/>
    <w:rsid w:val="00A95A75"/>
    <w:rsid w:val="00A95E51"/>
    <w:rsid w:val="00A965F0"/>
    <w:rsid w:val="00AA0F6B"/>
    <w:rsid w:val="00AA1DDE"/>
    <w:rsid w:val="00AA2127"/>
    <w:rsid w:val="00AA223E"/>
    <w:rsid w:val="00AA37C1"/>
    <w:rsid w:val="00AA40F2"/>
    <w:rsid w:val="00AA4AE7"/>
    <w:rsid w:val="00AA6D84"/>
    <w:rsid w:val="00AA7814"/>
    <w:rsid w:val="00AA7D54"/>
    <w:rsid w:val="00AB1034"/>
    <w:rsid w:val="00AB1657"/>
    <w:rsid w:val="00AB2172"/>
    <w:rsid w:val="00AB55D1"/>
    <w:rsid w:val="00AB669E"/>
    <w:rsid w:val="00AB6F58"/>
    <w:rsid w:val="00AB7375"/>
    <w:rsid w:val="00AC0566"/>
    <w:rsid w:val="00AC0A75"/>
    <w:rsid w:val="00AC15A4"/>
    <w:rsid w:val="00AC41B7"/>
    <w:rsid w:val="00AC6490"/>
    <w:rsid w:val="00AD0F3B"/>
    <w:rsid w:val="00AD120D"/>
    <w:rsid w:val="00AD1F7D"/>
    <w:rsid w:val="00AD23C7"/>
    <w:rsid w:val="00AD314D"/>
    <w:rsid w:val="00AD46BA"/>
    <w:rsid w:val="00AD4B03"/>
    <w:rsid w:val="00AD4D4A"/>
    <w:rsid w:val="00AE0F49"/>
    <w:rsid w:val="00AE0FDF"/>
    <w:rsid w:val="00AE17A9"/>
    <w:rsid w:val="00AE1C7C"/>
    <w:rsid w:val="00AE3EAB"/>
    <w:rsid w:val="00AE49CC"/>
    <w:rsid w:val="00AE6EE3"/>
    <w:rsid w:val="00AE7509"/>
    <w:rsid w:val="00AE75F0"/>
    <w:rsid w:val="00AE7693"/>
    <w:rsid w:val="00AF07BF"/>
    <w:rsid w:val="00AF0BD9"/>
    <w:rsid w:val="00AF0F9E"/>
    <w:rsid w:val="00AF35D3"/>
    <w:rsid w:val="00AF3C2F"/>
    <w:rsid w:val="00AF41D5"/>
    <w:rsid w:val="00AF5165"/>
    <w:rsid w:val="00AF5B93"/>
    <w:rsid w:val="00AF610B"/>
    <w:rsid w:val="00AF73D4"/>
    <w:rsid w:val="00B00630"/>
    <w:rsid w:val="00B01220"/>
    <w:rsid w:val="00B024E0"/>
    <w:rsid w:val="00B03091"/>
    <w:rsid w:val="00B038C5"/>
    <w:rsid w:val="00B03EE7"/>
    <w:rsid w:val="00B03FF3"/>
    <w:rsid w:val="00B04F29"/>
    <w:rsid w:val="00B0670B"/>
    <w:rsid w:val="00B06C4D"/>
    <w:rsid w:val="00B109AB"/>
    <w:rsid w:val="00B10AB2"/>
    <w:rsid w:val="00B10CAE"/>
    <w:rsid w:val="00B11426"/>
    <w:rsid w:val="00B11DFE"/>
    <w:rsid w:val="00B136E7"/>
    <w:rsid w:val="00B13E32"/>
    <w:rsid w:val="00B1488B"/>
    <w:rsid w:val="00B152B6"/>
    <w:rsid w:val="00B16EB7"/>
    <w:rsid w:val="00B1789A"/>
    <w:rsid w:val="00B2165F"/>
    <w:rsid w:val="00B22691"/>
    <w:rsid w:val="00B22FD3"/>
    <w:rsid w:val="00B239FB"/>
    <w:rsid w:val="00B24872"/>
    <w:rsid w:val="00B24E02"/>
    <w:rsid w:val="00B25969"/>
    <w:rsid w:val="00B26163"/>
    <w:rsid w:val="00B2671C"/>
    <w:rsid w:val="00B268DF"/>
    <w:rsid w:val="00B26FDA"/>
    <w:rsid w:val="00B30F42"/>
    <w:rsid w:val="00B31261"/>
    <w:rsid w:val="00B317F4"/>
    <w:rsid w:val="00B336C2"/>
    <w:rsid w:val="00B3374C"/>
    <w:rsid w:val="00B33F0B"/>
    <w:rsid w:val="00B34654"/>
    <w:rsid w:val="00B34C33"/>
    <w:rsid w:val="00B356D0"/>
    <w:rsid w:val="00B35840"/>
    <w:rsid w:val="00B35DC5"/>
    <w:rsid w:val="00B37A4E"/>
    <w:rsid w:val="00B40512"/>
    <w:rsid w:val="00B438F2"/>
    <w:rsid w:val="00B43A88"/>
    <w:rsid w:val="00B43E23"/>
    <w:rsid w:val="00B44456"/>
    <w:rsid w:val="00B457B5"/>
    <w:rsid w:val="00B45B04"/>
    <w:rsid w:val="00B476B6"/>
    <w:rsid w:val="00B47B09"/>
    <w:rsid w:val="00B50705"/>
    <w:rsid w:val="00B50E70"/>
    <w:rsid w:val="00B51286"/>
    <w:rsid w:val="00B544C8"/>
    <w:rsid w:val="00B54F42"/>
    <w:rsid w:val="00B55C89"/>
    <w:rsid w:val="00B56A98"/>
    <w:rsid w:val="00B57031"/>
    <w:rsid w:val="00B570EC"/>
    <w:rsid w:val="00B579B3"/>
    <w:rsid w:val="00B60227"/>
    <w:rsid w:val="00B628E3"/>
    <w:rsid w:val="00B6305D"/>
    <w:rsid w:val="00B6465C"/>
    <w:rsid w:val="00B64F1E"/>
    <w:rsid w:val="00B65A35"/>
    <w:rsid w:val="00B662FA"/>
    <w:rsid w:val="00B667C6"/>
    <w:rsid w:val="00B67820"/>
    <w:rsid w:val="00B67B38"/>
    <w:rsid w:val="00B7290B"/>
    <w:rsid w:val="00B7428E"/>
    <w:rsid w:val="00B7788F"/>
    <w:rsid w:val="00B819C6"/>
    <w:rsid w:val="00B82E10"/>
    <w:rsid w:val="00B831CD"/>
    <w:rsid w:val="00B838D7"/>
    <w:rsid w:val="00B839AF"/>
    <w:rsid w:val="00B83FFC"/>
    <w:rsid w:val="00B8453F"/>
    <w:rsid w:val="00B84792"/>
    <w:rsid w:val="00B91026"/>
    <w:rsid w:val="00B913C3"/>
    <w:rsid w:val="00B91B92"/>
    <w:rsid w:val="00B92BE8"/>
    <w:rsid w:val="00B93F26"/>
    <w:rsid w:val="00B940BB"/>
    <w:rsid w:val="00B94A47"/>
    <w:rsid w:val="00B94B2A"/>
    <w:rsid w:val="00B95E09"/>
    <w:rsid w:val="00B96BC2"/>
    <w:rsid w:val="00BA0880"/>
    <w:rsid w:val="00BA1E49"/>
    <w:rsid w:val="00BA23CE"/>
    <w:rsid w:val="00BA36EF"/>
    <w:rsid w:val="00BA3F0F"/>
    <w:rsid w:val="00BA6707"/>
    <w:rsid w:val="00BB0011"/>
    <w:rsid w:val="00BB039A"/>
    <w:rsid w:val="00BB1331"/>
    <w:rsid w:val="00BB2156"/>
    <w:rsid w:val="00BB28E8"/>
    <w:rsid w:val="00BB2A95"/>
    <w:rsid w:val="00BB3F83"/>
    <w:rsid w:val="00BB42EA"/>
    <w:rsid w:val="00BB42FA"/>
    <w:rsid w:val="00BB73F8"/>
    <w:rsid w:val="00BC06B3"/>
    <w:rsid w:val="00BC0A56"/>
    <w:rsid w:val="00BC10CA"/>
    <w:rsid w:val="00BC1D35"/>
    <w:rsid w:val="00BC3011"/>
    <w:rsid w:val="00BC471F"/>
    <w:rsid w:val="00BC487C"/>
    <w:rsid w:val="00BC4E92"/>
    <w:rsid w:val="00BC5019"/>
    <w:rsid w:val="00BD0188"/>
    <w:rsid w:val="00BD0289"/>
    <w:rsid w:val="00BD089D"/>
    <w:rsid w:val="00BD09E6"/>
    <w:rsid w:val="00BD1E61"/>
    <w:rsid w:val="00BD39CD"/>
    <w:rsid w:val="00BD3D03"/>
    <w:rsid w:val="00BD44E0"/>
    <w:rsid w:val="00BD50D6"/>
    <w:rsid w:val="00BD5236"/>
    <w:rsid w:val="00BD567C"/>
    <w:rsid w:val="00BD5DA8"/>
    <w:rsid w:val="00BD66EE"/>
    <w:rsid w:val="00BE009F"/>
    <w:rsid w:val="00BE0A37"/>
    <w:rsid w:val="00BE1695"/>
    <w:rsid w:val="00BE24B2"/>
    <w:rsid w:val="00BE2B64"/>
    <w:rsid w:val="00BE2BF6"/>
    <w:rsid w:val="00BE41A2"/>
    <w:rsid w:val="00BE56C2"/>
    <w:rsid w:val="00BF0321"/>
    <w:rsid w:val="00BF2378"/>
    <w:rsid w:val="00BF5250"/>
    <w:rsid w:val="00BF6BA1"/>
    <w:rsid w:val="00BF771F"/>
    <w:rsid w:val="00BF77D9"/>
    <w:rsid w:val="00C0204F"/>
    <w:rsid w:val="00C020FF"/>
    <w:rsid w:val="00C02355"/>
    <w:rsid w:val="00C04AF7"/>
    <w:rsid w:val="00C05874"/>
    <w:rsid w:val="00C07A47"/>
    <w:rsid w:val="00C10257"/>
    <w:rsid w:val="00C10419"/>
    <w:rsid w:val="00C10E7E"/>
    <w:rsid w:val="00C1244C"/>
    <w:rsid w:val="00C124D2"/>
    <w:rsid w:val="00C12598"/>
    <w:rsid w:val="00C12BF4"/>
    <w:rsid w:val="00C12D42"/>
    <w:rsid w:val="00C12E08"/>
    <w:rsid w:val="00C132BB"/>
    <w:rsid w:val="00C13A3B"/>
    <w:rsid w:val="00C13AE4"/>
    <w:rsid w:val="00C1405E"/>
    <w:rsid w:val="00C14204"/>
    <w:rsid w:val="00C17141"/>
    <w:rsid w:val="00C20DA6"/>
    <w:rsid w:val="00C24719"/>
    <w:rsid w:val="00C248EC"/>
    <w:rsid w:val="00C24C64"/>
    <w:rsid w:val="00C2552B"/>
    <w:rsid w:val="00C2570F"/>
    <w:rsid w:val="00C302B5"/>
    <w:rsid w:val="00C304D1"/>
    <w:rsid w:val="00C321C7"/>
    <w:rsid w:val="00C34BA0"/>
    <w:rsid w:val="00C34E7A"/>
    <w:rsid w:val="00C35C8B"/>
    <w:rsid w:val="00C36125"/>
    <w:rsid w:val="00C36671"/>
    <w:rsid w:val="00C37749"/>
    <w:rsid w:val="00C43619"/>
    <w:rsid w:val="00C44339"/>
    <w:rsid w:val="00C45878"/>
    <w:rsid w:val="00C45BAD"/>
    <w:rsid w:val="00C45C93"/>
    <w:rsid w:val="00C46CA5"/>
    <w:rsid w:val="00C47504"/>
    <w:rsid w:val="00C47ECE"/>
    <w:rsid w:val="00C511A6"/>
    <w:rsid w:val="00C538DD"/>
    <w:rsid w:val="00C5448A"/>
    <w:rsid w:val="00C5495C"/>
    <w:rsid w:val="00C56847"/>
    <w:rsid w:val="00C56DFF"/>
    <w:rsid w:val="00C56E9F"/>
    <w:rsid w:val="00C56FEB"/>
    <w:rsid w:val="00C57FCD"/>
    <w:rsid w:val="00C60853"/>
    <w:rsid w:val="00C61B3F"/>
    <w:rsid w:val="00C63C1F"/>
    <w:rsid w:val="00C6511E"/>
    <w:rsid w:val="00C65493"/>
    <w:rsid w:val="00C67349"/>
    <w:rsid w:val="00C67E56"/>
    <w:rsid w:val="00C71418"/>
    <w:rsid w:val="00C71B79"/>
    <w:rsid w:val="00C73493"/>
    <w:rsid w:val="00C74CEC"/>
    <w:rsid w:val="00C75204"/>
    <w:rsid w:val="00C755A5"/>
    <w:rsid w:val="00C75E1D"/>
    <w:rsid w:val="00C808BB"/>
    <w:rsid w:val="00C80978"/>
    <w:rsid w:val="00C820A6"/>
    <w:rsid w:val="00C85BC4"/>
    <w:rsid w:val="00C86321"/>
    <w:rsid w:val="00C86FB6"/>
    <w:rsid w:val="00C870D6"/>
    <w:rsid w:val="00C9173A"/>
    <w:rsid w:val="00C923BB"/>
    <w:rsid w:val="00C925E9"/>
    <w:rsid w:val="00C92D06"/>
    <w:rsid w:val="00C947B3"/>
    <w:rsid w:val="00CA0D83"/>
    <w:rsid w:val="00CA0E8A"/>
    <w:rsid w:val="00CA13C1"/>
    <w:rsid w:val="00CA3B59"/>
    <w:rsid w:val="00CA75DB"/>
    <w:rsid w:val="00CB3E2D"/>
    <w:rsid w:val="00CB4159"/>
    <w:rsid w:val="00CB646D"/>
    <w:rsid w:val="00CB6515"/>
    <w:rsid w:val="00CB70E5"/>
    <w:rsid w:val="00CB7F4A"/>
    <w:rsid w:val="00CC2877"/>
    <w:rsid w:val="00CC313D"/>
    <w:rsid w:val="00CC35E9"/>
    <w:rsid w:val="00CC605C"/>
    <w:rsid w:val="00CC7ADA"/>
    <w:rsid w:val="00CC7EC2"/>
    <w:rsid w:val="00CD0C79"/>
    <w:rsid w:val="00CD135E"/>
    <w:rsid w:val="00CD248C"/>
    <w:rsid w:val="00CD3FA0"/>
    <w:rsid w:val="00CD49FA"/>
    <w:rsid w:val="00CD53D5"/>
    <w:rsid w:val="00CD5BE9"/>
    <w:rsid w:val="00CD691C"/>
    <w:rsid w:val="00CD70CA"/>
    <w:rsid w:val="00CD7262"/>
    <w:rsid w:val="00CD7A32"/>
    <w:rsid w:val="00CE069E"/>
    <w:rsid w:val="00CE09D9"/>
    <w:rsid w:val="00CE391E"/>
    <w:rsid w:val="00CE5714"/>
    <w:rsid w:val="00CE5760"/>
    <w:rsid w:val="00CE5CB2"/>
    <w:rsid w:val="00CE5E86"/>
    <w:rsid w:val="00CE608E"/>
    <w:rsid w:val="00CE640B"/>
    <w:rsid w:val="00CF238F"/>
    <w:rsid w:val="00CF2738"/>
    <w:rsid w:val="00CF2EC7"/>
    <w:rsid w:val="00CF5BEC"/>
    <w:rsid w:val="00CF5C88"/>
    <w:rsid w:val="00CF5FBE"/>
    <w:rsid w:val="00CF641E"/>
    <w:rsid w:val="00D01AB3"/>
    <w:rsid w:val="00D027DC"/>
    <w:rsid w:val="00D03E07"/>
    <w:rsid w:val="00D04700"/>
    <w:rsid w:val="00D051C9"/>
    <w:rsid w:val="00D06F98"/>
    <w:rsid w:val="00D07123"/>
    <w:rsid w:val="00D075EB"/>
    <w:rsid w:val="00D108E2"/>
    <w:rsid w:val="00D10930"/>
    <w:rsid w:val="00D10B03"/>
    <w:rsid w:val="00D10E25"/>
    <w:rsid w:val="00D10E32"/>
    <w:rsid w:val="00D206DD"/>
    <w:rsid w:val="00D2098B"/>
    <w:rsid w:val="00D212D8"/>
    <w:rsid w:val="00D2222A"/>
    <w:rsid w:val="00D22541"/>
    <w:rsid w:val="00D22C5F"/>
    <w:rsid w:val="00D22D1A"/>
    <w:rsid w:val="00D24BAA"/>
    <w:rsid w:val="00D2713C"/>
    <w:rsid w:val="00D308D7"/>
    <w:rsid w:val="00D314FD"/>
    <w:rsid w:val="00D31E29"/>
    <w:rsid w:val="00D352E8"/>
    <w:rsid w:val="00D35C45"/>
    <w:rsid w:val="00D3646C"/>
    <w:rsid w:val="00D37160"/>
    <w:rsid w:val="00D4062B"/>
    <w:rsid w:val="00D407E8"/>
    <w:rsid w:val="00D442C7"/>
    <w:rsid w:val="00D454C9"/>
    <w:rsid w:val="00D4626C"/>
    <w:rsid w:val="00D47CA4"/>
    <w:rsid w:val="00D5129D"/>
    <w:rsid w:val="00D52AED"/>
    <w:rsid w:val="00D53D37"/>
    <w:rsid w:val="00D53FBD"/>
    <w:rsid w:val="00D54A07"/>
    <w:rsid w:val="00D55A1D"/>
    <w:rsid w:val="00D55E71"/>
    <w:rsid w:val="00D56586"/>
    <w:rsid w:val="00D56CD5"/>
    <w:rsid w:val="00D613B7"/>
    <w:rsid w:val="00D6523D"/>
    <w:rsid w:val="00D65937"/>
    <w:rsid w:val="00D65AF0"/>
    <w:rsid w:val="00D66ED9"/>
    <w:rsid w:val="00D66F3B"/>
    <w:rsid w:val="00D67238"/>
    <w:rsid w:val="00D67B4A"/>
    <w:rsid w:val="00D72C8F"/>
    <w:rsid w:val="00D73186"/>
    <w:rsid w:val="00D732C4"/>
    <w:rsid w:val="00D732FA"/>
    <w:rsid w:val="00D736A0"/>
    <w:rsid w:val="00D7374B"/>
    <w:rsid w:val="00D73C13"/>
    <w:rsid w:val="00D73E04"/>
    <w:rsid w:val="00D74596"/>
    <w:rsid w:val="00D77612"/>
    <w:rsid w:val="00D776D9"/>
    <w:rsid w:val="00D77852"/>
    <w:rsid w:val="00D80BCC"/>
    <w:rsid w:val="00D81284"/>
    <w:rsid w:val="00D825A1"/>
    <w:rsid w:val="00D82A02"/>
    <w:rsid w:val="00D83025"/>
    <w:rsid w:val="00D843AD"/>
    <w:rsid w:val="00D85ABE"/>
    <w:rsid w:val="00D863DA"/>
    <w:rsid w:val="00D865D4"/>
    <w:rsid w:val="00D90002"/>
    <w:rsid w:val="00D90A64"/>
    <w:rsid w:val="00D90ED8"/>
    <w:rsid w:val="00D94501"/>
    <w:rsid w:val="00D945BA"/>
    <w:rsid w:val="00D96DD2"/>
    <w:rsid w:val="00D970C5"/>
    <w:rsid w:val="00D97A8B"/>
    <w:rsid w:val="00DA0CAF"/>
    <w:rsid w:val="00DA3679"/>
    <w:rsid w:val="00DA490B"/>
    <w:rsid w:val="00DA4F60"/>
    <w:rsid w:val="00DA5964"/>
    <w:rsid w:val="00DA6F5A"/>
    <w:rsid w:val="00DA70E4"/>
    <w:rsid w:val="00DA7187"/>
    <w:rsid w:val="00DB02DB"/>
    <w:rsid w:val="00DB0E69"/>
    <w:rsid w:val="00DB0F67"/>
    <w:rsid w:val="00DB39E3"/>
    <w:rsid w:val="00DB4CC1"/>
    <w:rsid w:val="00DB5FAC"/>
    <w:rsid w:val="00DC08DA"/>
    <w:rsid w:val="00DC0ACC"/>
    <w:rsid w:val="00DC2DF5"/>
    <w:rsid w:val="00DC5EA1"/>
    <w:rsid w:val="00DC6690"/>
    <w:rsid w:val="00DC6A23"/>
    <w:rsid w:val="00DC7E46"/>
    <w:rsid w:val="00DD0DF9"/>
    <w:rsid w:val="00DD1503"/>
    <w:rsid w:val="00DD1AA7"/>
    <w:rsid w:val="00DD21A8"/>
    <w:rsid w:val="00DD3385"/>
    <w:rsid w:val="00DD430D"/>
    <w:rsid w:val="00DD4449"/>
    <w:rsid w:val="00DD5FD8"/>
    <w:rsid w:val="00DD71BF"/>
    <w:rsid w:val="00DE06F6"/>
    <w:rsid w:val="00DE6B63"/>
    <w:rsid w:val="00DE6F1B"/>
    <w:rsid w:val="00DE72B6"/>
    <w:rsid w:val="00DF2C85"/>
    <w:rsid w:val="00DF3CE2"/>
    <w:rsid w:val="00DF5982"/>
    <w:rsid w:val="00DF6026"/>
    <w:rsid w:val="00DF742D"/>
    <w:rsid w:val="00E002A8"/>
    <w:rsid w:val="00E00A08"/>
    <w:rsid w:val="00E01EB9"/>
    <w:rsid w:val="00E02626"/>
    <w:rsid w:val="00E02FA6"/>
    <w:rsid w:val="00E03606"/>
    <w:rsid w:val="00E03770"/>
    <w:rsid w:val="00E0398D"/>
    <w:rsid w:val="00E04199"/>
    <w:rsid w:val="00E11F9D"/>
    <w:rsid w:val="00E124C8"/>
    <w:rsid w:val="00E12CE7"/>
    <w:rsid w:val="00E13AB3"/>
    <w:rsid w:val="00E179A8"/>
    <w:rsid w:val="00E17F56"/>
    <w:rsid w:val="00E17F93"/>
    <w:rsid w:val="00E239BF"/>
    <w:rsid w:val="00E24382"/>
    <w:rsid w:val="00E24B24"/>
    <w:rsid w:val="00E254BA"/>
    <w:rsid w:val="00E26529"/>
    <w:rsid w:val="00E312EF"/>
    <w:rsid w:val="00E3294E"/>
    <w:rsid w:val="00E336DA"/>
    <w:rsid w:val="00E33CC0"/>
    <w:rsid w:val="00E33D1B"/>
    <w:rsid w:val="00E3432C"/>
    <w:rsid w:val="00E34CFC"/>
    <w:rsid w:val="00E35453"/>
    <w:rsid w:val="00E37425"/>
    <w:rsid w:val="00E37443"/>
    <w:rsid w:val="00E42260"/>
    <w:rsid w:val="00E42FAE"/>
    <w:rsid w:val="00E44ABD"/>
    <w:rsid w:val="00E44E65"/>
    <w:rsid w:val="00E4532C"/>
    <w:rsid w:val="00E46C98"/>
    <w:rsid w:val="00E46EDF"/>
    <w:rsid w:val="00E50A2F"/>
    <w:rsid w:val="00E51574"/>
    <w:rsid w:val="00E51D23"/>
    <w:rsid w:val="00E52351"/>
    <w:rsid w:val="00E525FA"/>
    <w:rsid w:val="00E55048"/>
    <w:rsid w:val="00E55684"/>
    <w:rsid w:val="00E5642D"/>
    <w:rsid w:val="00E56649"/>
    <w:rsid w:val="00E571E5"/>
    <w:rsid w:val="00E625C5"/>
    <w:rsid w:val="00E63246"/>
    <w:rsid w:val="00E636C8"/>
    <w:rsid w:val="00E638A0"/>
    <w:rsid w:val="00E63981"/>
    <w:rsid w:val="00E63F57"/>
    <w:rsid w:val="00E649A9"/>
    <w:rsid w:val="00E671D4"/>
    <w:rsid w:val="00E722F0"/>
    <w:rsid w:val="00E72E33"/>
    <w:rsid w:val="00E74D27"/>
    <w:rsid w:val="00E75A41"/>
    <w:rsid w:val="00E75F8F"/>
    <w:rsid w:val="00E76B0F"/>
    <w:rsid w:val="00E76DA8"/>
    <w:rsid w:val="00E76F7B"/>
    <w:rsid w:val="00E80121"/>
    <w:rsid w:val="00E80370"/>
    <w:rsid w:val="00E80472"/>
    <w:rsid w:val="00E8305D"/>
    <w:rsid w:val="00E8321F"/>
    <w:rsid w:val="00E83F4C"/>
    <w:rsid w:val="00E86176"/>
    <w:rsid w:val="00E864BD"/>
    <w:rsid w:val="00E86E71"/>
    <w:rsid w:val="00E8701A"/>
    <w:rsid w:val="00E87683"/>
    <w:rsid w:val="00E92B9B"/>
    <w:rsid w:val="00E92FF2"/>
    <w:rsid w:val="00E94D26"/>
    <w:rsid w:val="00E94D50"/>
    <w:rsid w:val="00E9590B"/>
    <w:rsid w:val="00E97A30"/>
    <w:rsid w:val="00EA10E1"/>
    <w:rsid w:val="00EA1E0E"/>
    <w:rsid w:val="00EA2E80"/>
    <w:rsid w:val="00EA37FE"/>
    <w:rsid w:val="00EA4B0A"/>
    <w:rsid w:val="00EA59F9"/>
    <w:rsid w:val="00EA614F"/>
    <w:rsid w:val="00EB0EDE"/>
    <w:rsid w:val="00EB17DB"/>
    <w:rsid w:val="00EB2827"/>
    <w:rsid w:val="00EB3E6C"/>
    <w:rsid w:val="00EB664C"/>
    <w:rsid w:val="00EB68F2"/>
    <w:rsid w:val="00EC21AF"/>
    <w:rsid w:val="00EC2670"/>
    <w:rsid w:val="00EC2C8D"/>
    <w:rsid w:val="00EC3E9C"/>
    <w:rsid w:val="00EC5F1F"/>
    <w:rsid w:val="00EC68B1"/>
    <w:rsid w:val="00ED0098"/>
    <w:rsid w:val="00ED0367"/>
    <w:rsid w:val="00ED1C9B"/>
    <w:rsid w:val="00ED2722"/>
    <w:rsid w:val="00ED301C"/>
    <w:rsid w:val="00ED3E59"/>
    <w:rsid w:val="00ED4088"/>
    <w:rsid w:val="00ED44A9"/>
    <w:rsid w:val="00ED48ED"/>
    <w:rsid w:val="00ED51EB"/>
    <w:rsid w:val="00EE109C"/>
    <w:rsid w:val="00EE414E"/>
    <w:rsid w:val="00EE5194"/>
    <w:rsid w:val="00EE595C"/>
    <w:rsid w:val="00EE7196"/>
    <w:rsid w:val="00EE7879"/>
    <w:rsid w:val="00EF006C"/>
    <w:rsid w:val="00EF1B78"/>
    <w:rsid w:val="00EF1C8B"/>
    <w:rsid w:val="00EF322D"/>
    <w:rsid w:val="00EF4A00"/>
    <w:rsid w:val="00EF4EBE"/>
    <w:rsid w:val="00EF52EC"/>
    <w:rsid w:val="00EF54F4"/>
    <w:rsid w:val="00EF6881"/>
    <w:rsid w:val="00F00596"/>
    <w:rsid w:val="00F01255"/>
    <w:rsid w:val="00F01589"/>
    <w:rsid w:val="00F025B6"/>
    <w:rsid w:val="00F03E9B"/>
    <w:rsid w:val="00F040A5"/>
    <w:rsid w:val="00F04141"/>
    <w:rsid w:val="00F04464"/>
    <w:rsid w:val="00F04DF4"/>
    <w:rsid w:val="00F07466"/>
    <w:rsid w:val="00F07487"/>
    <w:rsid w:val="00F10262"/>
    <w:rsid w:val="00F1106E"/>
    <w:rsid w:val="00F1136B"/>
    <w:rsid w:val="00F1186B"/>
    <w:rsid w:val="00F1359B"/>
    <w:rsid w:val="00F13E83"/>
    <w:rsid w:val="00F1497C"/>
    <w:rsid w:val="00F14ACF"/>
    <w:rsid w:val="00F200F6"/>
    <w:rsid w:val="00F208C4"/>
    <w:rsid w:val="00F21730"/>
    <w:rsid w:val="00F2196A"/>
    <w:rsid w:val="00F2359E"/>
    <w:rsid w:val="00F25CEE"/>
    <w:rsid w:val="00F26382"/>
    <w:rsid w:val="00F27785"/>
    <w:rsid w:val="00F3097B"/>
    <w:rsid w:val="00F30E90"/>
    <w:rsid w:val="00F32020"/>
    <w:rsid w:val="00F323EA"/>
    <w:rsid w:val="00F3390D"/>
    <w:rsid w:val="00F347D1"/>
    <w:rsid w:val="00F365C3"/>
    <w:rsid w:val="00F36B61"/>
    <w:rsid w:val="00F41B13"/>
    <w:rsid w:val="00F42BF3"/>
    <w:rsid w:val="00F43579"/>
    <w:rsid w:val="00F4362A"/>
    <w:rsid w:val="00F43DDD"/>
    <w:rsid w:val="00F43EB4"/>
    <w:rsid w:val="00F47653"/>
    <w:rsid w:val="00F47E46"/>
    <w:rsid w:val="00F509FD"/>
    <w:rsid w:val="00F513C7"/>
    <w:rsid w:val="00F51447"/>
    <w:rsid w:val="00F519F1"/>
    <w:rsid w:val="00F52114"/>
    <w:rsid w:val="00F52713"/>
    <w:rsid w:val="00F52B0B"/>
    <w:rsid w:val="00F541AA"/>
    <w:rsid w:val="00F54759"/>
    <w:rsid w:val="00F5485B"/>
    <w:rsid w:val="00F552A3"/>
    <w:rsid w:val="00F577FB"/>
    <w:rsid w:val="00F627F6"/>
    <w:rsid w:val="00F62C3D"/>
    <w:rsid w:val="00F62D0D"/>
    <w:rsid w:val="00F62F25"/>
    <w:rsid w:val="00F6322A"/>
    <w:rsid w:val="00F64CC4"/>
    <w:rsid w:val="00F64D2A"/>
    <w:rsid w:val="00F65EF2"/>
    <w:rsid w:val="00F65FE0"/>
    <w:rsid w:val="00F669B5"/>
    <w:rsid w:val="00F67DE4"/>
    <w:rsid w:val="00F7180E"/>
    <w:rsid w:val="00F71936"/>
    <w:rsid w:val="00F72C98"/>
    <w:rsid w:val="00F72EBE"/>
    <w:rsid w:val="00F73674"/>
    <w:rsid w:val="00F737BD"/>
    <w:rsid w:val="00F74620"/>
    <w:rsid w:val="00F749FB"/>
    <w:rsid w:val="00F750EC"/>
    <w:rsid w:val="00F75E19"/>
    <w:rsid w:val="00F76975"/>
    <w:rsid w:val="00F76A03"/>
    <w:rsid w:val="00F77AC6"/>
    <w:rsid w:val="00F8001E"/>
    <w:rsid w:val="00F81CD3"/>
    <w:rsid w:val="00F83ECA"/>
    <w:rsid w:val="00F85C96"/>
    <w:rsid w:val="00F8761F"/>
    <w:rsid w:val="00F90B73"/>
    <w:rsid w:val="00F90E49"/>
    <w:rsid w:val="00F91148"/>
    <w:rsid w:val="00F918EA"/>
    <w:rsid w:val="00F933EF"/>
    <w:rsid w:val="00F93AB2"/>
    <w:rsid w:val="00F945CE"/>
    <w:rsid w:val="00F94A91"/>
    <w:rsid w:val="00F97B0D"/>
    <w:rsid w:val="00FA0015"/>
    <w:rsid w:val="00FA0A3D"/>
    <w:rsid w:val="00FA0C5F"/>
    <w:rsid w:val="00FA0F8C"/>
    <w:rsid w:val="00FA2BC4"/>
    <w:rsid w:val="00FA4046"/>
    <w:rsid w:val="00FA404E"/>
    <w:rsid w:val="00FA5C41"/>
    <w:rsid w:val="00FB0E7E"/>
    <w:rsid w:val="00FB172B"/>
    <w:rsid w:val="00FB1C68"/>
    <w:rsid w:val="00FB344D"/>
    <w:rsid w:val="00FB4040"/>
    <w:rsid w:val="00FB44C2"/>
    <w:rsid w:val="00FB5CC6"/>
    <w:rsid w:val="00FB6041"/>
    <w:rsid w:val="00FB6AC2"/>
    <w:rsid w:val="00FB7131"/>
    <w:rsid w:val="00FC0CC9"/>
    <w:rsid w:val="00FC207F"/>
    <w:rsid w:val="00FC288F"/>
    <w:rsid w:val="00FC30FE"/>
    <w:rsid w:val="00FC31BE"/>
    <w:rsid w:val="00FC3C50"/>
    <w:rsid w:val="00FC4CC6"/>
    <w:rsid w:val="00FD11FD"/>
    <w:rsid w:val="00FD1A67"/>
    <w:rsid w:val="00FD4424"/>
    <w:rsid w:val="00FD4705"/>
    <w:rsid w:val="00FD5C02"/>
    <w:rsid w:val="00FD5F2B"/>
    <w:rsid w:val="00FD7BDB"/>
    <w:rsid w:val="00FE03D4"/>
    <w:rsid w:val="00FE03E6"/>
    <w:rsid w:val="00FE0ED3"/>
    <w:rsid w:val="00FE7279"/>
    <w:rsid w:val="00FE7D46"/>
    <w:rsid w:val="00FF0E2F"/>
    <w:rsid w:val="00FF1729"/>
    <w:rsid w:val="00FF3142"/>
    <w:rsid w:val="00FF37B0"/>
    <w:rsid w:val="00FF407A"/>
    <w:rsid w:val="00FF65EA"/>
    <w:rsid w:val="00FF6B74"/>
    <w:rsid w:val="01094D29"/>
    <w:rsid w:val="014A6B8C"/>
    <w:rsid w:val="015508E7"/>
    <w:rsid w:val="01910DE7"/>
    <w:rsid w:val="01F17A48"/>
    <w:rsid w:val="027D56B9"/>
    <w:rsid w:val="030D4835"/>
    <w:rsid w:val="0394658D"/>
    <w:rsid w:val="03A10CAA"/>
    <w:rsid w:val="04095D6E"/>
    <w:rsid w:val="044C56BC"/>
    <w:rsid w:val="048440D5"/>
    <w:rsid w:val="04D37CCE"/>
    <w:rsid w:val="053B5ED5"/>
    <w:rsid w:val="055661F0"/>
    <w:rsid w:val="05AE3264"/>
    <w:rsid w:val="05C25634"/>
    <w:rsid w:val="06455E4A"/>
    <w:rsid w:val="06C522F3"/>
    <w:rsid w:val="07231825"/>
    <w:rsid w:val="07A6475E"/>
    <w:rsid w:val="080A370B"/>
    <w:rsid w:val="082E5202"/>
    <w:rsid w:val="08CD6073"/>
    <w:rsid w:val="094A1118"/>
    <w:rsid w:val="09E16FB1"/>
    <w:rsid w:val="09ED4A19"/>
    <w:rsid w:val="0A4872CD"/>
    <w:rsid w:val="0A62363E"/>
    <w:rsid w:val="0A721EAA"/>
    <w:rsid w:val="0A7C741F"/>
    <w:rsid w:val="0B5B23C0"/>
    <w:rsid w:val="0B703925"/>
    <w:rsid w:val="0BF26547"/>
    <w:rsid w:val="0C1E39A2"/>
    <w:rsid w:val="0C662582"/>
    <w:rsid w:val="0CA9565E"/>
    <w:rsid w:val="0D094BF8"/>
    <w:rsid w:val="0DB717F6"/>
    <w:rsid w:val="0DD71E98"/>
    <w:rsid w:val="0DE3083D"/>
    <w:rsid w:val="0E273DC4"/>
    <w:rsid w:val="0E475D1B"/>
    <w:rsid w:val="0E4E38FA"/>
    <w:rsid w:val="0E5154E7"/>
    <w:rsid w:val="0E5D273F"/>
    <w:rsid w:val="0EF248B8"/>
    <w:rsid w:val="0F626AB2"/>
    <w:rsid w:val="0F982A47"/>
    <w:rsid w:val="103233B6"/>
    <w:rsid w:val="105C6685"/>
    <w:rsid w:val="108E16E5"/>
    <w:rsid w:val="10C321A9"/>
    <w:rsid w:val="112D1A04"/>
    <w:rsid w:val="113B4883"/>
    <w:rsid w:val="113C5D99"/>
    <w:rsid w:val="114806D2"/>
    <w:rsid w:val="11647D02"/>
    <w:rsid w:val="116B1D07"/>
    <w:rsid w:val="11B60016"/>
    <w:rsid w:val="1209283C"/>
    <w:rsid w:val="126343B4"/>
    <w:rsid w:val="128F6DCC"/>
    <w:rsid w:val="12986ACB"/>
    <w:rsid w:val="12A60709"/>
    <w:rsid w:val="13053004"/>
    <w:rsid w:val="13054DB2"/>
    <w:rsid w:val="13274D28"/>
    <w:rsid w:val="13854144"/>
    <w:rsid w:val="138E5917"/>
    <w:rsid w:val="13D824C6"/>
    <w:rsid w:val="14BF2841"/>
    <w:rsid w:val="151412DC"/>
    <w:rsid w:val="154A1A77"/>
    <w:rsid w:val="158225B4"/>
    <w:rsid w:val="15913D5E"/>
    <w:rsid w:val="15995BBE"/>
    <w:rsid w:val="16273400"/>
    <w:rsid w:val="16686E55"/>
    <w:rsid w:val="167D23CE"/>
    <w:rsid w:val="167E4698"/>
    <w:rsid w:val="16A82624"/>
    <w:rsid w:val="16FF4D38"/>
    <w:rsid w:val="17580EA3"/>
    <w:rsid w:val="175B1444"/>
    <w:rsid w:val="1767603B"/>
    <w:rsid w:val="17B92BF3"/>
    <w:rsid w:val="17C26842"/>
    <w:rsid w:val="17F4688A"/>
    <w:rsid w:val="184E35CA"/>
    <w:rsid w:val="18707171"/>
    <w:rsid w:val="18975E70"/>
    <w:rsid w:val="19137AFC"/>
    <w:rsid w:val="191D647A"/>
    <w:rsid w:val="19A60971"/>
    <w:rsid w:val="1A7007A5"/>
    <w:rsid w:val="1A722DA7"/>
    <w:rsid w:val="1AB377E9"/>
    <w:rsid w:val="1ADD6614"/>
    <w:rsid w:val="1AF51891"/>
    <w:rsid w:val="1B157F7A"/>
    <w:rsid w:val="1B831FBB"/>
    <w:rsid w:val="1B8D6E34"/>
    <w:rsid w:val="1BAB64C3"/>
    <w:rsid w:val="1BB973FD"/>
    <w:rsid w:val="1BBE4F16"/>
    <w:rsid w:val="1BFF71F2"/>
    <w:rsid w:val="1C185B56"/>
    <w:rsid w:val="1C2A5889"/>
    <w:rsid w:val="1C434466"/>
    <w:rsid w:val="1C7E2285"/>
    <w:rsid w:val="1CD001DE"/>
    <w:rsid w:val="1CE123EB"/>
    <w:rsid w:val="1DB25B36"/>
    <w:rsid w:val="1DFE5574"/>
    <w:rsid w:val="1E1D5144"/>
    <w:rsid w:val="1E3975BD"/>
    <w:rsid w:val="1E522E75"/>
    <w:rsid w:val="1E865FDE"/>
    <w:rsid w:val="1EC41E1B"/>
    <w:rsid w:val="1F8D5AC1"/>
    <w:rsid w:val="1FDE6078"/>
    <w:rsid w:val="1FDF39CC"/>
    <w:rsid w:val="20090683"/>
    <w:rsid w:val="201725C8"/>
    <w:rsid w:val="202645B9"/>
    <w:rsid w:val="20294BC8"/>
    <w:rsid w:val="20EA072B"/>
    <w:rsid w:val="20F813A8"/>
    <w:rsid w:val="21380A48"/>
    <w:rsid w:val="216830DB"/>
    <w:rsid w:val="21A06B55"/>
    <w:rsid w:val="2217065D"/>
    <w:rsid w:val="22312312"/>
    <w:rsid w:val="22335D4F"/>
    <w:rsid w:val="22AF5044"/>
    <w:rsid w:val="22B934C3"/>
    <w:rsid w:val="22D70AB4"/>
    <w:rsid w:val="23AF4986"/>
    <w:rsid w:val="23DF4865"/>
    <w:rsid w:val="24271633"/>
    <w:rsid w:val="24D24BAA"/>
    <w:rsid w:val="24E917E3"/>
    <w:rsid w:val="253A6D50"/>
    <w:rsid w:val="25A06DDE"/>
    <w:rsid w:val="25E8760A"/>
    <w:rsid w:val="25EE5B79"/>
    <w:rsid w:val="26177F43"/>
    <w:rsid w:val="264C11FC"/>
    <w:rsid w:val="26914E82"/>
    <w:rsid w:val="271F3551"/>
    <w:rsid w:val="27C70430"/>
    <w:rsid w:val="280542C7"/>
    <w:rsid w:val="282F38B9"/>
    <w:rsid w:val="28696B74"/>
    <w:rsid w:val="28880DFE"/>
    <w:rsid w:val="28BF62E8"/>
    <w:rsid w:val="28E41320"/>
    <w:rsid w:val="290731DA"/>
    <w:rsid w:val="297446C9"/>
    <w:rsid w:val="299B0DA8"/>
    <w:rsid w:val="29A54090"/>
    <w:rsid w:val="29EB1F9D"/>
    <w:rsid w:val="2A077209"/>
    <w:rsid w:val="2ACF273B"/>
    <w:rsid w:val="2B3E3B99"/>
    <w:rsid w:val="2B641EAB"/>
    <w:rsid w:val="2B7E52A9"/>
    <w:rsid w:val="2C245E51"/>
    <w:rsid w:val="2C377B71"/>
    <w:rsid w:val="2CCD473A"/>
    <w:rsid w:val="2CFA3055"/>
    <w:rsid w:val="2D0F7793"/>
    <w:rsid w:val="2D263E4A"/>
    <w:rsid w:val="2D621327"/>
    <w:rsid w:val="2DE46B2C"/>
    <w:rsid w:val="2E474078"/>
    <w:rsid w:val="2E6B3DC3"/>
    <w:rsid w:val="2EFF22FB"/>
    <w:rsid w:val="2F465678"/>
    <w:rsid w:val="2F8F7EA6"/>
    <w:rsid w:val="2FF344B8"/>
    <w:rsid w:val="30403475"/>
    <w:rsid w:val="30454F7C"/>
    <w:rsid w:val="306F6803"/>
    <w:rsid w:val="3092338E"/>
    <w:rsid w:val="30DC7055"/>
    <w:rsid w:val="31736B48"/>
    <w:rsid w:val="32441862"/>
    <w:rsid w:val="32587426"/>
    <w:rsid w:val="3264789F"/>
    <w:rsid w:val="32771619"/>
    <w:rsid w:val="327E5B37"/>
    <w:rsid w:val="328258BC"/>
    <w:rsid w:val="32B141B6"/>
    <w:rsid w:val="33446DD8"/>
    <w:rsid w:val="337E053C"/>
    <w:rsid w:val="343C5705"/>
    <w:rsid w:val="34A40D96"/>
    <w:rsid w:val="34DD36B9"/>
    <w:rsid w:val="34F728CE"/>
    <w:rsid w:val="350031D3"/>
    <w:rsid w:val="35CC2277"/>
    <w:rsid w:val="36356EAC"/>
    <w:rsid w:val="36A77DAA"/>
    <w:rsid w:val="36C13DB6"/>
    <w:rsid w:val="37097F0D"/>
    <w:rsid w:val="37217B5C"/>
    <w:rsid w:val="37421881"/>
    <w:rsid w:val="378B3228"/>
    <w:rsid w:val="37993A90"/>
    <w:rsid w:val="38754708"/>
    <w:rsid w:val="389D2409"/>
    <w:rsid w:val="39260437"/>
    <w:rsid w:val="39630A94"/>
    <w:rsid w:val="3A4F17ED"/>
    <w:rsid w:val="3AA038C2"/>
    <w:rsid w:val="3AD6536D"/>
    <w:rsid w:val="3ADD2C2F"/>
    <w:rsid w:val="3B131C54"/>
    <w:rsid w:val="3B436151"/>
    <w:rsid w:val="3B473B33"/>
    <w:rsid w:val="3BC907C3"/>
    <w:rsid w:val="3BFA6BCE"/>
    <w:rsid w:val="3C035D77"/>
    <w:rsid w:val="3C117EF7"/>
    <w:rsid w:val="3C317330"/>
    <w:rsid w:val="3CD9595C"/>
    <w:rsid w:val="3D7C20C5"/>
    <w:rsid w:val="3D8E75CE"/>
    <w:rsid w:val="3DAB430F"/>
    <w:rsid w:val="3DC205F4"/>
    <w:rsid w:val="3E06185A"/>
    <w:rsid w:val="3E2E65AC"/>
    <w:rsid w:val="3E815385"/>
    <w:rsid w:val="3E917E73"/>
    <w:rsid w:val="3EA90EF9"/>
    <w:rsid w:val="3EF765B6"/>
    <w:rsid w:val="3F0833B0"/>
    <w:rsid w:val="3F5741DE"/>
    <w:rsid w:val="3F7A7EF8"/>
    <w:rsid w:val="3FD13C1B"/>
    <w:rsid w:val="4012098A"/>
    <w:rsid w:val="410F6D67"/>
    <w:rsid w:val="413E207F"/>
    <w:rsid w:val="416F69FE"/>
    <w:rsid w:val="417E204F"/>
    <w:rsid w:val="41C80390"/>
    <w:rsid w:val="422C6789"/>
    <w:rsid w:val="423D6728"/>
    <w:rsid w:val="42786F96"/>
    <w:rsid w:val="431365E5"/>
    <w:rsid w:val="444E7AB7"/>
    <w:rsid w:val="44B86A9B"/>
    <w:rsid w:val="452C19F8"/>
    <w:rsid w:val="4536616B"/>
    <w:rsid w:val="45407E8D"/>
    <w:rsid w:val="458332D5"/>
    <w:rsid w:val="45B418FF"/>
    <w:rsid w:val="45F2212A"/>
    <w:rsid w:val="4608704D"/>
    <w:rsid w:val="46382886"/>
    <w:rsid w:val="46601D24"/>
    <w:rsid w:val="46957C1F"/>
    <w:rsid w:val="46D53E06"/>
    <w:rsid w:val="46DC7325"/>
    <w:rsid w:val="472337BA"/>
    <w:rsid w:val="472D60AA"/>
    <w:rsid w:val="480666F1"/>
    <w:rsid w:val="482B69BC"/>
    <w:rsid w:val="486503BD"/>
    <w:rsid w:val="48E20307"/>
    <w:rsid w:val="49073350"/>
    <w:rsid w:val="491C3A02"/>
    <w:rsid w:val="49506001"/>
    <w:rsid w:val="49646202"/>
    <w:rsid w:val="496705ED"/>
    <w:rsid w:val="49E14F29"/>
    <w:rsid w:val="4A276214"/>
    <w:rsid w:val="4A3C727B"/>
    <w:rsid w:val="4A4F6BAD"/>
    <w:rsid w:val="4A5B3FB2"/>
    <w:rsid w:val="4A8D4611"/>
    <w:rsid w:val="4A925C42"/>
    <w:rsid w:val="4AD65656"/>
    <w:rsid w:val="4AFE1776"/>
    <w:rsid w:val="4B0B4954"/>
    <w:rsid w:val="4B2404E9"/>
    <w:rsid w:val="4B45710C"/>
    <w:rsid w:val="4B7F482B"/>
    <w:rsid w:val="4C287481"/>
    <w:rsid w:val="4C4E18A1"/>
    <w:rsid w:val="4C730519"/>
    <w:rsid w:val="4CA2392C"/>
    <w:rsid w:val="4D403526"/>
    <w:rsid w:val="4D543B15"/>
    <w:rsid w:val="4DC17748"/>
    <w:rsid w:val="4DF249C3"/>
    <w:rsid w:val="4E0634E8"/>
    <w:rsid w:val="4EBE0989"/>
    <w:rsid w:val="4EDD6607"/>
    <w:rsid w:val="4EE44B79"/>
    <w:rsid w:val="4F2B7B4A"/>
    <w:rsid w:val="4F32559F"/>
    <w:rsid w:val="4F613E37"/>
    <w:rsid w:val="50537E7C"/>
    <w:rsid w:val="5085081D"/>
    <w:rsid w:val="5096729A"/>
    <w:rsid w:val="51114098"/>
    <w:rsid w:val="514B2BF9"/>
    <w:rsid w:val="521340EE"/>
    <w:rsid w:val="522A45EE"/>
    <w:rsid w:val="52CC4AC0"/>
    <w:rsid w:val="5342677D"/>
    <w:rsid w:val="5351176A"/>
    <w:rsid w:val="53F72616"/>
    <w:rsid w:val="53FE3B91"/>
    <w:rsid w:val="551F6367"/>
    <w:rsid w:val="553E4BF2"/>
    <w:rsid w:val="55886BA1"/>
    <w:rsid w:val="55DB009B"/>
    <w:rsid w:val="55DF382B"/>
    <w:rsid w:val="5661367A"/>
    <w:rsid w:val="56821842"/>
    <w:rsid w:val="56A044E4"/>
    <w:rsid w:val="573B587D"/>
    <w:rsid w:val="582C415B"/>
    <w:rsid w:val="589F1CE6"/>
    <w:rsid w:val="58B63D67"/>
    <w:rsid w:val="593B6AB8"/>
    <w:rsid w:val="596A0A97"/>
    <w:rsid w:val="59FB5B93"/>
    <w:rsid w:val="5A2570B4"/>
    <w:rsid w:val="5A92474A"/>
    <w:rsid w:val="5A951D88"/>
    <w:rsid w:val="5AF17341"/>
    <w:rsid w:val="5B4E2FE3"/>
    <w:rsid w:val="5B856C89"/>
    <w:rsid w:val="5C19745C"/>
    <w:rsid w:val="5CE46DB3"/>
    <w:rsid w:val="5D7074AD"/>
    <w:rsid w:val="5DEE6B87"/>
    <w:rsid w:val="5E5348CB"/>
    <w:rsid w:val="5E5A7C06"/>
    <w:rsid w:val="5E8D1197"/>
    <w:rsid w:val="5E9F35C9"/>
    <w:rsid w:val="5F23381F"/>
    <w:rsid w:val="5F3D1251"/>
    <w:rsid w:val="5F944AC0"/>
    <w:rsid w:val="603E44C2"/>
    <w:rsid w:val="60B023F4"/>
    <w:rsid w:val="60BE691E"/>
    <w:rsid w:val="613B5823"/>
    <w:rsid w:val="62127F1E"/>
    <w:rsid w:val="624956C5"/>
    <w:rsid w:val="62B72874"/>
    <w:rsid w:val="631F4730"/>
    <w:rsid w:val="632C3261"/>
    <w:rsid w:val="633D721D"/>
    <w:rsid w:val="63C37629"/>
    <w:rsid w:val="642D3DC7"/>
    <w:rsid w:val="646F78AA"/>
    <w:rsid w:val="649369E7"/>
    <w:rsid w:val="64CE11A0"/>
    <w:rsid w:val="64E21E2A"/>
    <w:rsid w:val="64EC1EF1"/>
    <w:rsid w:val="655E2B41"/>
    <w:rsid w:val="657D5FF6"/>
    <w:rsid w:val="65A17F37"/>
    <w:rsid w:val="65CF2690"/>
    <w:rsid w:val="661A1A97"/>
    <w:rsid w:val="66746503"/>
    <w:rsid w:val="6689273B"/>
    <w:rsid w:val="668F4233"/>
    <w:rsid w:val="66B23A7E"/>
    <w:rsid w:val="66B35B75"/>
    <w:rsid w:val="66D04B53"/>
    <w:rsid w:val="66FD059E"/>
    <w:rsid w:val="67167D84"/>
    <w:rsid w:val="6721440D"/>
    <w:rsid w:val="675E3F35"/>
    <w:rsid w:val="68091DC3"/>
    <w:rsid w:val="68935AAB"/>
    <w:rsid w:val="689618A9"/>
    <w:rsid w:val="68E5074E"/>
    <w:rsid w:val="69A973BA"/>
    <w:rsid w:val="69B31FE7"/>
    <w:rsid w:val="69BB35EE"/>
    <w:rsid w:val="69FC0DF1"/>
    <w:rsid w:val="6A6D0456"/>
    <w:rsid w:val="6ADD0C16"/>
    <w:rsid w:val="6AF26B3F"/>
    <w:rsid w:val="6B07410A"/>
    <w:rsid w:val="6B474F90"/>
    <w:rsid w:val="6B4B6368"/>
    <w:rsid w:val="6B9D2F4E"/>
    <w:rsid w:val="6BF568E6"/>
    <w:rsid w:val="6C445178"/>
    <w:rsid w:val="6C6677E4"/>
    <w:rsid w:val="6C880D94"/>
    <w:rsid w:val="6CDA174E"/>
    <w:rsid w:val="6CF43042"/>
    <w:rsid w:val="6DB45779"/>
    <w:rsid w:val="6E4743DA"/>
    <w:rsid w:val="6E8B4F0E"/>
    <w:rsid w:val="6EAC3D93"/>
    <w:rsid w:val="6F0047F6"/>
    <w:rsid w:val="6F0D03EB"/>
    <w:rsid w:val="6FB9298F"/>
    <w:rsid w:val="6FC54822"/>
    <w:rsid w:val="70757A53"/>
    <w:rsid w:val="70820965"/>
    <w:rsid w:val="70F23D4F"/>
    <w:rsid w:val="715B3FBE"/>
    <w:rsid w:val="71B903B6"/>
    <w:rsid w:val="71F92EA9"/>
    <w:rsid w:val="722716DD"/>
    <w:rsid w:val="72457E9C"/>
    <w:rsid w:val="724E5C23"/>
    <w:rsid w:val="73645419"/>
    <w:rsid w:val="749F23C2"/>
    <w:rsid w:val="74A8588B"/>
    <w:rsid w:val="75471220"/>
    <w:rsid w:val="754D740A"/>
    <w:rsid w:val="7577270C"/>
    <w:rsid w:val="766E73BA"/>
    <w:rsid w:val="769B5169"/>
    <w:rsid w:val="76FB6D7B"/>
    <w:rsid w:val="772E41C1"/>
    <w:rsid w:val="7740160D"/>
    <w:rsid w:val="77981FCB"/>
    <w:rsid w:val="77DC1FEB"/>
    <w:rsid w:val="78384533"/>
    <w:rsid w:val="783C589D"/>
    <w:rsid w:val="78A07BDA"/>
    <w:rsid w:val="79073671"/>
    <w:rsid w:val="790838A5"/>
    <w:rsid w:val="79821C42"/>
    <w:rsid w:val="799631E1"/>
    <w:rsid w:val="7A1572BB"/>
    <w:rsid w:val="7A201E6A"/>
    <w:rsid w:val="7A411B9B"/>
    <w:rsid w:val="7A46581D"/>
    <w:rsid w:val="7A7E71AA"/>
    <w:rsid w:val="7AA25FC8"/>
    <w:rsid w:val="7AA9313A"/>
    <w:rsid w:val="7AC2652D"/>
    <w:rsid w:val="7ADC3556"/>
    <w:rsid w:val="7B183FF5"/>
    <w:rsid w:val="7CB94162"/>
    <w:rsid w:val="7D087D21"/>
    <w:rsid w:val="7D2A1622"/>
    <w:rsid w:val="7D5657F4"/>
    <w:rsid w:val="7DC75497"/>
    <w:rsid w:val="7E6C0278"/>
    <w:rsid w:val="7E8B1BA5"/>
    <w:rsid w:val="7E9C7095"/>
    <w:rsid w:val="7EE8155B"/>
    <w:rsid w:val="7F134D63"/>
    <w:rsid w:val="7F280CAB"/>
    <w:rsid w:val="7F460DAF"/>
    <w:rsid w:val="7FCA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color w:val="000000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0"/>
      <w:szCs w:val="44"/>
    </w:rPr>
  </w:style>
  <w:style w:type="paragraph" w:styleId="3">
    <w:name w:val="heading 2"/>
    <w:basedOn w:val="1"/>
    <w:next w:val="1"/>
    <w:link w:val="40"/>
    <w:unhideWhenUsed/>
    <w:qFormat/>
    <w:uiPriority w:val="9"/>
    <w:pPr>
      <w:spacing w:before="260" w:after="260" w:line="415" w:lineRule="auto"/>
      <w:outlineLvl w:val="1"/>
    </w:pPr>
    <w:rPr>
      <w:rFonts w:eastAsiaTheme="majorEastAsia" w:cstheme="majorBidi"/>
      <w:sz w:val="36"/>
      <w:szCs w:val="32"/>
    </w:rPr>
  </w:style>
  <w:style w:type="paragraph" w:styleId="4">
    <w:name w:val="heading 3"/>
    <w:basedOn w:val="1"/>
    <w:next w:val="1"/>
    <w:link w:val="41"/>
    <w:unhideWhenUsed/>
    <w:qFormat/>
    <w:uiPriority w:val="9"/>
    <w:pPr>
      <w:spacing w:before="120" w:after="120"/>
      <w:outlineLvl w:val="2"/>
    </w:pPr>
    <w:rPr>
      <w:bCs/>
      <w:sz w:val="28"/>
    </w:rPr>
  </w:style>
  <w:style w:type="paragraph" w:styleId="5">
    <w:name w:val="heading 4"/>
    <w:basedOn w:val="1"/>
    <w:next w:val="1"/>
    <w:link w:val="4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5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6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7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12">
    <w:name w:val="List Number"/>
    <w:basedOn w:val="1"/>
    <w:semiHidden/>
    <w:unhideWhenUsed/>
    <w:qFormat/>
    <w:uiPriority w:val="99"/>
    <w:pPr>
      <w:contextualSpacing/>
    </w:p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52"/>
    <w:semiHidden/>
    <w:unhideWhenUsed/>
    <w:qFormat/>
    <w:uiPriority w:val="99"/>
    <w:pPr>
      <w:jc w:val="left"/>
    </w:pPr>
  </w:style>
  <w:style w:type="paragraph" w:styleId="15">
    <w:name w:val="Body Text"/>
    <w:basedOn w:val="1"/>
    <w:link w:val="60"/>
    <w:semiHidden/>
    <w:unhideWhenUsed/>
    <w:qFormat/>
    <w:uiPriority w:val="99"/>
    <w:pPr>
      <w:spacing w:after="120"/>
    </w:pPr>
  </w:style>
  <w:style w:type="paragraph" w:styleId="16">
    <w:name w:val="toc 5"/>
    <w:basedOn w:val="1"/>
    <w:next w:val="1"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1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8">
    <w:name w:val="toc 8"/>
    <w:basedOn w:val="1"/>
    <w:next w:val="1"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19">
    <w:name w:val="Balloon Text"/>
    <w:basedOn w:val="1"/>
    <w:link w:val="61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20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2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  <w:color w:val="auto"/>
      <w:kern w:val="2"/>
      <w:sz w:val="21"/>
      <w14:ligatures w14:val="standardContextual"/>
    </w:rPr>
  </w:style>
  <w:style w:type="paragraph" w:styleId="2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auto"/>
      <w:szCs w:val="24"/>
    </w:rPr>
  </w:style>
  <w:style w:type="paragraph" w:styleId="28">
    <w:name w:val="Title"/>
    <w:basedOn w:val="1"/>
    <w:next w:val="1"/>
    <w:link w:val="3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9">
    <w:name w:val="annotation subject"/>
    <w:basedOn w:val="14"/>
    <w:next w:val="14"/>
    <w:link w:val="53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rPr>
      <w:rFonts w:ascii="Calibri" w:hAnsi="Calibri" w:cs="宋体"/>
      <w:color w:val="00000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FollowedHyperlink"/>
    <w:basedOn w:val="32"/>
    <w:semiHidden/>
    <w:unhideWhenUsed/>
    <w:qFormat/>
    <w:uiPriority w:val="99"/>
    <w:rPr>
      <w:color w:val="800080"/>
      <w:u w:val="single"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37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38">
    <w:name w:val="标题 字符"/>
    <w:basedOn w:val="32"/>
    <w:link w:val="28"/>
    <w:qFormat/>
    <w:uiPriority w:val="10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</w:rPr>
  </w:style>
  <w:style w:type="character" w:customStyle="1" w:styleId="39">
    <w:name w:val="标题 1 字符"/>
    <w:basedOn w:val="32"/>
    <w:link w:val="2"/>
    <w:qFormat/>
    <w:uiPriority w:val="9"/>
    <w:rPr>
      <w:rFonts w:ascii="Calibri" w:hAnsi="Calibri" w:eastAsia="宋体" w:cs="宋体"/>
      <w:b/>
      <w:bCs/>
      <w:color w:val="000000"/>
      <w:kern w:val="44"/>
      <w:sz w:val="40"/>
      <w:szCs w:val="44"/>
    </w:rPr>
  </w:style>
  <w:style w:type="character" w:customStyle="1" w:styleId="40">
    <w:name w:val="标题 2 字符"/>
    <w:basedOn w:val="32"/>
    <w:link w:val="3"/>
    <w:qFormat/>
    <w:uiPriority w:val="9"/>
    <w:rPr>
      <w:rFonts w:ascii="Calibri" w:hAnsi="Calibri" w:eastAsiaTheme="majorEastAsia" w:cstheme="majorBidi"/>
      <w:color w:val="000000"/>
      <w:kern w:val="44"/>
      <w:sz w:val="36"/>
      <w:szCs w:val="32"/>
    </w:rPr>
  </w:style>
  <w:style w:type="character" w:customStyle="1" w:styleId="41">
    <w:name w:val="标题 3 字符"/>
    <w:basedOn w:val="32"/>
    <w:link w:val="4"/>
    <w:qFormat/>
    <w:uiPriority w:val="9"/>
    <w:rPr>
      <w:rFonts w:ascii="Calibri" w:hAnsi="Calibri" w:eastAsiaTheme="majorEastAsia" w:cstheme="majorBidi"/>
      <w:bCs/>
      <w:color w:val="000000"/>
      <w:kern w:val="44"/>
      <w:sz w:val="28"/>
      <w:szCs w:val="32"/>
    </w:rPr>
  </w:style>
  <w:style w:type="character" w:customStyle="1" w:styleId="42">
    <w:name w:val="标题 4 字符"/>
    <w:basedOn w:val="32"/>
    <w:link w:val="5"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28"/>
      <w:szCs w:val="28"/>
    </w:rPr>
  </w:style>
  <w:style w:type="character" w:customStyle="1" w:styleId="43">
    <w:name w:val="标题 5 字符"/>
    <w:basedOn w:val="32"/>
    <w:link w:val="6"/>
    <w:qFormat/>
    <w:uiPriority w:val="9"/>
    <w:rPr>
      <w:rFonts w:ascii="Calibri" w:hAnsi="Calibri" w:eastAsia="宋体" w:cs="宋体"/>
      <w:b/>
      <w:bCs/>
      <w:color w:val="000000"/>
      <w:sz w:val="28"/>
      <w:szCs w:val="28"/>
    </w:rPr>
  </w:style>
  <w:style w:type="character" w:customStyle="1" w:styleId="44">
    <w:name w:val="标题 6 字符"/>
    <w:basedOn w:val="32"/>
    <w:link w:val="7"/>
    <w:semiHidden/>
    <w:qFormat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45">
    <w:name w:val="标题 7 字符"/>
    <w:basedOn w:val="32"/>
    <w:link w:val="8"/>
    <w:semiHidden/>
    <w:qFormat/>
    <w:uiPriority w:val="9"/>
    <w:rPr>
      <w:rFonts w:ascii="Calibri" w:hAnsi="Calibri" w:eastAsia="宋体" w:cs="宋体"/>
      <w:b/>
      <w:bCs/>
      <w:color w:val="000000"/>
      <w:sz w:val="24"/>
      <w:szCs w:val="24"/>
    </w:rPr>
  </w:style>
  <w:style w:type="character" w:customStyle="1" w:styleId="46">
    <w:name w:val="标题 8 字符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customStyle="1" w:styleId="47">
    <w:name w:val="标题 9 字符"/>
    <w:basedOn w:val="32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1"/>
      <w:szCs w:val="21"/>
    </w:rPr>
  </w:style>
  <w:style w:type="paragraph" w:styleId="4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color w:val="auto"/>
      <w:kern w:val="2"/>
      <w:sz w:val="21"/>
    </w:rPr>
  </w:style>
  <w:style w:type="character" w:customStyle="1" w:styleId="49">
    <w:name w:val="fontstyle01"/>
    <w:basedOn w:val="32"/>
    <w:qFormat/>
    <w:uiPriority w:val="0"/>
    <w:rPr>
      <w:rFonts w:hint="default" w:ascii="NimbusMonL-Bold" w:hAnsi="NimbusMonL-Bold"/>
      <w:b/>
      <w:bCs/>
      <w:color w:val="2AA198"/>
      <w:sz w:val="20"/>
      <w:szCs w:val="20"/>
    </w:rPr>
  </w:style>
  <w:style w:type="character" w:customStyle="1" w:styleId="50">
    <w:name w:val="fontstyle11"/>
    <w:basedOn w:val="32"/>
    <w:qFormat/>
    <w:uiPriority w:val="0"/>
    <w:rPr>
      <w:rFonts w:hint="default" w:ascii="NimbusMonL-Regu" w:hAnsi="NimbusMonL-Regu"/>
      <w:color w:val="073642"/>
      <w:sz w:val="20"/>
      <w:szCs w:val="20"/>
    </w:rPr>
  </w:style>
  <w:style w:type="character" w:customStyle="1" w:styleId="51">
    <w:name w:val="editor-text-node"/>
    <w:basedOn w:val="32"/>
    <w:qFormat/>
    <w:uiPriority w:val="0"/>
  </w:style>
  <w:style w:type="character" w:customStyle="1" w:styleId="52">
    <w:name w:val="批注文字 字符"/>
    <w:basedOn w:val="32"/>
    <w:link w:val="14"/>
    <w:semiHidden/>
    <w:qFormat/>
    <w:uiPriority w:val="99"/>
    <w:rPr>
      <w:rFonts w:ascii="Calibri" w:hAnsi="Calibri" w:eastAsia="宋体" w:cs="宋体"/>
      <w:color w:val="000000"/>
      <w:kern w:val="0"/>
      <w:sz w:val="24"/>
    </w:rPr>
  </w:style>
  <w:style w:type="character" w:customStyle="1" w:styleId="53">
    <w:name w:val="批注主题 字符"/>
    <w:basedOn w:val="52"/>
    <w:link w:val="29"/>
    <w:semiHidden/>
    <w:qFormat/>
    <w:uiPriority w:val="99"/>
    <w:rPr>
      <w:rFonts w:ascii="Calibri" w:hAnsi="Calibri" w:eastAsia="宋体" w:cs="宋体"/>
      <w:b/>
      <w:bCs/>
      <w:color w:val="000000"/>
      <w:kern w:val="0"/>
      <w:sz w:val="24"/>
    </w:rPr>
  </w:style>
  <w:style w:type="paragraph" w:customStyle="1" w:styleId="54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5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7">
    <w:name w:val="未处理的提及2"/>
    <w:basedOn w:val="3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8">
    <w:name w:val="网格型1"/>
    <w:basedOn w:val="30"/>
    <w:qFormat/>
    <w:uiPriority w:val="3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9">
    <w:name w:val="MAS封面标题"/>
    <w:basedOn w:val="15"/>
    <w:qFormat/>
    <w:uiPriority w:val="0"/>
    <w:pPr>
      <w:widowControl/>
      <w:spacing w:line="259" w:lineRule="auto"/>
      <w:jc w:val="left"/>
    </w:pPr>
    <w:rPr>
      <w:rFonts w:ascii="Arial" w:hAnsi="Arial" w:eastAsia="PMingLiU" w:cs="Arial"/>
      <w:b/>
      <w:color w:val="auto"/>
      <w:sz w:val="72"/>
      <w:szCs w:val="72"/>
      <w:lang w:eastAsia="en-US"/>
    </w:rPr>
  </w:style>
  <w:style w:type="character" w:customStyle="1" w:styleId="60">
    <w:name w:val="正文文本 字符"/>
    <w:basedOn w:val="32"/>
    <w:link w:val="15"/>
    <w:semiHidden/>
    <w:qFormat/>
    <w:uiPriority w:val="99"/>
    <w:rPr>
      <w:rFonts w:ascii="Calibri" w:hAnsi="Calibri" w:eastAsia="宋体" w:cs="宋体"/>
      <w:color w:val="000000"/>
      <w:sz w:val="24"/>
      <w:szCs w:val="22"/>
    </w:rPr>
  </w:style>
  <w:style w:type="character" w:customStyle="1" w:styleId="61">
    <w:name w:val="批注框文本 字符"/>
    <w:basedOn w:val="32"/>
    <w:link w:val="19"/>
    <w:semiHidden/>
    <w:qFormat/>
    <w:uiPriority w:val="99"/>
    <w:rPr>
      <w:rFonts w:ascii="Lucida Grande" w:hAnsi="Lucida Grande" w:eastAsia="宋体" w:cs="Lucida Grande"/>
      <w:color w:val="000000"/>
      <w:sz w:val="18"/>
      <w:szCs w:val="18"/>
    </w:rPr>
  </w:style>
  <w:style w:type="character" w:customStyle="1" w:styleId="62">
    <w:name w:val="正文首行缩进2格 Char"/>
    <w:link w:val="63"/>
    <w:qFormat/>
    <w:uiPriority w:val="0"/>
    <w:rPr>
      <w:kern w:val="2"/>
      <w:sz w:val="24"/>
      <w:szCs w:val="36"/>
    </w:rPr>
  </w:style>
  <w:style w:type="paragraph" w:customStyle="1" w:styleId="63">
    <w:name w:val="正文首行缩进2格"/>
    <w:basedOn w:val="1"/>
    <w:link w:val="62"/>
    <w:qFormat/>
    <w:uiPriority w:val="0"/>
    <w:pPr>
      <w:spacing w:line="360" w:lineRule="auto"/>
      <w:ind w:firstLine="200" w:firstLineChars="200"/>
    </w:pPr>
    <w:rPr>
      <w:rFonts w:asciiTheme="minorHAnsi" w:hAnsiTheme="minorHAnsi" w:eastAsiaTheme="minorEastAsia" w:cstheme="minorBidi"/>
      <w:color w:val="auto"/>
      <w:kern w:val="2"/>
      <w:szCs w:val="36"/>
    </w:rPr>
  </w:style>
  <w:style w:type="character" w:customStyle="1" w:styleId="64">
    <w:name w:val="列项 Char"/>
    <w:link w:val="65"/>
    <w:qFormat/>
    <w:uiPriority w:val="0"/>
    <w:rPr>
      <w:kern w:val="2"/>
      <w:sz w:val="24"/>
      <w:szCs w:val="24"/>
    </w:rPr>
  </w:style>
  <w:style w:type="paragraph" w:customStyle="1" w:styleId="65">
    <w:name w:val="列项"/>
    <w:basedOn w:val="12"/>
    <w:link w:val="64"/>
    <w:qFormat/>
    <w:uiPriority w:val="0"/>
    <w:pPr>
      <w:spacing w:line="360" w:lineRule="auto"/>
      <w:contextualSpacing w:val="0"/>
    </w:pPr>
    <w:rPr>
      <w:rFonts w:asciiTheme="minorHAnsi" w:hAnsiTheme="minorHAnsi" w:eastAsiaTheme="minorEastAsia" w:cstheme="minorBidi"/>
      <w:color w:val="auto"/>
      <w:kern w:val="2"/>
      <w:szCs w:val="24"/>
    </w:rPr>
  </w:style>
  <w:style w:type="paragraph" w:customStyle="1" w:styleId="66">
    <w:name w:val="1级"/>
    <w:basedOn w:val="2"/>
    <w:next w:val="63"/>
    <w:qFormat/>
    <w:uiPriority w:val="0"/>
    <w:pPr>
      <w:numPr>
        <w:numId w:val="0"/>
      </w:numPr>
      <w:spacing w:before="0" w:after="0" w:line="360" w:lineRule="auto"/>
    </w:pPr>
    <w:rPr>
      <w:rFonts w:ascii="Times New Roman" w:hAnsi="Times New Roman" w:cs="Times New Roman"/>
      <w:b w:val="0"/>
      <w:bCs w:val="0"/>
      <w:color w:val="auto"/>
      <w:sz w:val="24"/>
    </w:rPr>
  </w:style>
  <w:style w:type="paragraph" w:customStyle="1" w:styleId="67">
    <w:name w:val="2级"/>
    <w:basedOn w:val="3"/>
    <w:next w:val="63"/>
    <w:qFormat/>
    <w:uiPriority w:val="0"/>
    <w:pPr>
      <w:spacing w:before="0" w:after="0" w:line="360" w:lineRule="auto"/>
    </w:pPr>
    <w:rPr>
      <w:rFonts w:ascii="Times New Roman" w:hAnsi="Times New Roman" w:eastAsia="宋体" w:cs="Times New Roman"/>
      <w:bCs/>
      <w:color w:val="auto"/>
      <w:kern w:val="2"/>
      <w:sz w:val="24"/>
    </w:rPr>
  </w:style>
  <w:style w:type="paragraph" w:customStyle="1" w:styleId="68">
    <w:name w:val="3级"/>
    <w:basedOn w:val="4"/>
    <w:next w:val="63"/>
    <w:qFormat/>
    <w:uiPriority w:val="0"/>
    <w:pPr>
      <w:numPr>
        <w:ilvl w:val="0"/>
        <w:numId w:val="2"/>
      </w:numPr>
      <w:spacing w:before="0" w:after="0" w:line="360" w:lineRule="auto"/>
    </w:pPr>
    <w:rPr>
      <w:rFonts w:ascii="Times New Roman" w:hAnsi="Times New Roman" w:cs="Times New Roman"/>
      <w:color w:val="auto"/>
      <w:kern w:val="2"/>
      <w:sz w:val="24"/>
    </w:rPr>
  </w:style>
  <w:style w:type="paragraph" w:customStyle="1" w:styleId="69">
    <w:name w:val="4级"/>
    <w:basedOn w:val="5"/>
    <w:next w:val="63"/>
    <w:qFormat/>
    <w:uiPriority w:val="0"/>
    <w:pPr>
      <w:numPr>
        <w:ilvl w:val="3"/>
        <w:numId w:val="2"/>
      </w:numPr>
      <w:spacing w:before="0" w:after="0" w:line="360" w:lineRule="auto"/>
    </w:pPr>
    <w:rPr>
      <w:rFonts w:ascii="Times New Roman" w:hAnsi="Times New Roman" w:eastAsia="宋体" w:cs="Times New Roman"/>
      <w:b w:val="0"/>
      <w:color w:val="auto"/>
      <w:kern w:val="2"/>
      <w:sz w:val="24"/>
    </w:rPr>
  </w:style>
  <w:style w:type="paragraph" w:customStyle="1" w:styleId="70">
    <w:name w:val="5级"/>
    <w:basedOn w:val="6"/>
    <w:next w:val="63"/>
    <w:qFormat/>
    <w:uiPriority w:val="0"/>
    <w:pPr>
      <w:numPr>
        <w:numId w:val="2"/>
      </w:numPr>
      <w:spacing w:before="0" w:after="0" w:line="360" w:lineRule="auto"/>
    </w:pPr>
    <w:rPr>
      <w:rFonts w:ascii="Times New Roman" w:hAnsi="Times New Roman" w:cs="Times New Roman"/>
      <w:b w:val="0"/>
      <w:color w:val="auto"/>
      <w:kern w:val="2"/>
      <w:sz w:val="24"/>
    </w:rPr>
  </w:style>
  <w:style w:type="paragraph" w:customStyle="1" w:styleId="71">
    <w:name w:val="6级"/>
    <w:basedOn w:val="7"/>
    <w:next w:val="63"/>
    <w:qFormat/>
    <w:uiPriority w:val="0"/>
    <w:pPr>
      <w:numPr>
        <w:numId w:val="2"/>
      </w:numPr>
      <w:spacing w:before="0" w:after="0" w:line="360" w:lineRule="auto"/>
    </w:pPr>
    <w:rPr>
      <w:rFonts w:ascii="Times New Roman" w:hAnsi="Times New Roman" w:eastAsia="宋体" w:cs="Times New Roman"/>
      <w:b w:val="0"/>
      <w:color w:val="auto"/>
      <w:kern w:val="2"/>
    </w:rPr>
  </w:style>
  <w:style w:type="paragraph" w:customStyle="1" w:styleId="72">
    <w:name w:val="7级"/>
    <w:basedOn w:val="8"/>
    <w:next w:val="63"/>
    <w:qFormat/>
    <w:uiPriority w:val="0"/>
    <w:pPr>
      <w:numPr>
        <w:numId w:val="2"/>
      </w:numPr>
      <w:spacing w:before="0" w:after="0" w:line="360" w:lineRule="auto"/>
    </w:pPr>
    <w:rPr>
      <w:rFonts w:ascii="Times New Roman" w:hAnsi="Times New Roman" w:cs="Times New Roman"/>
      <w:b w:val="0"/>
      <w:color w:val="auto"/>
      <w:kern w:val="2"/>
    </w:rPr>
  </w:style>
  <w:style w:type="paragraph" w:customStyle="1" w:styleId="73">
    <w:name w:val="8级"/>
    <w:basedOn w:val="9"/>
    <w:next w:val="63"/>
    <w:qFormat/>
    <w:uiPriority w:val="0"/>
    <w:pPr>
      <w:numPr>
        <w:numId w:val="2"/>
      </w:numPr>
      <w:spacing w:before="0" w:after="0" w:line="360" w:lineRule="auto"/>
    </w:pPr>
    <w:rPr>
      <w:rFonts w:ascii="Times New Roman" w:hAnsi="Times New Roman" w:eastAsia="宋体" w:cs="Times New Roman"/>
      <w:color w:val="auto"/>
      <w:kern w:val="2"/>
    </w:rPr>
  </w:style>
  <w:style w:type="paragraph" w:customStyle="1" w:styleId="74">
    <w:name w:val="9级"/>
    <w:basedOn w:val="10"/>
    <w:next w:val="63"/>
    <w:qFormat/>
    <w:uiPriority w:val="0"/>
    <w:pPr>
      <w:numPr>
        <w:numId w:val="2"/>
      </w:numPr>
      <w:spacing w:before="0" w:after="0" w:line="360" w:lineRule="auto"/>
    </w:pPr>
    <w:rPr>
      <w:rFonts w:ascii="Times New Roman" w:hAnsi="Times New Roman" w:eastAsia="宋体" w:cs="Times New Roman"/>
      <w:color w:val="auto"/>
      <w:kern w:val="2"/>
      <w:sz w:val="24"/>
    </w:rPr>
  </w:style>
  <w:style w:type="paragraph" w:customStyle="1" w:styleId="75">
    <w:name w:val="表格文字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3ED6C-6DE7-964C-8CDE-C568DE7DC6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264</Words>
  <Characters>571</Characters>
  <Lines>323</Lines>
  <Paragraphs>298</Paragraphs>
  <TotalTime>2</TotalTime>
  <ScaleCrop>false</ScaleCrop>
  <LinksUpToDate>false</LinksUpToDate>
  <CharactersWithSpaces>636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2025-04-03T03:01:00Z</dcterms:created>
  <dc:creator>zhang</dc:creator>
  <cp:lastModifiedBy>zyl</cp:lastModifiedBy>
  <dcterms:modified xsi:type="dcterms:W3CDTF">2026-04-08T06:46:31Z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C103BDBA105D4CC893F73A230F897434_12</vt:lpwstr>
  </property>
  <property fmtid="{D5CDD505-2E9C-101B-9397-08002B2CF9AE}" pid="4" name="KSOTemplateDocerSaveRecord">
    <vt:lpwstr>eyJoZGlkIjoiZGRmYzdkMjI4YjQyYjM5YWFhNjA2OTkyYzk3MDc1YmUiLCJ1c2VySWQiOiI0NTQxNzc0NTEifQ==</vt:lpwstr>
  </property>
</Properties>
</file>