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XPCS/XLGPCS 驱动代码分析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PCS Driver Implementation Analysis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Author: Nova Zhang    Review: David Ma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基于 Synopsys DWC_xpcs v3.50a + DWC_xlgpcs v2.20a Databook 与实际驱动代码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2026年6月</w:t>
      </w:r>
    </w:p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1. PCS 基础概念与 IP 手册对照</w:t>
      </w:r>
    </w:p>
    <w:p>
      <w:pPr>
        <w:pStyle w:val="Heading2"/>
      </w:pPr>
      <w:r>
        <w:rPr>
          <w:rFonts w:ascii="Arial" w:cs="Arial" w:eastAsia="Arial" w:hAnsi="Arial"/>
        </w:rPr>
        <w:t xml:space="preserve">1.1 PCS 在以太网协议栈中的位置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以太网物理层分层模型：MAC → PCS (Physical Coding Sublayer) → PMA (Physical Medium Attachment) → PMD (Physical Medium Dependent)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PCS 子层的核心职责：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线路编码/解码：8B/10B (1G/10G-X), 64B/66B (10G-R/25G+), 256B/257B (RS-FEC)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数据同步：Block Lock, Deskew (多通道), Lane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自协商 (Auto-Negotiation)：CL37 (SGMII), CL73 (KR/25G+)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前向纠错 (FEC)：CL74 Fire Code, RS(528,514), RS(544,514)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EEE (Energy Efficient Ethernet)：低功耗管理</w:t>
      </w:r>
    </w:p>
    <w:p>
      <w:pPr>
        <w:pStyle w:val="Heading2"/>
      </w:pPr>
      <w:r>
        <w:rPr>
          <w:rFonts w:ascii="Arial" w:cs="Arial" w:eastAsia="Arial" w:hAnsi="Arial"/>
        </w:rPr>
        <w:t xml:space="preserve">1.2 Synopsys PCS IP 家族对比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Synopsys 提供两款 PCS IP 覆盖不同速率范围，以下基于最新版本 Databook 和 ComponentConfiguration 进行对比：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DWC_xpcs (v3.50a, Apr 2022)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DWC_xlgpcs (v2.20a, Oct 2023)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产品代码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3977-0 (Ether PCS)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5528-0 (Enterprise Ether PCS)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速率范围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 / 2.5G / 5G / 10G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5G / 10G / 25G / 40G / 50G / 100G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PCS 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PCS-X (多通道XAUI)
PCS-R (串行Base-R)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PCS-R (高速串行)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XGMII SDR/DDR/DDW, 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XLGMII (32/64/128-bit)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自协商协议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CL37 (1G/SGMII)
CL73 (KR), CL72 (KR训练)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CL73 (25G+)
CL72/CL92/CL93 (链路训练)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 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CL74 Fire Code FEC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CL74 Fire Code
RS(528,514), RS(544,514)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PAM4 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支持 (50G/100G PAM4)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MDIO / MCI / APB3
(legacy/16-bit/32-bit)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MDIO / MCI / APB3
(legacy/16-bit/32-bit)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汽车安全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ECC + 数据通路奇偶校验
+ FSM 保护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ECC + 数据通路奇偶校验
+ FSM 保护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当前项目配置对照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以下配置来自 xpcs_ComponentConfiguration.html 和 xlgpcs_ComponentConfiguration.html：</w:t>
      </w:r>
    </w:p>
    <w:p>
      <w:pPr>
        <w:pStyle w:val="Heading3"/>
      </w:pPr>
      <w:r>
        <w:rPr>
          <w:rFonts w:ascii="Arial" w:cs="Arial" w:eastAsia="Arial" w:hAnsi="Arial"/>
        </w:rPr>
        <w:t xml:space="preserve">1.3.1 DWC_xpcs 当前配置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 (Parameter Name)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当前值 (Value)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(Backplane Ethernet PCS)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BACKPLANE_ETH_CONFIG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(KR_KX)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ADD_2PT5G / ADD_5G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USXG_SPORT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(Single-port USXGMII)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CSR_INTERFACE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(APB3 32-bit), INDIRECT_ACCESS=1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FEC_EN / FEC_ERROR_FWD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CL72_EN / CL37_AN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SGM_OR_QSGM_SEL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(SGMII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DWC_XPCS_ASP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(Automotive Safety)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SNPS_PHY_TYPE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(Multi-protocol 32G)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REF_CLK_FREQ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(156.25 MHz)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TX_CNTX_SEL / RX_CNTX_SEL / CM_CNTX_SEL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0x9 / 0x9 / 0x9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1.3.2 DWC_xlgpcs 当前配置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 (Parameter Name)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当前值 (Value)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DWCXLP_MAIN_MODE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(25G)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DWCXLP_SINGLE_LANE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DWCXLP_CL73_AN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DWCXLP_TS_EN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(Timestamping Accuracy)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DWCXLP_CSR_INTERFACE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(APB3 32-bit)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DWCXLP_FEC_EN / DWCXLP_RSFEC_EN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(CL74) / 1 (RS528,514)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DWCXLP_LNK_TRAIN_EN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DWCXLP_CLK_CMP_EN / SCC_ALGN_EN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DWCXLP_EEE_EN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DWCXLP_ASP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(Automotive Safety)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DWCXLP_PHY_TYPE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(Multi-protocol 32G)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DWCXLP_XLGMII_INTF_WIDTH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(32-bit)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DWCXLP_R_SRDS_INTF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(32-bit width)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2. 寄存器间接寻址架构与 API 分层</w:t>
      </w:r>
    </w:p>
    <w:p>
      <w:pPr>
        <w:pStyle w:val="Heading2"/>
      </w:pPr>
      <w:r>
        <w:rPr>
          <w:rFonts w:ascii="Arial" w:cs="Arial" w:eastAsia="Arial" w:hAnsi="Arial"/>
        </w:rPr>
        <w:t xml:space="preserve">2.1 寻址机制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Synopsys DesignWare PCS IP 统一使用两级间接寻址：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32位寄存器地址 = 13位页号 (bits 22:10) + 10位偏移 (bits 9:0)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写入页号到 XPCS_ADDRESS (0x03FC)，然后读写偏移地址完成操作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每页包含 1024 个寄存器偏移，最大 8192 页，理论地址空间 8M registers</w:t>
      </w:r>
    </w:p>
    <w:p>
      <w:pPr>
        <w:pStyle w:val="Heading2"/>
      </w:pPr>
      <w:r>
        <w:rPr>
          <w:rFonts w:ascii="Arial" w:cs="Arial" w:eastAsia="Arial" w:hAnsi="Arial"/>
        </w:rPr>
        <w:t xml:space="preserve">2.2 三层 API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通用OSI层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xpcs_read / xpcs_write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xpcs.h (inline)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 XPCS/XLGPCS 通用寄存器操作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安全写入层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xpcs_write_safety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xpcs.h (inline)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关键寄存器写后读回验证，重试机制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 直访层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nv_xpcs_read / nv_xpcs_write / nv_xpcs_write_safety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oxpcs.h (inline)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EQOS/oxpcs 模块，使用 volatile 指针直接访问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关键差异：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xpcs_* 使用 osi_readl/osi_writel —— OSI 框架封装，含 pre_sil 等逻辑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nv_xpcs_* 使用 nv_osi_readl/nv_osi_writel —— volatile uint32_t* 直接访问，无框架开销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xpcs_write_safety 重试策略：首次 udelay(1us) busy wait，后续 usleep(10us) 让出 CPU</w:t>
      </w:r>
    </w:p>
    <w:p>
      <w:pPr>
        <w:pStyle w:val="Heading2"/>
      </w:pPr>
      <w:r>
        <w:rPr>
          <w:rFonts w:ascii="Arial" w:cs="Arial" w:eastAsia="Arial" w:hAnsi="Arial"/>
        </w:rPr>
        <w:t xml:space="preserve">2.3 寄存器地址宏（按 IP 分类）</w:t>
      </w:r>
    </w:p>
    <w:p>
      <w:pPr>
        <w:pStyle w:val="Heading3"/>
      </w:pPr>
      <w:r>
        <w:rPr>
          <w:rFonts w:ascii="Arial" w:cs="Arial" w:eastAsia="Arial" w:hAnsi="Arial"/>
        </w:rPr>
        <w:t xml:space="preserve">2.3.1 XPCS (DWC_xpcs) 核心寄存器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寄存器宏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功能与关键位域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XPCS_SR_XS_PCS_STS1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状态1 — RLU(bit2), FLT(bit7)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XPCS_SR_XS_PCS_CTRL2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类型选择 — PCS_TYPE_SEL_BASE_R(0x0)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XPCS_VR_XS_PCS_DIG_CTRL1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数字控制 — USXG_EN(bit9), VR_RST(bit15), USRA_RST(bit10), CL37_BP(bit12)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XPCS_VR_XS_PCS_KR_CTRL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KR/USXG 模式选择 — USXG_MODE_MASK(bits12:10), USXG_MODE_5G(bit10)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XPCS_SR_AN_CTRL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0x1C0000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控制 — AN_EN(bit12)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XPCS_SR_MII_CTRL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0x7C0000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MII 接口速率+AN — AN_ENABLE(bit12), RESTART_AN(bit9), SS5/SS6/SS13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XPCS_VR_MII_AN_INTR_STS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0x7E0008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完成中断 — CL37_ANCMPLT_INTR(bit0)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XPCS_SR_PMA_KR_FEC_CTRL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0x402AC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BASE-R FEC — FEC_EN(bit0), EN_ERR_IND(bit1)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XPCS_VR_XS_PCS_EEE_MCTRL0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EEE 主控 — LTX_EN(bit0), LRX_EN(bit1)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XPCS_VR_XS_PCS_EEE_MCTRL1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EEE 主控1 — TRN_LPI(bit0)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2.3.2 XLGPCS (DWC_xlgpcs) 核心寄存器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寄存器宏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功能与关键位域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XLGPCS_SR_PCS_CTRL1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控制1 — RST(bit15), SS5_2(bits4:2)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XLGPCS_SR_PCS_STS1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状态1 — RLU(bit2)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XLGPCS_SR_PCS_CTRL2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0xC001C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类型选择 — PCS_TYPE_SEL(bits3:0)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XLGPCS_VR_PCS_DIG_CTRL1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数字控制1 — VR_RST(bit15)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XLGPCS_VR_PCS_DIG_CTRL3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0xE000C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数字控制3 — CNS_EN(bit0)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XLGPCS_SR_AN_CTRL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0x1C0000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控制 — AN_EN(bit12)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XLGPCS_SR_PMA_CTRL2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0x4001C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PMA 类型选择 — PMA_TYPE_MASK(0x7F)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UPHY/Wrapper 寄存器（按 MAC 类型变化）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寄存器名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MGBE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T26X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UPHY_HW_INIT_CTRL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Init (TX_EN bit0, RX_EN bit2)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Power Up (TX_P_UP bit0, RX_P_UP bit2)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0x808C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 Status (PCS_LINK_STS bit6)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UPHY_RX_CONTROL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 Lane Control (SW Override)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INTERRUPT_CONTROL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IRQ Enable (HSI)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T26X_CONFIG_0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Type Select: bit0=0 XPCS, bit0=1 XLGPCS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代码中用 uphy_status_reg[] / uphy_init_ctrl_reg[] / uphy_rx_ctrl_reg[] / uphy_irq_sts_reg[] 数组按 MAC 类型索引，避免硬编码地址。</w:t>
      </w:r>
    </w:p>
    <w:p>
      <w:pPr>
        <w:pStyle w:val="Heading3"/>
      </w:pPr>
      <w:r>
        <w:rPr>
          <w:rFonts w:ascii="Arial" w:cs="Arial" w:eastAsia="Arial" w:hAnsi="Arial"/>
        </w:rPr>
        <w:t xml:space="preserve">2.4.1 RX_CONTROL 位域完整定义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RX_SW_OVRD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软件覆盖使能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RX_EQ_RESET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 均衡器复位 (T26X 专用)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RX_EQ_TRAIN_EN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 均衡器训练使能 (T26X 专用)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RX_PCS_PHY_RDY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就绪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RX_CDR_RESET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CDR 复位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RX_CAL_EN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校准使能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bit7:6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RX_SLEEP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睡眠模式 (两位组合)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AUX_RX_IDDQ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辅助 IDDQ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RX_IDDQ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IDDQ 模式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RX_DATA_EN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数据接收使能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2.5 HSI 安全寄存器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寄存器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MGBE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T26X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XLGPCS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SFTY_UE_INTR0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0xE03C0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不可纠错误中断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SFTY_CE_INTR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0xE03C8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可纠错误中断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SFTY_DISABLE_0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0xE03D0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0x7E03D0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安全功能禁用控制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SFTY_TMR_CTRL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0x7E03D4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0xE03E4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FSM 超时控制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3. 驱动实现分析</w:t>
      </w:r>
    </w:p>
    <w:p>
      <w:pPr>
        <w:pStyle w:val="Heading2"/>
      </w:pPr>
      <w:r>
        <w:rPr>
          <w:rFonts w:ascii="Arial" w:cs="Arial" w:eastAsia="Arial" w:hAnsi="Arial"/>
        </w:rPr>
        <w:t xml:space="preserve">3.1 模块函数总览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xpcs_init()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 XPCS USXGMII 初始化 (≤10G)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 XPCS 启动 (AN+速率+链路)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xlgpcs_init()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 25G 初始化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 25G 启动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eqos_xpcs_init()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 XPCS SGMII 初始化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xpcs_lane_bring_up()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 Tx/Rx Lane 启动统一入口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xpcs_uphy_lane_bring_up()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FSM Lane 初始化 (TX 或 RX)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sw_ovveride_method_for_uphy_rx_lane()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 Override RX (16步流程)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perform_xpcs_rx_eq_reset_and_train()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T26X RX EQ 训练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xpcs_poll_flt_rx_link()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RLU + FLT 双重链路检测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xpcs_check_pcs_lock_status()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锁定状态检测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vendor_specifc_sw_rst_usxgmii_an_en()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Vendor 复位+USXGMII AN 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xpcs_base_r_fec()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BASE-R FEC 使能/禁用 (XPCS+XLGPCS 共用)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xpcs_poll_for_an_complete()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USXGMII AN 完成轮询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xpcs_set_speed()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USXGMII 速率设置 (2.5G/5G/10G)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xlgpcs_eee()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 EEE 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xpcs_eee()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 EEE 控制 (使用 nv_xpcs API)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初始化分发逻辑 (hw_set_speed)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core_common.c 的 hw_set_speed() 中按速度决定调用策略：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speed == 25G → xlgpcs_init() → xlgpcs_start() (XLGPCS 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speed ≤ 10G (MGBE/T26X) → xpcs_init() → xpcs_start() (XPCS IP USXGMII)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speed ≤ 2.5G (EQOS) → eqos_xpcs_init() (XPCS IP SGMII)</w:t>
      </w:r>
    </w:p>
    <w:p>
      <w:pPr>
        <w:pStyle w:val="Heading2"/>
      </w:pPr>
      <w:r>
        <w:rPr>
          <w:rFonts w:ascii="Arial" w:cs="Arial" w:eastAsia="Arial" w:hAnsi="Arial"/>
        </w:rPr>
        <w:t xml:space="preserve">3.3 MGBE XPCS 初始化详解 (xpcs_init)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对应 IP 手册：DWC_xpcs Databook §7.6 (Switching to USXGMII Mode)</w:t>
      </w:r>
    </w:p>
    <w:r>
      <w:rPr>
        <w:rFonts w:ascii="Arial" w:cs="Arial" w:eastAsia="Arial" w:hAnsi="Arial"/>
        <w:b/>
        <w:bCs/>
        <w:sz w:val="20"/>
        <w:szCs w:val="20"/>
      </w:rPr>
      <w:t xml:space="preserve">流程：</w:t>
    </w:r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0: pre_sil 检查 → 跳过 lane bring up (预硅片模式)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0b: xpcs_base_r_fec() → 配置 BASE-R FEC (若使能)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0c: [T26X + 10G] → 编程 T26X 时序延迟 + CONFIG_0 bit0=0 (选择 XPCS)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0d: xpcs_lane_bring_up() → TX Lane + RX Lane + PCS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1: 设置 PCS_TYPE_SEL_BASE_R → XPCS_SR_XS_PCS_CTRL2 (safety write)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2-3: USXGMII Mode 配置 → XPCS_VR_XS_PCS_KR_CTRL (safety write), 5G时 USXG_MODE_5G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4: PHY 速度已在 PHY INIT 完成，跳过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5: vendor_specifc_sw_rst_usxgmii_an_en()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5.1: USXG_EN=1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5.2: VR_RST=1 (self-clearing, 无需 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5.3: Poll VR_RST self-clear (1000 × 1ms)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5.4: Backplane 模式: clear SR_AN_CTRL.AN_EN + set CL37_BP (safety)</w:t>
      </w:r>
    </w:p>
    <w:p>
      <w:pPr>
        <w:pStyle w:val="Heading2"/>
      </w:pPr>
      <w:r>
        <w:rPr>
          <w:rFonts w:ascii="Arial" w:cs="Arial" w:eastAsia="Arial" w:hAnsi="Arial"/>
        </w:rPr>
        <w:t xml:space="preserve">3.4 XLGPCS 初始化详解 (xlgpcs_init)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对应 IP 手册：DWC_xlgpcs Databook §8.5 (Switching to 25G Speed Mode)</w:t>
      </w:r>
    </w:p>
    <w:r>
      <w:rPr>
        <w:rFonts w:ascii="Arial" w:cs="Arial" w:eastAsia="Arial" w:hAnsi="Arial"/>
        <w:b/>
        <w:bCs/>
        <w:sz w:val="20"/>
        <w:szCs w:val="20"/>
      </w:rPr>
      <w:t xml:space="preserve">流程：</w:t>
    </w:r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0: NULL 检查 + pre_sil 检查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1: [T26X + 25G] → 编程 20+ 个 T26X 时序寄存器 + CONFIG_0 bit0=1 (选择 XLGPCS)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CDR Reset 宽度: 0x21、IDDQ→SLEEP: 0x29 (TX+RX)、RX Power Down SLEEP→IDDQ: 0xA1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TX Power Down 五段: 0x29/0x81/0xA1/0x285/0x29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CAL_EN→DATAREADY 两段: 0x19/0x79、DATAREADY→DATAEN: 0x82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RX EQ: enable bit31, RESET 0x29, TRAIN delay 0x29, TRAIN hi-lo 0x19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SLEEP→CAL: 0xFBD, CAL→DATA: 0x78, T0_CTRL2 EQ_DONE_TOV: 0xFFFF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2: xpcs_base_r_fec() → BASE-R FEC 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3: xpcs_lane_bring_up() → TX + RX + PCS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[STEP 4 已注释掉]: PCS_TYPE_SEL/CNS_EN 等 IAS 步骤 (当前由 HW 脚本完成)</w:t>
      </w:r>
    </w:p>
    <w:p>
      <w:pPr>
        <w:pStyle w:val="Heading2"/>
      </w:pPr>
      <w:r>
        <w:rPr>
          <w:rFonts w:ascii="Arial" w:cs="Arial" w:eastAsia="Arial" w:hAnsi="Arial"/>
        </w:rPr>
        <w:t xml:space="preserve">3.5 UPHY Lane 启动 (xpcs_lane_bring_up)</w:t>
      </w:r>
    </w:p>
    <w:r>
      <w:rPr>
        <w:rFonts w:ascii="Arial" w:cs="Arial" w:eastAsia="Arial" w:hAnsi="Arial"/>
        <w:b/>
        <w:bCs/>
        <w:sz w:val="20"/>
        <w:szCs w:val="20"/>
      </w:rPr>
      <w:t xml:space="preserve">统一入口函数，分三个阶段：</w:t>
    </w:r>
    <w:p>
      <w:pPr>
        <w:pStyle w:val="Heading3"/>
      </w:pPr>
      <w:r>
        <w:rPr>
          <w:rFonts w:ascii="Arial" w:cs="Arial" w:eastAsia="Arial" w:hAnsi="Arial"/>
        </w:rPr>
        <w:t xml:space="preserve">3.5.1 阶段 1 — TX Lane (xpcs_uphy_lane_bring_up)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TX_P_UP_STATUS 预检查 (幂等性)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写 TX_EN 到 HW_INIT_CTRL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延时策略按 MAC: MGBE=1×1us, T26X=1000×100us (EQ使能), EQOS=1000×10us</w:t>
      </w:r>
    </w:p>
    <w:p>
      <w:pPr>
        <w:pStyle w:val="Heading3"/>
      </w:pPr>
      <w:r>
        <w:rPr>
          <w:rFonts w:ascii="Arial" w:cs="Arial" w:eastAsia="Arial" w:hAnsi="Arial"/>
        </w:rPr>
        <w:t xml:space="preserve">3.5.2 阶段 2 — RX Lane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EQOS: xpcs_uphy_lane_bring_up(RX_EN) — HW FSM 自动序列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MGBE/T26X: sw_ovveride_method_for_uphy_rx_lane() — 16步软件序列</w:t>
      </w:r>
    </w:p>
    <w:p>
      <w:pPr>
        <w:pStyle w:val="Heading3"/>
      </w:pPr>
      <w:r>
        <w:rPr>
          <w:rFonts w:ascii="Arial" w:cs="Arial" w:eastAsia="Arial" w:hAnsi="Arial"/>
        </w:rPr>
        <w:t xml:space="preserve">3.5.3 阶段 3 — PCS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xpcs_check_pcs_lock_status() — poll INTERRUPT_STATUS bit6 (PCS_LINK_STS)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结果存入 l_core-&gt;lane_status</w:t>
      </w:r>
    </w:p>
    <w:p>
      <w:pPr>
        <w:pStyle w:val="Heading2"/>
      </w:pPr>
      <w:r>
        <w:rPr>
          <w:rFonts w:ascii="Arial" w:cs="Arial" w:eastAsia="Arial" w:hAnsi="Arial"/>
        </w:rPr>
        <w:t xml:space="preserve">3.6 SW Override RX Lane 16步流程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RX_SW_OVRD (bit31)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使能软件覆盖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RX_IDDQ | AUX_RX_IDDQ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退出 IDDQ (一步完成)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udelay(1us)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要求最小 50ns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RX_SLEEP (bits7:6)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退出睡眠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udelay(1us)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要求最小 500ns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RX_CAL_EN (bit8)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启用校准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 RX_CAL_EN clear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7次×200us (HW上限 100us)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udelay(1us)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RX_DATA_EN (bit0)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启用接收; lane_powered_up=OSI_ENABLE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RX_PCS_PHY_RDY (bit10)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复位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udelay(1us)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RX_CDR_RESET (bit9)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CDR 复位; [T26X] 同时 set RX_EQ_RESET(bit12)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udelay(1us)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RX_PCS_PHY_RDY (bit10)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就绪; usleep(30000us)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RX_CDR_RESET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CDR 复位结束; [T26X] → EQ reset(2ms) + EQ train(70ms); [MGBE] → usleep(30000us)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3.7 T26X EQ 训练 (perform_xpcs_rx_eq_reset_and_train)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1: Poll RX_EQ_RESET(bit12) clear — 3次×1ms = 2ms 超时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2: Set RX_EQ_TRAIN_EN(bit11)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3: Poll RX_EQ_TRAIN_EN clear — 70次×1ms = 70ms 超时</w:t>
      </w:r>
    </w:p>
    <w:p>
      <w:pPr>
        <w:pStyle w:val="Heading2"/>
      </w:pPr>
      <w:r>
        <w:rPr>
          <w:rFonts w:ascii="Arial" w:cs="Arial" w:eastAsia="Arial" w:hAnsi="Arial"/>
        </w:rPr>
        <w:t xml:space="preserve">3.8 XPCS 启动 (xpcs_start)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对应 IP 手册：DWC_xpcs Databook §7.15 (CL73 AN) + §7.13 (CL37 AN)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仅在 USXGMII 10G/5G 模式下生效：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1: update_an_status() → 从 DT 获取默认速率 (10G→0xC00, 5G→0x1400)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2: [skip_usxgmii_an == DISABLE]: SR_MII_CTRL |= AN_ENABLE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3: xpcs_poll_for_an_complete() → 1000×1ms (pre_sil: 10000×1ms)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4: xpcs_set_speed(an_status) → 配置 SS5/SS6/SS13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5: USRA_RST → poll self-clear (1000×1ms)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6: xpcs_poll_flt_rx_link()：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Poll SR_XS_PCS_STS1 RLU(bit2) → 1次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Poll SR_XS_PCS_STS1 FLT(bit7)=0 → 1000×1ms (T26X 跳过)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Delay 10ms 等状态传播到 MAC</w:t>
      </w:r>
    </w:p>
    <w:p>
      <w:pPr>
        <w:pStyle w:val="Heading2"/>
      </w:pPr>
      <w:r>
        <w:rPr>
          <w:rFonts w:ascii="Arial" w:cs="Arial" w:eastAsia="Arial" w:hAnsi="Arial"/>
        </w:rPr>
        <w:t xml:space="preserve">3.9 XLGPCS 启动 (xlgpcs_start)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对应 IP 手册：DWC_xlgpcs Databook §8.11 (CL73 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[FEC not enabled]: XLGPCS_SR_PCS_CTRL1 |= RST(bit15) → poll self-clear (1000×10us)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Clear XLGPCS_SR_AN_CTRL.AN_EN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Poll XLGPCS_SR_PCS_STS1 RLU(bit2) → 1000×10us</w:t>
      </w:r>
    </w:p>
    <w:p>
      <w:pPr>
        <w:pStyle w:val="Heading2"/>
      </w:pPr>
      <w:r>
        <w:rPr>
          <w:rFonts w:ascii="Arial" w:cs="Arial" w:eastAsia="Arial" w:hAnsi="Arial"/>
        </w:rPr>
        <w:t xml:space="preserve">3.10 AN 完成检测 (xpcs_poll_for_an_complete)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retry = 1000 (pre_sil = 10000)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poll VR_MII_AN_INTR_STS bit0 (CL37_ANCMPLT_INTR) → 清除中断位 (safety)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关键校验: status &amp; USXG_AN_STS_SPEED_MASK != 0 (防止 zero-speed AN)</w:t>
      </w:r>
    </w:p>
    <w:p>
      <w:pPr>
        <w:pStyle w:val="Heading2"/>
      </w:pPr>
      <w:r>
        <w:rPr>
          <w:rFonts w:ascii="Arial" w:cs="Arial" w:eastAsia="Arial" w:hAnsi="Arial"/>
        </w:rPr>
        <w:t xml:space="preserve">3.11 速率设置表 (xpcs_set_speed)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6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速率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状态值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SS5 (bit5)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SS6 (bit6)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SS13 (bit13)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10Gbps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0x0C00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3.12 EEE 功能控制</w:t>
      </w:r>
    </w:p>
    <w:p>
      <w:pPr>
        <w:pStyle w:val="Heading3"/>
      </w:pPr>
      <w:r>
        <w:rPr>
          <w:rFonts w:ascii="Arial" w:cs="Arial" w:eastAsia="Arial" w:hAnsi="Arial"/>
        </w:rPr>
        <w:t xml:space="preserve">3.12.1 xpcs_eee() — oxpcs.c (nv_xpcs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适用: EQOS + MGBE XPCS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Disable: 清除 LTX_EN(bit0) &amp; LRX_EN(bit1)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Enable: check EEE能力 → 定时器(默认匹配) → 使能 LTX_EN|LRX_EN → 使能 TRN_LPI(bit0)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时钟: clk_eee_i = 102MHz, MULT_FACT_100NS = 9</w:t>
      </w:r>
    </w:p>
    <w:p>
      <w:pPr>
        <w:pStyle w:val="Heading3"/>
      </w:pPr>
      <w:r>
        <w:rPr>
          <w:rFonts w:ascii="Arial" w:cs="Arial" w:eastAsia="Arial" w:hAnsi="Arial"/>
        </w:rPr>
        <w:t xml:space="preserve">3.12.2 xlgpcs_eee() — xpcs.c (xpcs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适用: T26X XLGPCS 25G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Disable: 清除 LTX_EN &amp; LRX_EN (safety) → poll TX_ACTIVE 状态 (1000×100us)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Enable: check EEE → 定时器 → FEC/RS-FEC → 使能 LTX_EN|LRX_EN (safety) → PMA service (NA)</w:t>
      </w:r>
    </w:p>
    <w:p>
      <w:pPr>
        <w:pStyle w:val="Heading2"/>
      </w:pPr>
      <w:r>
        <w:rPr>
          <w:rFonts w:ascii="Arial" w:cs="Arial" w:eastAsia="Arial" w:hAnsi="Arial"/>
        </w:rPr>
        <w:t xml:space="preserve">3.13 HSI 安全错误处理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6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索引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触发位置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AN 超时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AUTONEG_ERR_IDX(5)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xpcs_poll_for_an_complete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err_code + report_err + report_count_err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 写失败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XPCS_WRITE_FAIL_IDX(6)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xpcs_write_safety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err_code + report_err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链路超时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PCS_LNK_ERR_IDX(9)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eqos_xpcs_init (LINK_STS)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err_code + report_err + report_count_err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可纠错误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mgbe_core ISR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计数 + WARN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不可纠错误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mgbe_core ISR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计数 + 禁用中断 + ERR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寄存器奇偶错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mgbe_core ISR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计数 + 禁用中断 + ERR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4. 源代码文件索引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hardware/osi/core/xpcs.h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XPCS/XLGPCS 寄存器地址宏 + 位域定义 + xpcs_read/write/safety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hardware/osi/core/xpcs.c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xpcs_init/start, xlgpcs_init/start, lane_bring_up, FEC, EEE 全流程 (1338行)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hardware/osi/phy/oxpcs.h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nv_xpcs_read/write API — volatile 直访层 (nvxpcsrm 模块)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hardware/osi/phy/oxpcs.c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eqos_xpcs_init (EQOS SGMII), xpcs_eee (使用 nv API), mixed_bank_reg_prog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hardware/osi/core/core_common.c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hw_set_speed() 分发逻辑 — 按速度调用 xpcs_init/xlgpcs_init/eqos_xpcs_init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hardware/include/osi_core.h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osi_core_priv_data 结构体: xpcs_base, uphy_gbe_mode, skip_usxgmii_an, pcs_base_r_fec_en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5. 与 IP 手册的对应关系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手册章节对应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xpcs_init()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Databook §7.6 (Switching to USXGMII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xlgpcs_init()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DWC_xlgpcs Databook §8.5 (Switching to 25G Speed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Databook §7.15 (CL73 AN) + §7.13 (CL37 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DWC_xlgpcs Databook §8.11 (CL73 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xpcs_lane_bring_up()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Databook §7.2 (10G XAUI/KX4 mode) + §7.4 (1G/KX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sw_ovveride_method_for_uphy_rx_lane()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 RX SW Override 流程 — HW 团队提供的序列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xpcs_base_r_fec()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§2.4 (PCS-R/FEC) + DWC_xlgpcs §2.2.1 (TX FEC)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xlgpcs_eee()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DWC_xlgpcs Databook §8.12 (EEE)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xpcs_eee()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Databook §7.16 (EEE)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HSI 安全错误处理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Ch.8 / DWC_xlgpcs Ch.4 (Automotive Safety)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T26X 时序寄存器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 脚本生成，对应 PHY Interface 参数章节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xpcs_poll_for_an_complete()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DWC_xpcs §7.13 (CL37 AN) — AN complete 状态轮询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BPMP/ATF SerDes 初始化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DWC_32g_PHY Databook §4.2 (Init Sequence) + §4.16 (SRAM) + §4.17 (Bootloading) + §4.18 (Firmware) + §4.24 (Context Restore)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image_gen.pl 脚本 &amp; cntx_sel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DWC_32g_PHY Databook §4.24.4 (Generating SRAM and ROM Images) + Configuration Reference Manual (.xlsx)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 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DWC_32g_PHY Reference Manual §1.6 (Parallel Control Register Port Signals)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6. SerDes PHY 初始化流程与软件分层</w:t>
      </w:r>
    </w:p>
    <w:p>
      <w:pPr>
        <w:pStyle w:val="Heading2"/>
      </w:pPr>
      <w:r>
        <w:rPr>
          <w:rFonts w:ascii="Arial" w:cs="Arial" w:eastAsia="Arial" w:hAnsi="Arial"/>
        </w:rPr>
        <w:t xml:space="preserve">6.1 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本章基于 DWC_32g_PHY tsmc12ffc x2ns Databook v3.01a &amp; Reference Manual v3.01a (Product Code: H976-0)，分析 Synopsys Multi-Protocol 32G PHY 的完整初始化流程，以及驱动代码中 UPHY Wrapper 操作与底层 SerDes 固件初始化之间的边界。</w:t>
      </w:r>
    </w:p>
    <w:p>
      <w:pPr>
        <w:pStyle w:val="Heading2"/>
      </w:pPr>
      <w:r>
        <w:rPr>
          <w:rFonts w:ascii="Arial" w:cs="Arial" w:eastAsia="Arial" w:hAnsi="Arial"/>
        </w:rPr>
        <w:t xml:space="preserve">6.2 PHY 初始化完整时序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Databook §4.2 Figure 4-1 定义了 PHY 从电源上电到 Ready 的完整流程。时序图如下：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关键事件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 (Databook 引用)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电源上电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VP/VPH/VPTx 上电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任意顺序，单调 ramp ≥10µs (§4.1)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复位断言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phy_reset=1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≥15µs, Warm Reset ≥10ns (§4.2)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Primary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配置 MPLL/Lane 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txX_rate/width, rxX_rate/width, cntx_sel, MPLL 参数 (§4.2 Step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SRAM Bootloading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ROM→SRAM 加载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内部 bootloader 从 ROM 拷贝 firmware 到 SRAM。sram_bootload_bypass=1 可跳过 (§4.16)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SRAM External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侧加载(可选)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CR_PARA/JTAG 更新 SRAM。完成后设 sram_ext_ld_done (§4.16)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Firmware 启动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校准 + 初始化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包括 Resistor Tuning, MPLL Calibration, Initial Calibration (§4.2.1, §4.9.2)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Lane 握手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txX_ack/rxX_ack=0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Ready，进入 Pn state (P0/P0s/P1/P2) (§4.2 Step 4)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SRAM/Firmware 加载模式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Databook §4.17 Table 4-23 定义了 4 种 firmware 加载模式：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2400"/>
        <w:gridCol w:w="1800"/>
        <w:gridCol w:w="3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sram_bootload_bypass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sram_bypass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启动方式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Firmware 存储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Firmware 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自动加载 ROM→SRAM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Internal: pcs_raw_mem_rst.v / External: pcs_raw_ext_rom.bin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 ROM 直接执行(无SRAM)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pcs_raw_mem_rst.v 或 pcs_raw_ext_rom.bin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侧加载 SRAM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CR_PARA: pcs_raw_mem_sram_cr_para.fw / Side-load: pcs_raw_ext_rom.bin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 直接执行(无SRAM)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pcs_raw_mem_rst.v 或 pcs_raw_ext_rom.bin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手册在 §4.16 和 §4.18 两次强调："It is mandatory to update the PHY firmware post-tapeout in silicon, therefore, the SoC must be capable of handling this update."（芯片流片后必须能更新 PHY firmware）</w:t>
      </w:r>
    </w:p>
    <w:p>
      <w:pPr>
        <w:pStyle w:val="Heading2"/>
      </w:pPr>
      <w:r>
        <w:rPr>
          <w:rFonts w:ascii="Arial" w:cs="Arial" w:eastAsia="Arial" w:hAnsi="Arial"/>
        </w:rPr>
        <w:t xml:space="preserve">6.4 Context Restore 与 Context Select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Context Restore (§4.24) 是 PHY 内部的自动化机制：从 SRAM/ROM 中读取预存配置 (CREG)，自动恢复 Tx/Rx/CM 设置，不再需要软件逐位配置 Primary Inputs。</w:t>
      </w:r>
    </w:p>
    <w:p>
      <w:pPr>
        <w:pStyle w:val="Heading3"/>
      </w:pPr>
      <w:r>
        <w:rPr>
          <w:rFonts w:ascii="Arial" w:cs="Arial" w:eastAsia="Arial" w:hAnsi="Arial"/>
        </w:rPr>
        <w:t xml:space="preserve">6.4.1 Firmware Image 生成流程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Synopsys 提供 image_gen.pl Perl 脚本，根据所选协议、速率、参考时钟生成组合 firmware image：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protocol_input.txt — 选择协议 (P2=PCIe, P9=Ethernet)、速率、参考时钟频率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all_protocols.txt — 所有协议/速率的二进制配置数据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protocols_metadata.txt — 配置的二进制元数据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ROM/SRAM Image (.bin) — firmware code + context restore 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context_sel_ID.txt — txX_cntx_sel, rxX_cntx_sel, tx_cmnX_cntx_sel 有效范围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Figure 4-42 示例展示了 PCIe (Protocol ID=2, cntx_ID=0..4) 和 Ethernet (Protocol ID=9, cntx_ID=5..6) 共存于同一 image。项目中的 TX_CNTX_SEL=0x9 对应 Ethernet AUI@25.78125G 配置。一份 firmware image 可包含多种协议 — 每个 lane 通过自己的 txX_cntx_sel 独立选择。</w:t>
      </w:r>
    </w:p>
    <w:p>
      <w:pPr>
        <w:pStyle w:val="Heading2"/>
      </w:pPr>
      <w:r>
        <w:rPr>
          <w:rFonts w:ascii="Arial" w:cs="Arial" w:eastAsia="Arial" w:hAnsi="Arial"/>
        </w:rPr>
        <w:t xml:space="preserve">6.5 CR Parallel Port 接口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CR_PARA interface (Reference Manual §1.6) 是 SoC 访问 PHY 内部 CREG 和 SRAM 的硬件接口。信号如下：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I/O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cr_para_clk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 时钟 (≤125MHz)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接口选择: 0=JTAG, 1=CR Parallel (仅 cr_para_clk 和 jtag_tck 关闭时可切换)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cr_para_addr[15:0]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寄存器/SRAM 地址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cr_para_wr_data[15:0]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写数据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cr_para_wr_en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写使能 (高有效)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cr_para_rd_data[15:0]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cr_para_rd_en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读使能 (高有效)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cr_para_ack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读写完成确认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SRAM 地址空间为 16K×16-bit，通过 RAWCMN_DIG_LANE_FSM_OP_XTND.MEM_ADDR_EXT_EN 选择上/下半区。SRAM 访问流程 (§4.16)：sram_init_done 断言后 → CR_PARA 访问 → sram_ext_ld_done 断言 → 固件启动。</w:t>
      </w:r>
    </w:p>
    <w:p>
      <w:pPr>
        <w:pStyle w:val="Heading2"/>
      </w:pPr>
      <w:r>
        <w:rPr>
          <w:rFonts w:ascii="Arial" w:cs="Arial" w:eastAsia="Arial" w:hAnsi="Arial"/>
        </w:rPr>
        <w:t xml:space="preserve">6.6 初始化分层：BPMP vs 驱动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综合 Databook 证据和驱动代码分析，32G PHY 初始化分为两个阶段、两层软件：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阶段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BPMP (Boot and Power Management Processor) 或 ATF (ARM Trusted Firmware)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电源排序 → 时钟使能 → Primary Inputs 设置 → FW Image 加载到 SRAM → phy_reset 解除 → 等待校准完成 (txX_ack/rxX_ack=0) → FW 版本验证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阶段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驱动 (xpcs.c)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 Wrapper Lane Bring-up (IDDQ→SLEEP→CAL→CDR→DATA_EN) → PCS 协议配置 (BASE-R/USXGMII/AN/FEC/EEE) → 链路检测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驱动代码中的证据：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xpcs_init() 注释确认："Program PHY to operate at 10Gbps/5Gbps/2Gbps — this step not required since PHY speed programming already done as part of phy INIT" — 此 phy INIT 即 BPMP/ATF 的 SerDes 初始化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xlgpcs_init() #if 0 块 (PCS_TYPE_SEL/CNS_EN/PMA_TYPE 等) 已被 BPMP 侧完成，驱动跳过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驱动只操作 UPHY Wrapper 寄存器 (0x8000-0x80C0) 和 PCS 协议层寄存器 (0x03FC 间接寻址)，从不直接访问 PHY CREG 或 SRAM</w:t>
      </w:r>
    </w:p>
    <w:p>
      <w:pPr>
        <w:pStyle w:val="Heading2"/>
      </w:pPr>
      <w:r>
        <w:rPr>
          <w:rFonts w:ascii="Arial" w:cs="Arial" w:eastAsia="Arial" w:hAnsi="Arial"/>
        </w:rPr>
        <w:t xml:space="preserve">6.7 控制接口对比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 Parallel 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UPHY Wrapper + 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操作对象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内部 CREG, SRAM, 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 Lane 控制, PCS 协议层寄存器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访问方式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16-bit 地址/数据, 同步 cr_para_clk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 APB3 间接寻址 (页号+偏移)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使用软件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BPMP / ATF / Bootloader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驱动 (xpcs.c)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生命周期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系统启动阶段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运行时 (ifconfig up/down, 速率切换, ethtool)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可能挂在 Secure APB (TZ 保护)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Non-secure APB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典型操作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 加载, MPLL 配置, Context 选择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Bring-up, AN 启动, FEC/EEE 配置, 速率设置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6.8 多协议 SerDes：通用引擎 + 协议参数区分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32G PHY 支持 PCIe, Ethernet, SATA, JESD204C, CPRI 等多种协议。BPMP 初始化代码采用表驱动模式，不是按协议分支。</w:t>
      </w:r>
    </w:p>
    <w:p>
      <w:pPr>
        <w:pStyle w:val="Heading3"/>
      </w:pPr>
      <w:r>
        <w:rPr>
          <w:rFonts w:ascii="Arial" w:cs="Arial" w:eastAsia="Arial" w:hAnsi="Arial"/>
        </w:rPr>
        <w:t xml:space="preserve">6.8.1 通用部分（不区分协议）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电源排序 (VP/VPH/VPTx) — 所有协议相同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phy_reset 时序 (POR≥15µs, Warm≥10ns) — 所有协议相同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Resistor Tuning (默认 50Ω) — 所有协议相同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Firmware Image 加载 — 同一 image 包含所有协议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CR_PARA 访问时序 — 所有协议相同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Firmware Version 验证 (RAWCMN_DIG_AON_FW_VERSION_0/1) — 所有协议相同</w:t>
      </w:r>
    </w:p>
    <w:p>
      <w:pPr>
        <w:pStyle w:val="Heading3"/>
      </w:pPr>
      <w:r>
        <w:rPr>
          <w:rFonts w:ascii="Arial" w:cs="Arial" w:eastAsia="Arial" w:hAnsi="Arial"/>
        </w:rPr>
        <w:t xml:space="preserve">6.8.2 协议区分参数（Per-Lane Primary Inputs）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每个 Lane 独立设置下列参数。参数值来自 context_sel_ID.txt (image_gen.pl 输出) 和 Configuration Reference Manual (Excel 文件)。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Ethernet 25G AUI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PCIe Gen4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是否协议相关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txX_cntx_sel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(来自 Image 生成)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(来自 Image 生成)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Context 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rxX_cntx_sel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Context 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tx_cmnX_cntx_sel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公共配置选择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txX_rate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25.78125Gbps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16.0Gbps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速率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txX_width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32/40-bit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数据位宽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rxX_rate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25.78125Gbps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16.0Gbps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速率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rxX_width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32/40/64-bit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数据位宽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rxX_div16p5_clk_en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(Ethernet PCS 专用)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Ethernet 特有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rxX_cdr_ssc_en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(PCIe SSC)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PCIe 特有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mpllX_multiplier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取决于 RefClk×速率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取决于 RefClk×速率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时钟倍频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sram_bypass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通用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phy_reset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≥15µs(冷)/≥10ns(热)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≥15µs(冷)/≥10ns(热)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通用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6.9 表驱动 BPMP SerDes 初始化模式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推荐实现模式 — 配置表 + 通用引擎，而非 if-else 分支：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struct serdes_lane_config { protocol, tx_cntx_sel, rx_cntx_sel, tx_rate, tx_width, rx_rate, rx_width, mpll_multiplier, cdr_ssc_en, div16p5_clk_en, ... };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lane_configs[LANE_ETH0] = { .protocol=SERDES_PROTO_ETHERNET, .tx_cntx_sel=5, .rx_cntx_sel=7, ... };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lane_configs[LANE_PCIE0] = { .protocol=SERDES_PROTO_PCIE, .tx_cntx_sel=3, .cdr_ssc_en=1, ... };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通用引擎：bpmp_serdes_init_lane(lane_id) → set_primary_inputs(lane_id, &amp;cfg) → assert_tx/rx_req → wait_ack;</w:t>
      </w:r>
    </w:p>
    <w:p>
      <w:pPr>
        <w:pStyle w:val="Heading2"/>
      </w:pPr>
      <w:r>
        <w:rPr>
          <w:rFonts w:ascii="Arial" w:cs="Arial" w:eastAsia="Arial" w:hAnsi="Arial"/>
        </w:rPr>
        <w:t xml:space="preserve">6.10 Firmware 关键寄存器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以下寄存器用于 firmware 版本管理和状态验证 (§4.18, Reference Manual Registers)：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寄存器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RAWCMN_DIG_AON_FW_VERSION_0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 版本: 16-bit a.b.c 格式 (bits[15:12]=a, [11:4]=b, [3:0]=c). 例: 0x2040 = v2.4.0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RAWCMN_DIG_AON_FW_VERSION_1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编译日期: 12-bit Day/Month/Year (bits[11:7]=Day, [6:3]=Month, [2:0]=Year). 例: 0x0829 = May 16, 2019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RAWCMN_DIG_CONFIG_MASTER_VERSION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 Master Version — 用于调试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RAWCMN_DIG_AON_SRAM_EOF_ADDR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 End-of-File 地址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RAWCMN_DIG_AON_SRAM_BOC_ADDR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 Beginning-of-Code 地址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RAWCMN_DIG_MEM_POWER_SAVING.ROM_POWER_SAVING_EN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 省电使能 (需清零才能通过 CR_PARA/JTAG 读 ROM)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RAWCMN_DIG_LANE_FSM_OP_XTND.MEM_ADDR_EXT_EN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 地址扩展使能 (选择 16K 空间的上下半区)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6.11 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答案 (基于 Databook v3.01a 证据)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驱动代码包含 SerDes PHY 初始化吗？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不包含。驱动只操作 UPHY Wrapper 和 PCS 协议层。SerDes 内部 CREG/SRAM 由 BPMP 通过 CR_PARA 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"HW 脚本" 是什么？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Synopsys 提供的 IAS 寄存器编程序列 + image_gen.pl 生成的 firmware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Firmware 何时加载？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 BPMP/ATF 阶段，phy_reset 解除之前写入 SRAM。sram_bootload_bypass 决定是 PHY 自动加载还是 SoC 侧加载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Bootloader = U-Boot 吗？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通常不是。T26X 中最可能是 BPMP (独立电源/时钟管理核) 或 ATF (ARM Trusted Firmware)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BPMP 初始化要区分协议吗？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初始化流程(电源/时钟/复位/FW加载)通用。Per-Lane 参数(txX_cntx_sel, rate, width, MPLL)必须按协议区分。推荐表驱动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一份 Firmware 够吗？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够。image_gen.pl 一次运行生成包含所有已选协议的组合 image。同一 32KB SRAM 供所有 Lane 共享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不同协议共用 PHY Lane 吗？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可以。每个 Lane 通过独立的 txX_cntx_sel 选择 SRAM 中的配置。Lane 0 做 Ethernet, Lane 1 做 PCIe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Select=0x9 来源？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image_gen.pl 根据所选协议+速率+参考时钟自动计算，输出到 context_sel_ID.txt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</w:rPr>
        <w:t xml:space="preserve">7. 术语表 (Glossary)</w:t>
      </w:r>
    </w:p>
    <w:p>
      <w:pPr>
        <w:pStyle w:val="Heading2"/>
      </w:pPr>
      <w:r>
        <w:rPr>
          <w:rFonts w:ascii="Arial" w:cs="Arial" w:eastAsia="Arial" w:hAnsi="Arial"/>
        </w:rPr>
        <w:t xml:space="preserve">7.1 IEEE 802.3 标准条文 (Clauses)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条文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MII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MDIO 管理接口基础规范，定义 MII 寄存器的 16-bit 地址空间与读写时序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1000BASE-X 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1000BASE-X 自协商协议。通过发送 /C/ 有序集携带 16-bit 配置寄存器交换能力信息，用于 SGMII/QSGMII 协商速率、双工模式和链路状态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10GBASE-KR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10GBASE-KR PMD 训练协议。在链路建立前通过发送训练帧 (Training Frame) 自适应调整发送/接收均衡器系数 (TX FIR tap weights)，补偿背板信道损耗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Backplane 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背板以太网自协商协议。使用差分曼彻斯特编码 (DME) 通过基页 (Base Page) 和附加页 (Next Page) 交换 FEC 能力、速度能力和训练参数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BASE-R FEC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BASE-R Forward Error Correction。使用 Fire Code (2112, 2080) 编码，可检测并纠正单个突发错误最长 11 bits，用于 KR 和 CR 模式对抗背板/铜缆噪声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RS-FEC (528,514)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Reed-Solomon FEC。使用 RS(528,514) 编码，t=7 symbol 纠错能力 (@10-bits per symbol)，用于 25GBASE-R 的强纠错场景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100G Link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100GBASE-KR4 / 100GBASE-CR4 链路训练。扩展 CL72 协议用于 100G 多通道场景，协调各 lane 间的训练帧和系数交换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50G PAM4 Link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50GBASE-KR/CR PAM4 链路训练。针对 PAM4 四电平调制扩展的训练协议，处理 PAM4 特有的 SNR 和线性度要求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RS-FEC for 50G/100G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用于 50G/100G PAM4 模式的 Reed-Solomon FEC 定义，包含 RS(544,514) 编码及其交错变体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物理层架构与接口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Coding Sublayer (物理编码子层)。负责 8B/10B 或 64B/66B 线路编码、块同步 (Block Lock)、通道去偏斜 (Deskew)、自协商 (AN)、FEC 编解码。位于 MAC 和 PMA 之间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Medium Attachment (物理介质连接子层)。负责串行化/解串化 (SerDes)、时钟数据恢复 (CDR)、信号均衡 (EQ)。位于 PCS 和 PMD 之间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Medium Dependent (物理介质相关子层)。定义具体物理介质的电气/光学特性，如电压、波长、阻抗匹配。位于 PMA 和物理介质之间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40/100 Gigabit Media Independent Interface。高带宽 MAC↔PCS 接口，支持 32-bit/64-bit/128-bit 宽度，分别对应 1.25GHz/644.53MHz/322.27MHz 时钟 (for 40G)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Gigabit Media Independent Interface。MAC↔PCS 接口，32-bit 数据 + 4-bit 控制，支持 SDR (156.25MHz)、DDR (78.125MHz)、DDW (312.5MHz) 三种模式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Gigabit Media Independent Interface。1G MAC↔PHY 接口，8-bit 数据 @ 125MHz。xlgpcs IP 可作为独立 GMII 端口复用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Gigabit Attachment Unit Interface。10G 以太网 PCS↔PMA 扩展接口，4 通道 × 3.125Gbps，每通道 8B/10B 编码后的 2.5Gbps 有效载荷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RXAUI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XAUI。2 通道 × 6.25Gbps，减少引脚数但每通道速率加倍，用于紧凑型背板或 SFP+ 直连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Gigabit Media Independent Interface。1G 以太网串行接口，单通道 1.25Gbps (8B/10B 编码)，兼容 10/100/1000 Mbps 三速。使用 CL37 自协商传递链路状态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 SGMII。单通道承载 4 端口 SGMII，通道速率为 4 × 1.25Gbps = 5Gbps。每端口独立 AN、速率和双工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USXGMII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Universal Serial XGMII。单通道高速串行接口，支持 10G/5G/2.5G 三速，单端口 (SXGMII)、双端口 (DXGMII)、四端口 (QXGMII) 三种配置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 / KX / KX4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背板以太网 PHY 类型。KR=1×10.3125Gbps (10GBASE-R), KX=1×1.25Gbps (1000BASE-X), KX4=4×3.125Gbps (10GBASE-X)。均使用 64B/66B 编码，KR 需训练/FEC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Rate PHY 类型。纯 64B/66B 编码的串行模式，无多通道对齐。包括 10GBASE-R (10.3125Gbps)、25GBASE-R (25.78125Gbps)、50GBASE-R 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Base-X PHY 类型。8B/10B 编码的通道化模式，需要 lane-to-lane deskew。包括 1000BASE-X、10GBASE-X (4 lanes)、2.5GBASE-X 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编码与调制技术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8B/10B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8-bit 到 10-bit 块编码。每 8-bit 数据编码为 10-bit 符号，DC 平衡、确保足够跳变密度用于 CDR。开销 25%。用于 1G/10G-X/SGMII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64B/66B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64-bit 到 66-bit 块编码。64-bit 数据 + 2-bit 同步头 (01=数据, 10=控制)。配合加扰器 (scrambler) 实现 DC 平衡。开销仅 3.125%。用于 10G-R/25G/40G/100G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256B/257B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256-bit 到 257-bit 转码。RS-FEC 编码前的转码步骤，重新排列 64B/66B 块以适配 RS 符号边界。1 bit 开销标志块类型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NRZ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Non-Return to Zero (不归零编码)。二电平调制：0=低电平，1=高电平。每符号 1 bit。用于 ≤25Gbps 的串行链路。信噪比要求较低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Pulse Amplitude Modulation 4-level (四电平脉冲幅度调制)。使用 4 个电平 (00/01/10/11)，每符号 2 bits。在相同 Baud Rate 下带宽效率是 NRZ 的 2 倍。用于 50G/100G。SNR 要求更高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Differential Manchester Encoding (差分曼彻斯特编码)。CL73 AN 页的编码方式。每个 bit 单元中必有跳变 (中间跳变)，1→0 表示 '1'，0→1 表示 '0'。自带时钟信号，无需独立时钟线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前向纠错 (FEC)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Error Correction (前向纠错)。在发送端添加冗余校验信息，接收端利用冗余数据检测并纠正传输错误。避免重传带来的延迟，对有噪信道 (背板/铜缆) 至关重要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CL74 定义的 FEC 编码。码字长度 n=2112 bits，数据 k=2080 bits，生成多项式 g(x)=1+x¹³+x³³。可纠正 ≤11 bits 的突发错误。编码增益约 6dB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RS(528,514)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Reed-Solomon 编码，CL91 定义。码字长度 528 符号，数据 514 符号，GF(2¹⁰) 伽罗瓦域。t=7 symbol 纠错能力。以 10-bit 为一个符号，可纠正 ≤7 个错误符号。用于 25GBASE-R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RS(544,514)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Reed-Solomon 编码，CL108 定义。码字长度 544 符号，数据 514 符号，GF(2¹⁰)。t=15 symbol 纠错能力。用于 50G/100G PAM4，提供更强的纠错来补偿 PAM4 低 SNR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Forwarding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 错误转发。FEC 解码器检测到不可纠错误时，将错误标记同步传递到下游 (Block Sync → MAC)，使 MAC 层丢弃受损帧而非传递错误数据。增加少量延迟和硬件开销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7.5 UPHY 与信号完整性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PHY (统一 PHY 封装层)。Synopsys 提供的 PHY wrapper 抽象层，封装了 Tx/Rx Lane 控制、中断管理、Power Down 序列的寄存器接口。驱动通过 UPHY 寄存器间接控制底层 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and Data Recovery (时钟数据恢复)。接收端从串行数据流中恢复时钟信号。PLL 锁相到输入数据的边沿跳变，用恢复的时钟采样数据。需定期 reset 以重新锁定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 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 Equalizer (接收均衡器)。补偿传输通道的频率相关损耗 (趋肤效应、介质损耗)。包括 CTLE (连续时间线性均衡) 和 DFE (判决反馈均衡)。需要训练找到最优系数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Quiescent Current Drain (静态电流测试)。芯片测试中切断动态电流，仅测量静态漏电流。在 UPHY 中，IDDQ 模式 = 模拟电路完全断电，用于省电和故障隔离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物理通道。一条 SerDes Tx/Rx 差分对构成一个 lane。XAUI=4 lane, RXAUI=2 lane, SGMII/USXGMII/25G=1 lane。多 lane 模式下需要 lane-to-lane deskew 对齐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软件覆盖模式。绕过硬件的 FSM (有限状态机) 自动序列，由软件按精确时序手动控制 Lane bring-up 每一步 (IDDQ→SLEEP→CAL→CDR→PHY_RDY)。在 HW FSM 不可用时使用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Enable (校准使能)。启动模拟电路的自动校准过程，包括终端电阻校准、偏置电压校准、VCO 频率校准。校准完成标志由硬件自动清除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Block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块锁定。接收端在比特流中识别 66-bit 块的边界 (通过同步头 01/10 图案)。锁定前数据无效，锁定后开始正常的解扰和解码。由 RLU (Receive Link Up) 位指示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7.6 HSI 安全与可靠性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Safety Integrity (硬件安全完整性)。驱动层的安全错误报告框架，实现 ISO 26262 要求的故障检测与报告。ISR 收集 PCS 层的奇偶校验错误、FSM 超时、接口超时等 safety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Correction Code (纠错码)。在内部 SRAM 中存储额外的 ECC 校验位，可检测 2-bit 错误并纠正 1-bit 错误 (SECDED)。DWC_xpcs/xlgpcs 的汽车安全包支持 ECC 保护内部数据缓冲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Finite State Machine (有限状态机)。硬件中的时序控制逻辑。FSM 保护包括：①奇偶校验 (每状态一位 parity)、②超时监控 (状态机卡死的 watchdog timer)。检测到错误则触发中断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/ 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Correctable Error / Uncorrectable Error (可纠错/不可纠错)。CE：ECC 检测到并自动纠正的 1-bit 错误 → 日志 WARN + 计数。UE：ECC 检测到但无法纠正的 2-bit 错误 → 禁用中断源 + 日志 ERR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&amp; Status Register Protection (寄存器保护)。寄存器写入锁机制，防止关键控制寄存器被意外改写。写入前需先解锁对应的写保护位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接口超时保护。监控 APB3/MCI/CR 接口的 transaction 完成时间。若 Master 未在设定时间内完成读写，触发超时中断，防止总线挂死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Subordinate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Subordinate (安全从属模块)。DWC_xpcs 可选的安全监控模块，通过 SSM (Safety Subordinate Master) 总线独立于主控逻辑运行。提供独立的诊断寄存器访问和错误报告通道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7.7 其他缩写与工程术语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CNS_EN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Consortium Enable (联盟模式使能)。XLGPCS 寄存器位，使能 25G Consortium 规范的编码模式，区别于 IEEE 802.3by 标准。驱动程序 hw_set_speed 前配置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 Efficient Ethernet (高效节能以太网)。IEEE 802.3az 标准。在低数据活动期间进入 LPI (Low Power Idle) 状态，关闭发送器但周期性发送 Refresh 信号保持链路对齐。节能 50%-90%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Power Idle (低功耗空闲)。EEE 的省电状态。TX 路径：发送 Quiet 信号 → 定期 Refresh 训练帧 → 恢复 Active。RX 路径：检测 Quiet/Refresh → 静音 PHY → 唤醒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Auto-Negotiation (自协商)。两台设备在建立链路前自动协商最佳工作模式。交换的内容包括：速率能力、双工模式、FEC 能力、EEE 能力、Training 参数等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T26X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Thor 2.6X 平台代号。NVIDIA 下一代 Ethernet 控制器平台，集成 MGBE MAC + Synopsys 32G Multi-protocol PHY。新增 RX EQ 训练功能，UPHY 时序寄存器与 MGBE 不同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Multi-Gigabit Ethernet (多千兆以太网 MAC)。Synopsys 的 10G/25G MAC IP (对应 driver 中的 OSI_MAC_HW_MGBE)。通过 TMCR 寄存器配置速率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Enhanced Quality-of-Service (增强 QoS MAC)。Synopsys 的 1G/2.5G MAC IP (对应 OSI_MAC_HW_EQOS)。通过 MAC_MCR 寄存器配置速率，支持 SGMII 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pre_sil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Pre-silicon (硅前验证)。在 FPGA/uFPGA 原型平台上运行驱动，而非最终的 ASIC 芯片。pre_sil=1 时跳过 Lane bring-up (FPGA 的 PHY 配置方式不同)，并放大超时倍数 (10x)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Tree (设备树)。Linux 内核描述硬件拓扑的数据结构。驱动从 DT 读取 PHY 接口模式 (phy_iface_mode)、USXGMII 模式选择、skip_usxgmii_an 等配置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Level Test (系统级测试)。在完整系统环境中测试驱动功能，区别于单元测试/仿真。注释中的 'Not used for SLT EQOS bringup' 指生产系统中已禁用该路径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 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安全写入 (写后读回验证)。调用 xpcs_write_safety() 而非 xpcs_write()，写入后立即读取同一寄存器并比较值是否一致。失败则重试 1 次 (udelay → usleep)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self-clearing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自清除位。硬件在操作完成后自动清除该位，软件只需 poll 该位直到变为 0。比读取状态寄存器的延迟更短。典型例子：VR_RST, RX_CAL_EN, RX_EQ_RESET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7.8 SerDes 初始化与启动流术语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and Power Management Processor (启动与电源管理处理器)。NVIDIA SoC 中的专用管理核心，独立于主 CPU 运行。负责系统级时钟树建立、电源排序、PHY 初始化等底层启动任务。T26X 中 SerDes firmware 加载最可能在 BPMP 中完成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ATF / BL31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 Trusted Firmware (BL31 阶段)。实现 EL3 (Secure Monitor) 运行时，管理系统安全状态切换 (TrustZone)。如果 CR_PARA 挂在安全总线，只有 ATF 有权访问 PHY 寄存器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CR_PARA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Register Parallel Interface (控制寄存器并行接口)。SoC 访问 PHY 内部 CREG 和 SRAM 的硬件接口，16-bit 地址+数据。使用 cr_para_clk (≤125MHz)，通过 cr_para_sel 与 JTAG 切换。是 BPMP 加载 firmware 和访问 PHY 配置寄存器的主要途径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Register (PHY 内部控制寄存器)。区别于驱动侧的 PCS 寄存器，CREG 是 PHY Macro 内部的配置/状态寄存器，包括 MPLL 配置、校准数据、TX EQ 系数、RX Adaptation 参数等。通过 CR_PARA 或 JTAG 访问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顶层硬件配置引脚。在 phy_reset 解除前设置为目标值，由 PHY 内部在初始化序列中采样。包括 txX_rate/width、rxX_rate/width、cntx_sel、MPLL 参数等。可使用 Context Restore 替代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Restore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内部自动化配置恢复机制。Raw PCS 中的状态机从 SRAM/ROM 读取预存 CREG 数据，自动写入所有 Lane 的配置寄存器。Context Select 值 (如 0x9) 索引不同的配置集。可移除大量 Primary Inputs 引脚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SRAM Bootloading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内部 bootloader 在上电后将 firmware code 从 ROM 拷贝到外部 SRAM 的过程。完成后断言 sram_init_done。可通过 sram_bootload_bypass=1 让 SoC 跳过此步骤，自行侧加载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image_gen.pl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Synopsys 提供的 Perl 脚本，根据协议选择 (protocol_input.txt)、速率、参考时钟频率，生成包含 firmware code + Context Restore 配置的组合 ROM/SRAM image。输出 context_sel_ID.txt 列出有效的 cntx_sel 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 Clock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 执行任务 (SRAM bootload, POR 校准, 电源门控退出, 速率切换, adaptation) 时请求的专用时钟 (100-175MHz)。fw_clk_req/ack/fw_clk 三信号握手机制。内部 GLCM 复用器在内部参考时钟和 fw_clk 之间选择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Glitch-Less Free Multiplexer (无毛刺时钟复用器)。PHY 内部使用的时钟源切换电路，确保 cr_int_clk 在 ref_clk 与 fw_clk 之间切换时不产生毛刺脉冲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Application Script (实现应用脚本)。Synopsys 随 IP 交付的寄存器编程序列文档，描述从 POR 到链路建立的完整步骤。HW 验证团队在 FPGA 上跑通后，驱动团队翻译为 C 代码</w:t>
            </w:r>
          </w:p>
        </w:tc>
      </w:tr>
    </w:tbl>
    <w:r>
      <w:br w:type="page"/>
    </w:r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XPCS/XLGPCS 驱动代码分析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2026-06-26T10:20:05.701Z</dcterms:created>
  <dcterms:modified xsi:type="dcterms:W3CDTF">2026-06-26T10:20:05.703Z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